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08 de Julio de 2018</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Gerardo  Pizarro  Maluenda</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18.137.423-3</w:t>
      </w:r>
      <w:r w:rsidRPr="00A03B20">
        <w:rPr>
          <w:rFonts w:ascii="Arial" w:hAnsi="Arial" w:cs="Arial"/>
        </w:rPr>
        <w:t xml:space="preserve"> de nacionalidad</w:t>
      </w:r>
      <w:r w:rsidR="00212414">
        <w:rPr>
          <w:rFonts w:ascii="Arial" w:hAnsi="Arial" w:cs="Arial"/>
        </w:rPr>
        <w:t xml:space="preserve"> Chilena</w:t>
      </w:r>
      <w:r w:rsidRPr="00A03B20">
        <w:rPr>
          <w:rFonts w:ascii="Arial" w:hAnsi="Arial" w:cs="Arial"/>
        </w:rPr>
        <w:t>, nacido el</w:t>
      </w:r>
      <w:r w:rsidR="00212414">
        <w:rPr>
          <w:rFonts w:ascii="Arial" w:hAnsi="Arial" w:cs="Arial"/>
        </w:rPr>
        <w:t xml:space="preserve"> 18 de Noviembre de 1958</w:t>
      </w:r>
      <w:r w:rsidRPr="00A03B20">
        <w:rPr>
          <w:rFonts w:ascii="Arial" w:hAnsi="Arial" w:cs="Arial"/>
        </w:rPr>
        <w:t>, estado civil</w:t>
      </w:r>
      <w:r w:rsidR="00212414">
        <w:rPr>
          <w:rFonts w:ascii="Arial" w:hAnsi="Arial" w:cs="Arial"/>
        </w:rPr>
        <w:t xml:space="preserve"> Casado(A)</w:t>
      </w:r>
      <w:r w:rsidRPr="00A03B20">
        <w:rPr>
          <w:rFonts w:ascii="Arial" w:hAnsi="Arial" w:cs="Arial"/>
        </w:rPr>
        <w:t>,  domiciliado en  calle</w:t>
      </w:r>
      <w:r w:rsidR="00212414">
        <w:rPr>
          <w:rFonts w:ascii="Arial" w:hAnsi="Arial" w:cs="Arial"/>
        </w:rPr>
        <w:t xml:space="preserve"> Eduardo Vigil 895</w:t>
      </w:r>
      <w:r w:rsidRPr="00A03B20">
        <w:rPr>
          <w:rFonts w:ascii="Arial" w:hAnsi="Arial" w:cs="Arial"/>
        </w:rPr>
        <w:t>, comuna de</w:t>
      </w:r>
      <w:r w:rsidR="00212414">
        <w:rPr>
          <w:rFonts w:ascii="Arial" w:hAnsi="Arial" w:cs="Arial"/>
        </w:rPr>
        <w:t xml:space="preserve"> Antofagasta</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Articulo 183-Ñ, Letra A, del Código del Trabajo</w:t>
      </w:r>
      <w:r w:rsidR="006D19E4" w:rsidRPr="00A03B20">
        <w:rPr>
          <w:rFonts w:ascii="Arial" w:hAnsi="Arial" w:cs="Arial"/>
        </w:rPr>
        <w:t>:</w:t>
      </w:r>
      <w:r w:rsidR="00212414">
        <w:rPr>
          <w:rFonts w:ascii="Arial" w:hAnsi="Arial" w:cs="Arial"/>
        </w:rPr>
        <w:t xml:space="preserve"> Induccion</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Barman</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El horario de trabajo será de 04:30 a 14:30 hrs.
          <w:br/>
          La jornada se interrumpirá por 60 minutos en la jornada diaria, tiempo que será destinado a colación, a cargo del trabajador.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$15.000</w:t>
      </w:r>
      <w:r w:rsidR="00B907C5">
        <w:rPr>
          <w:rFonts w:ascii="Arial" w:hAnsi="Arial" w:cs="Arial"/>
          <w:b/>
        </w:rPr>
        <w:t xml:space="preserve"> </w:t>
      </w:r>
      <w:r w:rsidRPr="00A03B20">
        <w:rPr>
          <w:rFonts w:ascii="Arial" w:hAnsi="Arial" w:cs="Arial"/>
          <w:b/>
        </w:rPr>
        <w:t>(</w:t>
      </w:r>
      <w:r w:rsidR="00B907C5">
        <w:rPr>
          <w:rFonts w:ascii="Arial" w:hAnsi="Arial" w:cs="Arial"/>
          <w:b/>
        </w:rPr>
        <w:t>Quince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11 de Julio de 2017</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Planvital</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Fonasa</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08 de Julio de 2018</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09 de Julio de 2018</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Gerardo  Pizarro  Maluenda</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18.137.423-3</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08 de Julio de 2018</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Gerardo  Pizarro  Maluenda</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18.137.423-3</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08 de Julio de 2018</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Gerardo  Pizarro  Maluenda</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18.137.423-3</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