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mnichannel-support-suite"/>
    <w:p>
      <w:pPr>
        <w:pStyle w:val="Heading1"/>
      </w:pPr>
      <w:r>
        <w:t xml:space="preserve">Omnichannel Support Suite</w:t>
      </w:r>
    </w:p>
    <w:p>
      <w:pPr>
        <w:pStyle w:val="FirstParagraph"/>
      </w:pPr>
      <w:r>
        <w:t xml:space="preserve">מערכת Omnichannel Support Suite היא מערכת שירות לקוחות רב-ערוצית המאפשרת לנהל שיחות ממספר פלטפורמות במקום אחד. המערכת כוללת תמיכה באינסטגרם, פייסבוק מסנג’ר, וואטסאפ, SMS, אימייל, מערכת AI, מאגר ידע (Knowledge Base), בניית תהליכים ויזואלית (Flow Builder) וניהול משתמשים.</w:t>
      </w:r>
    </w:p>
    <w:p>
      <w:pPr>
        <w:pStyle w:val="BodyText"/>
      </w:pPr>
      <w:r>
        <w:t xml:space="preserve">מבנה הפרויקט מחולק לשני חלקים נפרדים:</w:t>
      </w:r>
    </w:p>
    <w:p>
      <w:pPr>
        <w:pStyle w:val="Compact"/>
        <w:numPr>
          <w:ilvl w:val="0"/>
          <w:numId w:val="1001"/>
        </w:numPr>
      </w:pPr>
      <w:r>
        <w:t xml:space="preserve">Frontend – ממשק המשתמש</w:t>
      </w:r>
    </w:p>
    <w:p>
      <w:pPr>
        <w:pStyle w:val="Compact"/>
        <w:numPr>
          <w:ilvl w:val="0"/>
          <w:numId w:val="1001"/>
        </w:numPr>
      </w:pPr>
      <w:r>
        <w:t xml:space="preserve">Backend – שרת ה-API והלוגיקה העסקית</w:t>
      </w:r>
    </w:p>
    <w:p>
      <w:r>
        <w:pict>
          <v:rect style="width:0;height:1.5pt" o:hralign="center" o:hrstd="t" o:hr="t"/>
        </w:pict>
      </w:r>
    </w:p>
    <w:bookmarkEnd w:id="20"/>
    <w:bookmarkStart w:id="25" w:name="frontend"/>
    <w:p>
      <w:pPr>
        <w:pStyle w:val="Heading1"/>
      </w:pPr>
      <w:r>
        <w:t xml:space="preserve">Frontend</w:t>
      </w:r>
    </w:p>
    <w:p>
      <w:pPr>
        <w:pStyle w:val="FirstParagraph"/>
      </w:pPr>
      <w:r>
        <w:t xml:space="preserve">תיקיית Frontend מכילה את ממשק הניהול והדשבורד.</w:t>
      </w:r>
    </w:p>
    <w:bookmarkStart w:id="21" w:name="דרישות"/>
    <w:p>
      <w:pPr>
        <w:pStyle w:val="Heading2"/>
      </w:pPr>
      <w:r>
        <w:t xml:space="preserve">דרישות</w:t>
      </w:r>
    </w:p>
    <w:p>
      <w:pPr>
        <w:pStyle w:val="FirstParagraph"/>
      </w:pPr>
      <w:r>
        <w:t xml:space="preserve">לפני ההפעלה יש לוודא שמותקן:</w:t>
      </w:r>
    </w:p>
    <w:p>
      <w:pPr>
        <w:pStyle w:val="Compact"/>
        <w:numPr>
          <w:ilvl w:val="0"/>
          <w:numId w:val="1002"/>
        </w:numPr>
      </w:pPr>
      <w:r>
        <w:t xml:space="preserve">Node.js 20 ומעלה</w:t>
      </w:r>
    </w:p>
    <w:p>
      <w:pPr>
        <w:pStyle w:val="Compact"/>
        <w:numPr>
          <w:ilvl w:val="0"/>
          <w:numId w:val="1002"/>
        </w:numPr>
      </w:pPr>
      <w:r>
        <w:t xml:space="preserve">npm</w:t>
      </w:r>
    </w:p>
    <w:bookmarkEnd w:id="21"/>
    <w:bookmarkStart w:id="22" w:name="התקנה"/>
    <w:p>
      <w:pPr>
        <w:pStyle w:val="Heading2"/>
      </w:pPr>
      <w:r>
        <w:t xml:space="preserve">התקנה</w:t>
      </w:r>
    </w:p>
    <w:p>
      <w:pPr>
        <w:pStyle w:val="FirstParagraph"/>
      </w:pPr>
      <w:r>
        <w:t xml:space="preserve">יש להיכנס לתיקיית Frontend: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</w:p>
    <w:p>
      <w:pPr>
        <w:pStyle w:val="FirstParagraph"/>
      </w:pPr>
      <w:r>
        <w:t xml:space="preserve">להתקין את כל החבילות: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להפעיל סביבת פיתוח: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לבניית גרסת Production: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להפעלת Production: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bookmarkEnd w:id="22"/>
    <w:bookmarkStart w:id="23" w:name="גישה-לממשק"/>
    <w:p>
      <w:pPr>
        <w:pStyle w:val="Heading2"/>
      </w:pPr>
      <w:r>
        <w:t xml:space="preserve">גישה לממשק</w:t>
      </w:r>
    </w:p>
    <w:p>
      <w:pPr>
        <w:pStyle w:val="FirstParagraph"/>
      </w:pPr>
      <w:r>
        <w:t xml:space="preserve">ברירת המחדל:</w:t>
      </w:r>
    </w:p>
    <w:p>
      <w:pPr>
        <w:pStyle w:val="SourceCode"/>
      </w:pPr>
      <w:r>
        <w:rPr>
          <w:rStyle w:val="VerbatimChar"/>
        </w:rPr>
        <w:t xml:space="preserve">http://localhost:3000</w:t>
      </w:r>
    </w:p>
    <w:bookmarkEnd w:id="23"/>
    <w:bookmarkStart w:id="24" w:name="מה-כולל-ה-frontend"/>
    <w:p>
      <w:pPr>
        <w:pStyle w:val="Heading2"/>
      </w:pPr>
      <w:r>
        <w:t xml:space="preserve">מה כולל ה-Frontend</w:t>
      </w:r>
    </w:p>
    <w:p>
      <w:pPr>
        <w:pStyle w:val="Compact"/>
        <w:numPr>
          <w:ilvl w:val="0"/>
          <w:numId w:val="1003"/>
        </w:numPr>
      </w:pPr>
      <w:r>
        <w:t xml:space="preserve">Inbox</w:t>
      </w:r>
    </w:p>
    <w:p>
      <w:pPr>
        <w:pStyle w:val="Compact"/>
        <w:numPr>
          <w:ilvl w:val="0"/>
          <w:numId w:val="1003"/>
        </w:numPr>
      </w:pPr>
      <w:r>
        <w:t xml:space="preserve">ניהול שיחות</w:t>
      </w:r>
    </w:p>
    <w:p>
      <w:pPr>
        <w:pStyle w:val="Compact"/>
        <w:numPr>
          <w:ilvl w:val="0"/>
          <w:numId w:val="1003"/>
        </w:numPr>
      </w:pPr>
      <w:r>
        <w:t xml:space="preserve">Bot Studio</w:t>
      </w:r>
    </w:p>
    <w:p>
      <w:pPr>
        <w:pStyle w:val="Compact"/>
        <w:numPr>
          <w:ilvl w:val="0"/>
          <w:numId w:val="1003"/>
        </w:numPr>
      </w:pPr>
      <w:r>
        <w:t xml:space="preserve">Knowledge Base</w:t>
      </w:r>
    </w:p>
    <w:p>
      <w:pPr>
        <w:pStyle w:val="Compact"/>
        <w:numPr>
          <w:ilvl w:val="0"/>
          <w:numId w:val="1003"/>
        </w:numPr>
      </w:pPr>
      <w:r>
        <w:t xml:space="preserve">Flow Builder</w:t>
      </w:r>
    </w:p>
    <w:p>
      <w:pPr>
        <w:pStyle w:val="Compact"/>
        <w:numPr>
          <w:ilvl w:val="0"/>
          <w:numId w:val="1003"/>
        </w:numPr>
      </w:pPr>
      <w:r>
        <w:t xml:space="preserve">AI Settings</w:t>
      </w:r>
    </w:p>
    <w:p>
      <w:pPr>
        <w:pStyle w:val="Compact"/>
        <w:numPr>
          <w:ilvl w:val="0"/>
          <w:numId w:val="1003"/>
        </w:numPr>
      </w:pPr>
      <w:r>
        <w:t xml:space="preserve">מערכת אישורים</w:t>
      </w:r>
    </w:p>
    <w:p>
      <w:pPr>
        <w:pStyle w:val="Compact"/>
        <w:numPr>
          <w:ilvl w:val="0"/>
          <w:numId w:val="1003"/>
        </w:numPr>
      </w:pPr>
      <w:r>
        <w:t xml:space="preserve">ניהול לקוחות</w:t>
      </w:r>
    </w:p>
    <w:p>
      <w:pPr>
        <w:pStyle w:val="Compact"/>
        <w:numPr>
          <w:ilvl w:val="0"/>
          <w:numId w:val="1003"/>
        </w:numPr>
      </w:pPr>
      <w:r>
        <w:t xml:space="preserve">ניהול משתמשים</w:t>
      </w:r>
    </w:p>
    <w:p>
      <w:pPr>
        <w:pStyle w:val="Compact"/>
        <w:numPr>
          <w:ilvl w:val="0"/>
          <w:numId w:val="1003"/>
        </w:numPr>
      </w:pPr>
      <w:r>
        <w:t xml:space="preserve">Analytics</w:t>
      </w:r>
    </w:p>
    <w:p>
      <w:pPr>
        <w:pStyle w:val="Compact"/>
        <w:numPr>
          <w:ilvl w:val="0"/>
          <w:numId w:val="1003"/>
        </w:numPr>
      </w:pPr>
      <w:r>
        <w:t xml:space="preserve">WebSocket בזמן אמת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backend"/>
    <w:p>
      <w:pPr>
        <w:pStyle w:val="Heading1"/>
      </w:pPr>
      <w:r>
        <w:t xml:space="preserve">Backend</w:t>
      </w:r>
    </w:p>
    <w:p>
      <w:pPr>
        <w:pStyle w:val="FirstParagraph"/>
      </w:pPr>
      <w:r>
        <w:t xml:space="preserve">תיקיית Backend מכילה את כל שרת ה-API, מסד הנתונים והאינטגרציות.</w:t>
      </w:r>
    </w:p>
    <w:bookmarkStart w:id="26" w:name="דרישות-1"/>
    <w:p>
      <w:pPr>
        <w:pStyle w:val="Heading2"/>
      </w:pPr>
      <w:r>
        <w:t xml:space="preserve">דרישות</w:t>
      </w:r>
    </w:p>
    <w:p>
      <w:pPr>
        <w:pStyle w:val="FirstParagraph"/>
      </w:pPr>
      <w:r>
        <w:t xml:space="preserve">לפני ההפעלה יש לוודא שמותקן:</w:t>
      </w:r>
    </w:p>
    <w:p>
      <w:pPr>
        <w:pStyle w:val="Compact"/>
        <w:numPr>
          <w:ilvl w:val="0"/>
          <w:numId w:val="1004"/>
        </w:numPr>
      </w:pPr>
      <w:r>
        <w:t xml:space="preserve">Python 3.11 ומעלה</w:t>
      </w:r>
    </w:p>
    <w:p>
      <w:pPr>
        <w:pStyle w:val="Compact"/>
        <w:numPr>
          <w:ilvl w:val="0"/>
          <w:numId w:val="1004"/>
        </w:numPr>
      </w:pPr>
      <w:r>
        <w:t xml:space="preserve">PostgreSQL</w:t>
      </w:r>
    </w:p>
    <w:p>
      <w:pPr>
        <w:pStyle w:val="Compact"/>
        <w:numPr>
          <w:ilvl w:val="0"/>
          <w:numId w:val="1004"/>
        </w:numPr>
      </w:pPr>
      <w:r>
        <w:t xml:space="preserve">pip</w:t>
      </w:r>
    </w:p>
    <w:bookmarkEnd w:id="26"/>
    <w:bookmarkStart w:id="27" w:name="התקנה-1"/>
    <w:p>
      <w:pPr>
        <w:pStyle w:val="Heading2"/>
      </w:pPr>
      <w:r>
        <w:t xml:space="preserve">התקנה</w:t>
      </w:r>
    </w:p>
    <w:p>
      <w:pPr>
        <w:pStyle w:val="FirstParagraph"/>
      </w:pPr>
      <w:r>
        <w:t xml:space="preserve">יש להיכנס לתיקיית Backend: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</w:p>
    <w:p>
      <w:pPr>
        <w:pStyle w:val="FirstParagraph"/>
      </w:pPr>
      <w:r>
        <w:t xml:space="preserve">ליצור סביבה וירטואלית: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</w:p>
    <w:p>
      <w:pPr>
        <w:pStyle w:val="FirstParagraph"/>
      </w:pPr>
      <w:r>
        <w:t xml:space="preserve">Windows:</w:t>
      </w:r>
    </w:p>
    <w:p>
      <w:pPr>
        <w:pStyle w:val="SourceCode"/>
      </w:pPr>
      <w:r>
        <w:rPr>
          <w:rStyle w:val="ExtensionTok"/>
        </w:rPr>
        <w:t xml:space="preserve">.venv\Scripts\activate</w:t>
      </w:r>
    </w:p>
    <w:p>
      <w:pPr>
        <w:pStyle w:val="FirstParagraph"/>
      </w:pPr>
      <w:r>
        <w:t xml:space="preserve">Linux: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</w:p>
    <w:p>
      <w:pPr>
        <w:pStyle w:val="FirstParagraph"/>
      </w:pPr>
      <w:r>
        <w:t xml:space="preserve">התקנת החבילות: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27"/>
    <w:bookmarkStart w:id="28" w:name="מסד-נתונים"/>
    <w:p>
      <w:pPr>
        <w:pStyle w:val="Heading2"/>
      </w:pPr>
      <w:r>
        <w:t xml:space="preserve">מסד נתונים</w:t>
      </w:r>
    </w:p>
    <w:p>
      <w:pPr>
        <w:pStyle w:val="FirstParagraph"/>
      </w:pPr>
      <w:r>
        <w:t xml:space="preserve">יש להגדיר את PostgreSQL בקובץ:</w:t>
      </w:r>
    </w:p>
    <w:p>
      <w:pPr>
        <w:pStyle w:val="SourceCode"/>
      </w:pPr>
      <w:r>
        <w:rPr>
          <w:rStyle w:val="VerbatimChar"/>
        </w:rPr>
        <w:t xml:space="preserve">Backend/.env</w:t>
      </w:r>
    </w:p>
    <w:p>
      <w:pPr>
        <w:pStyle w:val="FirstParagraph"/>
      </w:pPr>
      <w:r>
        <w:t xml:space="preserve">לאחר מכן להריץ מיגרציות:</w:t>
      </w:r>
    </w:p>
    <w:p>
      <w:pPr>
        <w:pStyle w:val="SourceCode"/>
      </w:pP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</w:p>
    <w:bookmarkEnd w:id="28"/>
    <w:bookmarkStart w:id="29" w:name="הפעלת-השרת"/>
    <w:p>
      <w:pPr>
        <w:pStyle w:val="Heading2"/>
      </w:pPr>
      <w:r>
        <w:t xml:space="preserve">הפעלת השרת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t xml:space="preserve">ברירת המחדל:</w:t>
      </w:r>
    </w:p>
    <w:p>
      <w:pPr>
        <w:pStyle w:val="SourceCode"/>
      </w:pPr>
      <w:r>
        <w:rPr>
          <w:rStyle w:val="VerbatimChar"/>
        </w:rPr>
        <w:t xml:space="preserve">http://localhost:8000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תיעוד-api"/>
    <w:p>
      <w:pPr>
        <w:pStyle w:val="Heading1"/>
      </w:pPr>
      <w:r>
        <w:t xml:space="preserve">תיעוד API</w:t>
      </w:r>
    </w:p>
    <w:p>
      <w:pPr>
        <w:pStyle w:val="FirstParagraph"/>
      </w:pPr>
      <w:r>
        <w:t xml:space="preserve">ה-Backend כולל תיעוד אוטומטי מובנה.</w:t>
      </w:r>
    </w:p>
    <w:p>
      <w:pPr>
        <w:pStyle w:val="BodyText"/>
      </w:pPr>
      <w:r>
        <w:t xml:space="preserve">Swagger UI:</w:t>
      </w:r>
    </w:p>
    <w:p>
      <w:pPr>
        <w:pStyle w:val="SourceCode"/>
      </w:pPr>
      <w:r>
        <w:rPr>
          <w:rStyle w:val="VerbatimChar"/>
        </w:rPr>
        <w:t xml:space="preserve">http://localhost:8000/docs</w:t>
      </w:r>
    </w:p>
    <w:p>
      <w:pPr>
        <w:pStyle w:val="FirstParagraph"/>
      </w:pPr>
      <w:r>
        <w:t xml:space="preserve">OpenAPI JSON:</w:t>
      </w:r>
    </w:p>
    <w:p>
      <w:pPr>
        <w:pStyle w:val="SourceCode"/>
      </w:pPr>
      <w:r>
        <w:rPr>
          <w:rStyle w:val="VerbatimChar"/>
        </w:rPr>
        <w:t xml:space="preserve">http://localhost:8000/openapi.json</w:t>
      </w:r>
    </w:p>
    <w:p>
      <w:pPr>
        <w:pStyle w:val="FirstParagraph"/>
      </w:pPr>
      <w:r>
        <w:t xml:space="preserve">מומלץ להשתמש ב־/docs בזמן פיתוח ובדיקות.</w:t>
      </w:r>
    </w:p>
    <w:p>
      <w:r>
        <w:pict>
          <v:rect style="width:0;height:1.5pt" o:hralign="center" o:hrstd="t" o:hr="t"/>
        </w:pict>
      </w:r>
    </w:p>
    <w:bookmarkEnd w:id="31"/>
    <w:bookmarkStart w:id="32" w:name="קובץ-.env"/>
    <w:p>
      <w:pPr>
        <w:pStyle w:val="Heading1"/>
      </w:pPr>
      <w:r>
        <w:t xml:space="preserve">קובץ .env</w:t>
      </w:r>
    </w:p>
    <w:p>
      <w:pPr>
        <w:pStyle w:val="FirstParagraph"/>
      </w:pPr>
      <w:r>
        <w:t xml:space="preserve">יש להעתיק:</w:t>
      </w:r>
    </w:p>
    <w:p>
      <w:pPr>
        <w:pStyle w:val="SourceCode"/>
      </w:pPr>
      <w:r>
        <w:rPr>
          <w:rStyle w:val="VerbatimChar"/>
        </w:rPr>
        <w:t xml:space="preserve">Backend/.env.example</w:t>
      </w:r>
    </w:p>
    <w:p>
      <w:pPr>
        <w:pStyle w:val="FirstParagraph"/>
      </w:pPr>
      <w:r>
        <w:t xml:space="preserve">אל:</w:t>
      </w:r>
    </w:p>
    <w:p>
      <w:pPr>
        <w:pStyle w:val="SourceCode"/>
      </w:pPr>
      <w:r>
        <w:rPr>
          <w:rStyle w:val="VerbatimChar"/>
        </w:rPr>
        <w:t xml:space="preserve">Backend/.env</w:t>
      </w:r>
    </w:p>
    <w:p>
      <w:pPr>
        <w:pStyle w:val="FirstParagraph"/>
      </w:pPr>
      <w:r>
        <w:t xml:space="preserve">ולהגדיר את כל הערכים הנדרשים.</w:t>
      </w:r>
    </w:p>
    <w:p>
      <w:pPr>
        <w:pStyle w:val="BodyText"/>
      </w:pPr>
      <w:r>
        <w:t xml:space="preserve">דוגמאות:</w:t>
      </w:r>
    </w:p>
    <w:p>
      <w:pPr>
        <w:pStyle w:val="SourceCode"/>
      </w:pPr>
      <w:r>
        <w:rPr>
          <w:rStyle w:val="VerbatimChar"/>
        </w:rPr>
        <w:t xml:space="preserve">DATABASE_URL=</w:t>
      </w:r>
      <w:r>
        <w:br/>
      </w:r>
      <w:r>
        <w:rPr>
          <w:rStyle w:val="VerbatimChar"/>
        </w:rPr>
        <w:t xml:space="preserve">OPENAI_API_KEY=</w:t>
      </w:r>
      <w:r>
        <w:br/>
      </w:r>
      <w:r>
        <w:br/>
      </w:r>
      <w:r>
        <w:rPr>
          <w:rStyle w:val="VerbatimChar"/>
        </w:rPr>
        <w:t xml:space="preserve">META_APP_ID=</w:t>
      </w:r>
      <w:r>
        <w:br/>
      </w:r>
      <w:r>
        <w:rPr>
          <w:rStyle w:val="VerbatimChar"/>
        </w:rPr>
        <w:t xml:space="preserve">META_APP_SECRET=</w:t>
      </w:r>
      <w:r>
        <w:br/>
      </w:r>
      <w:r>
        <w:br/>
      </w:r>
      <w:r>
        <w:rPr>
          <w:rStyle w:val="VerbatimChar"/>
        </w:rPr>
        <w:t xml:space="preserve">META_PAGE_ACCESS_TOKEN=</w:t>
      </w:r>
      <w:r>
        <w:br/>
      </w:r>
      <w:r>
        <w:rPr>
          <w:rStyle w:val="VerbatimChar"/>
        </w:rPr>
        <w:t xml:space="preserve">META_PAGE_ID=</w:t>
      </w:r>
      <w:r>
        <w:br/>
      </w:r>
      <w:r>
        <w:rPr>
          <w:rStyle w:val="VerbatimChar"/>
        </w:rPr>
        <w:t xml:space="preserve">INSTAGRAM_BUSINESS_ACCOUNT_ID=</w:t>
      </w:r>
      <w:r>
        <w:br/>
      </w:r>
      <w:r>
        <w:br/>
      </w:r>
      <w:r>
        <w:rPr>
          <w:rStyle w:val="VerbatimChar"/>
        </w:rPr>
        <w:t xml:space="preserve">WHATSAPP_ACCESS_TOKEN=</w:t>
      </w:r>
      <w:r>
        <w:br/>
      </w:r>
      <w:r>
        <w:rPr>
          <w:rStyle w:val="VerbatimChar"/>
        </w:rPr>
        <w:t xml:space="preserve">WHATSAPP_PHONE_NUMBER_ID=</w:t>
      </w:r>
      <w:r>
        <w:br/>
      </w:r>
      <w:r>
        <w:br/>
      </w:r>
      <w:r>
        <w:rPr>
          <w:rStyle w:val="VerbatimChar"/>
        </w:rPr>
        <w:t xml:space="preserve">SMTP_HOST=</w:t>
      </w:r>
      <w:r>
        <w:br/>
      </w:r>
      <w:r>
        <w:rPr>
          <w:rStyle w:val="VerbatimChar"/>
        </w:rPr>
        <w:t xml:space="preserve">SMTP_PORT=</w:t>
      </w:r>
      <w:r>
        <w:br/>
      </w:r>
      <w:r>
        <w:rPr>
          <w:rStyle w:val="VerbatimChar"/>
        </w:rPr>
        <w:t xml:space="preserve">SMTP_USERNAME=</w:t>
      </w:r>
      <w:r>
        <w:br/>
      </w:r>
      <w:r>
        <w:rPr>
          <w:rStyle w:val="VerbatimChar"/>
        </w:rPr>
        <w:t xml:space="preserve">SMTP_PASSWORD=</w:t>
      </w:r>
      <w:r>
        <w:br/>
      </w:r>
      <w:r>
        <w:rPr>
          <w:rStyle w:val="VerbatimChar"/>
        </w:rPr>
        <w:t xml:space="preserve">SMTP_FROM_EMAIL=</w:t>
      </w:r>
    </w:p>
    <w:p>
      <w:r>
        <w:pict>
          <v:rect style="width:0;height:1.5pt" o:hralign="center" o:hrstd="t" o:hr="t"/>
        </w:pict>
      </w:r>
    </w:p>
    <w:bookmarkEnd w:id="32"/>
    <w:bookmarkStart w:id="33" w:name="ערוצים-נתמכים"/>
    <w:p>
      <w:pPr>
        <w:pStyle w:val="Heading1"/>
      </w:pPr>
      <w:r>
        <w:t xml:space="preserve">ערוצים נתמכים</w:t>
      </w:r>
    </w:p>
    <w:p>
      <w:pPr>
        <w:pStyle w:val="FirstParagraph"/>
      </w:pPr>
      <w:r>
        <w:t xml:space="preserve">המערכת תומכת ב:</w:t>
      </w:r>
    </w:p>
    <w:p>
      <w:pPr>
        <w:pStyle w:val="Compact"/>
        <w:numPr>
          <w:ilvl w:val="0"/>
          <w:numId w:val="1005"/>
        </w:numPr>
      </w:pPr>
      <w:r>
        <w:t xml:space="preserve">Instagram Messaging</w:t>
      </w:r>
    </w:p>
    <w:p>
      <w:pPr>
        <w:pStyle w:val="Compact"/>
        <w:numPr>
          <w:ilvl w:val="0"/>
          <w:numId w:val="1005"/>
        </w:numPr>
      </w:pPr>
      <w:r>
        <w:t xml:space="preserve">Facebook Messenger</w:t>
      </w:r>
    </w:p>
    <w:p>
      <w:pPr>
        <w:pStyle w:val="Compact"/>
        <w:numPr>
          <w:ilvl w:val="0"/>
          <w:numId w:val="1005"/>
        </w:numPr>
      </w:pPr>
      <w:r>
        <w:t xml:space="preserve">WhatsApp Cloud API</w:t>
      </w:r>
    </w:p>
    <w:p>
      <w:pPr>
        <w:pStyle w:val="Compact"/>
        <w:numPr>
          <w:ilvl w:val="0"/>
          <w:numId w:val="1005"/>
        </w:numPr>
      </w:pPr>
      <w:r>
        <w:t xml:space="preserve">Email (SMTP)</w:t>
      </w:r>
    </w:p>
    <w:p>
      <w:pPr>
        <w:pStyle w:val="Compact"/>
        <w:numPr>
          <w:ilvl w:val="0"/>
          <w:numId w:val="1005"/>
        </w:numPr>
      </w:pPr>
      <w:r>
        <w:t xml:space="preserve">SMS</w:t>
      </w:r>
    </w:p>
    <w:p>
      <w:pPr>
        <w:pStyle w:val="Compact"/>
        <w:numPr>
          <w:ilvl w:val="0"/>
          <w:numId w:val="1005"/>
        </w:numPr>
      </w:pPr>
      <w:r>
        <w:t xml:space="preserve">Demo Channels</w:t>
      </w:r>
    </w:p>
    <w:p>
      <w:r>
        <w:pict>
          <v:rect style="width:0;height:1.5pt" o:hralign="center" o:hrstd="t" o:hr="t"/>
        </w:pict>
      </w:r>
    </w:p>
    <w:bookmarkEnd w:id="33"/>
    <w:bookmarkStart w:id="34" w:name="demo-channels"/>
    <w:p>
      <w:pPr>
        <w:pStyle w:val="Heading1"/>
      </w:pPr>
      <w:r>
        <w:t xml:space="preserve">Demo Channels</w:t>
      </w:r>
    </w:p>
    <w:p>
      <w:pPr>
        <w:pStyle w:val="FirstParagraph"/>
      </w:pPr>
      <w:r>
        <w:t xml:space="preserve">ערוצי Demo מיועדים לפיתוח ובדיקות.</w:t>
      </w:r>
    </w:p>
    <w:p>
      <w:pPr>
        <w:pStyle w:val="BodyText"/>
      </w:pPr>
      <w:r>
        <w:t xml:space="preserve">הודעות דמו עוברות דרך:</w:t>
      </w:r>
    </w:p>
    <w:p>
      <w:pPr>
        <w:pStyle w:val="Compact"/>
        <w:numPr>
          <w:ilvl w:val="0"/>
          <w:numId w:val="1006"/>
        </w:numPr>
      </w:pPr>
      <w:r>
        <w:t xml:space="preserve">Inbox</w:t>
      </w:r>
    </w:p>
    <w:p>
      <w:pPr>
        <w:pStyle w:val="Compact"/>
        <w:numPr>
          <w:ilvl w:val="0"/>
          <w:numId w:val="1006"/>
        </w:numPr>
      </w:pPr>
      <w:r>
        <w:t xml:space="preserve">AI</w:t>
      </w:r>
    </w:p>
    <w:p>
      <w:pPr>
        <w:pStyle w:val="Compact"/>
        <w:numPr>
          <w:ilvl w:val="0"/>
          <w:numId w:val="1006"/>
        </w:numPr>
      </w:pPr>
      <w:r>
        <w:t xml:space="preserve">Knowledge Base</w:t>
      </w:r>
    </w:p>
    <w:p>
      <w:pPr>
        <w:pStyle w:val="Compact"/>
        <w:numPr>
          <w:ilvl w:val="0"/>
          <w:numId w:val="1006"/>
        </w:numPr>
      </w:pPr>
      <w:r>
        <w:t xml:space="preserve">Flow Builder</w:t>
      </w:r>
    </w:p>
    <w:p>
      <w:pPr>
        <w:pStyle w:val="Compact"/>
        <w:numPr>
          <w:ilvl w:val="0"/>
          <w:numId w:val="1006"/>
        </w:numPr>
      </w:pPr>
      <w:r>
        <w:t xml:space="preserve">Approval System</w:t>
      </w:r>
    </w:p>
    <w:p>
      <w:pPr>
        <w:pStyle w:val="Compact"/>
        <w:numPr>
          <w:ilvl w:val="0"/>
          <w:numId w:val="1006"/>
        </w:numPr>
      </w:pPr>
      <w:r>
        <w:t xml:space="preserve">WebSocket</w:t>
      </w:r>
    </w:p>
    <w:p>
      <w:pPr>
        <w:pStyle w:val="FirstParagraph"/>
      </w:pPr>
      <w:r>
        <w:t xml:space="preserve">אך אינן נשלחות בפועל לפלטפורמה חיצונית.</w:t>
      </w:r>
    </w:p>
    <w:p>
      <w:r>
        <w:pict>
          <v:rect style="width:0;height:1.5pt" o:hralign="center" o:hrstd="t" o:hr="t"/>
        </w:pict>
      </w:r>
    </w:p>
    <w:bookmarkEnd w:id="34"/>
    <w:bookmarkStart w:id="35" w:name="ai"/>
    <w:p>
      <w:pPr>
        <w:pStyle w:val="Heading1"/>
      </w:pPr>
      <w:r>
        <w:t xml:space="preserve">AI</w:t>
      </w:r>
    </w:p>
    <w:p>
      <w:pPr>
        <w:pStyle w:val="FirstParagraph"/>
      </w:pPr>
      <w:r>
        <w:t xml:space="preserve">המערכת כוללת:</w:t>
      </w:r>
    </w:p>
    <w:p>
      <w:pPr>
        <w:pStyle w:val="Compact"/>
        <w:numPr>
          <w:ilvl w:val="0"/>
          <w:numId w:val="1007"/>
        </w:numPr>
      </w:pPr>
      <w:r>
        <w:t xml:space="preserve">מענה אוטומטי</w:t>
      </w:r>
    </w:p>
    <w:p>
      <w:pPr>
        <w:pStyle w:val="Compact"/>
        <w:numPr>
          <w:ilvl w:val="0"/>
          <w:numId w:val="1007"/>
        </w:numPr>
      </w:pPr>
      <w:r>
        <w:t xml:space="preserve">הצעות תגובה לנציג</w:t>
      </w:r>
    </w:p>
    <w:p>
      <w:pPr>
        <w:pStyle w:val="Compact"/>
        <w:numPr>
          <w:ilvl w:val="0"/>
          <w:numId w:val="1007"/>
        </w:numPr>
      </w:pPr>
      <w:r>
        <w:t xml:space="preserve">מערכת אישורים</w:t>
      </w:r>
    </w:p>
    <w:p>
      <w:pPr>
        <w:pStyle w:val="Compact"/>
        <w:numPr>
          <w:ilvl w:val="0"/>
          <w:numId w:val="1007"/>
        </w:numPr>
      </w:pPr>
      <w:r>
        <w:t xml:space="preserve">Knowledge Base</w:t>
      </w:r>
    </w:p>
    <w:p>
      <w:pPr>
        <w:pStyle w:val="Compact"/>
        <w:numPr>
          <w:ilvl w:val="0"/>
          <w:numId w:val="1007"/>
        </w:numPr>
      </w:pPr>
      <w:r>
        <w:t xml:space="preserve">RAG Search</w:t>
      </w:r>
    </w:p>
    <w:p>
      <w:pPr>
        <w:pStyle w:val="Compact"/>
        <w:numPr>
          <w:ilvl w:val="0"/>
          <w:numId w:val="1007"/>
        </w:numPr>
      </w:pPr>
      <w:r>
        <w:t xml:space="preserve">Handoff לנציג אנושי</w:t>
      </w:r>
    </w:p>
    <w:p>
      <w:pPr>
        <w:pStyle w:val="FirstParagraph"/>
      </w:pPr>
      <w:r>
        <w:t xml:space="preserve">ההגדרות מנוהלות דרך Bot Studio.</w:t>
      </w:r>
    </w:p>
    <w:p>
      <w:r>
        <w:pict>
          <v:rect style="width:0;height:1.5pt" o:hralign="center" o:hrstd="t" o:hr="t"/>
        </w:pict>
      </w:r>
    </w:p>
    <w:bookmarkEnd w:id="35"/>
    <w:bookmarkStart w:id="36" w:name="knowledge-base"/>
    <w:p>
      <w:pPr>
        <w:pStyle w:val="Heading1"/>
      </w:pPr>
      <w:r>
        <w:t xml:space="preserve">Knowledge Base</w:t>
      </w:r>
    </w:p>
    <w:p>
      <w:pPr>
        <w:pStyle w:val="FirstParagraph"/>
      </w:pPr>
      <w:r>
        <w:t xml:space="preserve">מאגר הידע משמש כמקור המידע הרשמי של המערכת.</w:t>
      </w:r>
    </w:p>
    <w:p>
      <w:pPr>
        <w:pStyle w:val="BodyText"/>
      </w:pPr>
      <w:r>
        <w:t xml:space="preserve">מומלץ לשמור בו:</w:t>
      </w:r>
    </w:p>
    <w:p>
      <w:pPr>
        <w:pStyle w:val="Compact"/>
        <w:numPr>
          <w:ilvl w:val="0"/>
          <w:numId w:val="1008"/>
        </w:numPr>
      </w:pPr>
      <w:r>
        <w:t xml:space="preserve">מחירים</w:t>
      </w:r>
    </w:p>
    <w:p>
      <w:pPr>
        <w:pStyle w:val="Compact"/>
        <w:numPr>
          <w:ilvl w:val="0"/>
          <w:numId w:val="1008"/>
        </w:numPr>
      </w:pPr>
      <w:r>
        <w:t xml:space="preserve">נהלים</w:t>
      </w:r>
    </w:p>
    <w:p>
      <w:pPr>
        <w:pStyle w:val="Compact"/>
        <w:numPr>
          <w:ilvl w:val="0"/>
          <w:numId w:val="1008"/>
        </w:numPr>
      </w:pPr>
      <w:r>
        <w:t xml:space="preserve">שאלות נפוצות</w:t>
      </w:r>
    </w:p>
    <w:p>
      <w:pPr>
        <w:pStyle w:val="Compact"/>
        <w:numPr>
          <w:ilvl w:val="0"/>
          <w:numId w:val="1008"/>
        </w:numPr>
      </w:pPr>
      <w:r>
        <w:t xml:space="preserve">מידע על מוצרים</w:t>
      </w:r>
    </w:p>
    <w:p>
      <w:pPr>
        <w:pStyle w:val="Compact"/>
        <w:numPr>
          <w:ilvl w:val="0"/>
          <w:numId w:val="1008"/>
        </w:numPr>
      </w:pPr>
      <w:r>
        <w:t xml:space="preserve">מדיניות עסקית</w:t>
      </w:r>
    </w:p>
    <w:p>
      <w:pPr>
        <w:pStyle w:val="Compact"/>
        <w:numPr>
          <w:ilvl w:val="0"/>
          <w:numId w:val="1008"/>
        </w:numPr>
      </w:pPr>
      <w:r>
        <w:t xml:space="preserve">תסריטי שירות</w:t>
      </w:r>
    </w:p>
    <w:p>
      <w:r>
        <w:pict>
          <v:rect style="width:0;height:1.5pt" o:hralign="center" o:hrstd="t" o:hr="t"/>
        </w:pict>
      </w:r>
    </w:p>
    <w:bookmarkEnd w:id="36"/>
    <w:bookmarkStart w:id="37" w:name="flow-builder"/>
    <w:p>
      <w:pPr>
        <w:pStyle w:val="Heading1"/>
      </w:pPr>
      <w:r>
        <w:t xml:space="preserve">Flow Builder</w:t>
      </w:r>
    </w:p>
    <w:p>
      <w:pPr>
        <w:pStyle w:val="FirstParagraph"/>
      </w:pPr>
      <w:r>
        <w:t xml:space="preserve">מערכת לבניית תהליכים ללא קוד.</w:t>
      </w:r>
    </w:p>
    <w:p>
      <w:pPr>
        <w:pStyle w:val="BodyText"/>
      </w:pPr>
      <w:r>
        <w:t xml:space="preserve">מאפשרת:</w:t>
      </w:r>
    </w:p>
    <w:p>
      <w:pPr>
        <w:pStyle w:val="Compact"/>
        <w:numPr>
          <w:ilvl w:val="0"/>
          <w:numId w:val="1009"/>
        </w:numPr>
      </w:pPr>
      <w:r>
        <w:t xml:space="preserve">איסוף פרטים</w:t>
      </w:r>
    </w:p>
    <w:p>
      <w:pPr>
        <w:pStyle w:val="Compact"/>
        <w:numPr>
          <w:ilvl w:val="0"/>
          <w:numId w:val="1009"/>
        </w:numPr>
      </w:pPr>
      <w:r>
        <w:t xml:space="preserve">תהליכי הזמנה</w:t>
      </w:r>
    </w:p>
    <w:p>
      <w:pPr>
        <w:pStyle w:val="Compact"/>
        <w:numPr>
          <w:ilvl w:val="0"/>
          <w:numId w:val="1009"/>
        </w:numPr>
      </w:pPr>
      <w:r>
        <w:t xml:space="preserve">שאלונים</w:t>
      </w:r>
    </w:p>
    <w:p>
      <w:pPr>
        <w:pStyle w:val="Compact"/>
        <w:numPr>
          <w:ilvl w:val="0"/>
          <w:numId w:val="1009"/>
        </w:numPr>
      </w:pPr>
      <w:r>
        <w:t xml:space="preserve">אישורים</w:t>
      </w:r>
    </w:p>
    <w:p>
      <w:pPr>
        <w:pStyle w:val="Compact"/>
        <w:numPr>
          <w:ilvl w:val="0"/>
          <w:numId w:val="1009"/>
        </w:numPr>
      </w:pPr>
      <w:r>
        <w:t xml:space="preserve">ניתוב שיחות</w:t>
      </w:r>
    </w:p>
    <w:p>
      <w:pPr>
        <w:pStyle w:val="Compact"/>
        <w:numPr>
          <w:ilvl w:val="0"/>
          <w:numId w:val="1009"/>
        </w:numPr>
      </w:pPr>
      <w:r>
        <w:t xml:space="preserve">העברה לנציג אנושי</w:t>
      </w:r>
    </w:p>
    <w:p>
      <w:r>
        <w:pict>
          <v:rect style="width:0;height:1.5pt" o:hralign="center" o:hrstd="t" o:hr="t"/>
        </w:pict>
      </w:r>
    </w:p>
    <w:bookmarkEnd w:id="37"/>
    <w:bookmarkStart w:id="38" w:name="משתמשים-והרשאות"/>
    <w:p>
      <w:pPr>
        <w:pStyle w:val="Heading1"/>
      </w:pPr>
      <w:r>
        <w:t xml:space="preserve">משתמשים והרשאות</w:t>
      </w:r>
    </w:p>
    <w:p>
      <w:pPr>
        <w:pStyle w:val="FirstParagraph"/>
      </w:pPr>
      <w:r>
        <w:t xml:space="preserve">קיימות מספר רמות הרשאה:</w:t>
      </w:r>
    </w:p>
    <w:p>
      <w:pPr>
        <w:pStyle w:val="Compact"/>
        <w:numPr>
          <w:ilvl w:val="0"/>
          <w:numId w:val="1010"/>
        </w:numPr>
      </w:pPr>
      <w:r>
        <w:t xml:space="preserve">Owner</w:t>
      </w:r>
    </w:p>
    <w:p>
      <w:pPr>
        <w:pStyle w:val="Compact"/>
        <w:numPr>
          <w:ilvl w:val="0"/>
          <w:numId w:val="1010"/>
        </w:numPr>
      </w:pPr>
      <w:r>
        <w:t xml:space="preserve">Admin</w:t>
      </w:r>
    </w:p>
    <w:p>
      <w:pPr>
        <w:pStyle w:val="Compact"/>
        <w:numPr>
          <w:ilvl w:val="0"/>
          <w:numId w:val="1010"/>
        </w:numPr>
      </w:pPr>
      <w:r>
        <w:t xml:space="preserve">Agent</w:t>
      </w:r>
    </w:p>
    <w:p>
      <w:pPr>
        <w:pStyle w:val="Compact"/>
        <w:numPr>
          <w:ilvl w:val="0"/>
          <w:numId w:val="1010"/>
        </w:numPr>
      </w:pPr>
      <w:r>
        <w:t xml:space="preserve">Viewer</w:t>
      </w:r>
    </w:p>
    <w:p>
      <w:pPr>
        <w:pStyle w:val="FirstParagraph"/>
      </w:pPr>
      <w:r>
        <w:t xml:space="preserve">ניהול המשתמשים מתבצע דרך מערכת הניהול.</w:t>
      </w:r>
    </w:p>
    <w:p>
      <w:r>
        <w:pict>
          <v:rect style="width:0;height:1.5pt" o:hralign="center" o:hrstd="t" o:hr="t"/>
        </w:pict>
      </w:r>
    </w:p>
    <w:bookmarkEnd w:id="38"/>
    <w:bookmarkStart w:id="39" w:name="גיבויים"/>
    <w:p>
      <w:pPr>
        <w:pStyle w:val="Heading1"/>
      </w:pPr>
      <w:r>
        <w:t xml:space="preserve">גיבויים</w:t>
      </w:r>
    </w:p>
    <w:p>
      <w:pPr>
        <w:pStyle w:val="FirstParagraph"/>
      </w:pPr>
      <w:r>
        <w:t xml:space="preserve">מומלץ לגבות באופן קבוע:</w:t>
      </w:r>
    </w:p>
    <w:p>
      <w:pPr>
        <w:pStyle w:val="SourceCode"/>
      </w:pPr>
      <w:r>
        <w:rPr>
          <w:rStyle w:val="VerbatimChar"/>
        </w:rPr>
        <w:t xml:space="preserve">PostgreSQL Database</w:t>
      </w:r>
      <w:r>
        <w:br/>
      </w:r>
      <w:r>
        <w:rPr>
          <w:rStyle w:val="VerbatimChar"/>
        </w:rPr>
        <w:t xml:space="preserve">Backend/.env</w:t>
      </w:r>
      <w:r>
        <w:br/>
      </w:r>
      <w:r>
        <w:rPr>
          <w:rStyle w:val="VerbatimChar"/>
        </w:rPr>
        <w:t xml:space="preserve">Knowledge Base</w:t>
      </w:r>
      <w:r>
        <w:br/>
      </w:r>
      <w:r>
        <w:rPr>
          <w:rStyle w:val="VerbatimChar"/>
        </w:rPr>
        <w:t xml:space="preserve">Flow Definitions</w:t>
      </w:r>
    </w:p>
    <w:p>
      <w:r>
        <w:pict>
          <v:rect style="width:0;height:1.5pt" o:hralign="center" o:hrstd="t" o:hr="t"/>
        </w:pict>
      </w:r>
    </w:p>
    <w:bookmarkEnd w:id="39"/>
    <w:bookmarkStart w:id="40" w:name="אבטחה"/>
    <w:p>
      <w:pPr>
        <w:pStyle w:val="Heading1"/>
      </w:pPr>
      <w:r>
        <w:t xml:space="preserve">אבטחה</w:t>
      </w:r>
    </w:p>
    <w:p>
      <w:pPr>
        <w:pStyle w:val="FirstParagraph"/>
      </w:pPr>
      <w:r>
        <w:t xml:space="preserve">אין לחשוף:</w:t>
      </w:r>
    </w:p>
    <w:p>
      <w:pPr>
        <w:pStyle w:val="Compact"/>
        <w:numPr>
          <w:ilvl w:val="0"/>
          <w:numId w:val="1011"/>
        </w:numPr>
      </w:pPr>
      <w:r>
        <w:t xml:space="preserve">OpenAI API Keys</w:t>
      </w:r>
    </w:p>
    <w:p>
      <w:pPr>
        <w:pStyle w:val="Compact"/>
        <w:numPr>
          <w:ilvl w:val="0"/>
          <w:numId w:val="1011"/>
        </w:numPr>
      </w:pPr>
      <w:r>
        <w:t xml:space="preserve">Meta Tokens</w:t>
      </w:r>
    </w:p>
    <w:p>
      <w:pPr>
        <w:pStyle w:val="Compact"/>
        <w:numPr>
          <w:ilvl w:val="0"/>
          <w:numId w:val="1011"/>
        </w:numPr>
      </w:pPr>
      <w:r>
        <w:t xml:space="preserve">WhatsApp Tokens</w:t>
      </w:r>
    </w:p>
    <w:p>
      <w:pPr>
        <w:pStyle w:val="Compact"/>
        <w:numPr>
          <w:ilvl w:val="0"/>
          <w:numId w:val="1011"/>
        </w:numPr>
      </w:pPr>
      <w:r>
        <w:t xml:space="preserve">SMTP Credentials</w:t>
      </w:r>
    </w:p>
    <w:p>
      <w:pPr>
        <w:pStyle w:val="Compact"/>
        <w:numPr>
          <w:ilvl w:val="0"/>
          <w:numId w:val="1011"/>
        </w:numPr>
      </w:pPr>
      <w:r>
        <w:t xml:space="preserve">JWT Secrets</w:t>
      </w:r>
    </w:p>
    <w:p>
      <w:pPr>
        <w:pStyle w:val="FirstParagraph"/>
      </w:pPr>
      <w:r>
        <w:t xml:space="preserve">מומלץ להשתמש ב־HTTPS ו־Reverse Proxy כגון Nginx בסביבת Production.</w:t>
      </w:r>
    </w:p>
    <w:p>
      <w:r>
        <w:pict>
          <v:rect style="width:0;height:1.5pt" o:hralign="center" o:hrstd="t" o:hr="t"/>
        </w:pict>
      </w:r>
    </w:p>
    <w:bookmarkEnd w:id="40"/>
    <w:bookmarkStart w:id="41" w:name="פתרון-תקלות"/>
    <w:p>
      <w:pPr>
        <w:pStyle w:val="Heading1"/>
      </w:pPr>
      <w:r>
        <w:t xml:space="preserve">פתרון תקלות</w:t>
      </w:r>
    </w:p>
    <w:p>
      <w:pPr>
        <w:pStyle w:val="FirstParagraph"/>
      </w:pPr>
      <w:r>
        <w:t xml:space="preserve">אם קיימת בעיה:</w:t>
      </w:r>
    </w:p>
    <w:p>
      <w:pPr>
        <w:pStyle w:val="Compact"/>
        <w:numPr>
          <w:ilvl w:val="0"/>
          <w:numId w:val="1012"/>
        </w:numPr>
      </w:pPr>
      <w:r>
        <w:t xml:space="preserve">לבדוק לוגים של Backend</w:t>
      </w:r>
    </w:p>
    <w:p>
      <w:pPr>
        <w:pStyle w:val="Compact"/>
        <w:numPr>
          <w:ilvl w:val="0"/>
          <w:numId w:val="1012"/>
        </w:numPr>
      </w:pPr>
      <w:r>
        <w:t xml:space="preserve">לבדוק חיבור למסד הנתונים</w:t>
      </w:r>
    </w:p>
    <w:p>
      <w:pPr>
        <w:pStyle w:val="Compact"/>
        <w:numPr>
          <w:ilvl w:val="0"/>
          <w:numId w:val="1012"/>
        </w:numPr>
      </w:pPr>
      <w:r>
        <w:t xml:space="preserve">לבדוק את קובץ ה־.env</w:t>
      </w:r>
    </w:p>
    <w:p>
      <w:pPr>
        <w:pStyle w:val="Compact"/>
        <w:numPr>
          <w:ilvl w:val="0"/>
          <w:numId w:val="1012"/>
        </w:numPr>
      </w:pPr>
      <w:r>
        <w:t xml:space="preserve">לבדוק את</w:t>
      </w:r>
      <w:r>
        <w:t xml:space="preserve"> </w:t>
      </w:r>
      <w:r>
        <w:rPr>
          <w:rStyle w:val="VerbatimChar"/>
        </w:rPr>
        <w:t xml:space="preserve">/docs</w:t>
      </w:r>
    </w:p>
    <w:p>
      <w:pPr>
        <w:pStyle w:val="Compact"/>
        <w:numPr>
          <w:ilvl w:val="0"/>
          <w:numId w:val="1012"/>
        </w:numPr>
      </w:pPr>
      <w:r>
        <w:t xml:space="preserve">לבדוק הרשאות מול Meta או ספק השירות הרלוונטי</w:t>
      </w:r>
    </w:p>
    <w:p>
      <w:pPr>
        <w:pStyle w:val="FirstParagraph"/>
      </w:pPr>
      <w:r>
        <w:t xml:space="preserve">רוב הבעיות נגרמות מהגדרות חסרות או הרשאות שגויות.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2026-06-22T18:43:24Z</dcterms:created>
  <dcterms:modified xsi:type="dcterms:W3CDTF">2026-06-22T18:43:24Z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