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5C9FE" w14:textId="77777777" w:rsidR="005F5314" w:rsidRPr="005F5314" w:rsidRDefault="005F5314" w:rsidP="005F5314">
      <w:pPr>
        <w:rPr>
          <w:b/>
          <w:bCs/>
        </w:rPr>
      </w:pPr>
      <w:r w:rsidRPr="005F5314">
        <w:rPr>
          <w:b/>
          <w:bCs/>
        </w:rPr>
        <w:t xml:space="preserve">1. ¿Qué es </w:t>
      </w:r>
      <w:proofErr w:type="spellStart"/>
      <w:r w:rsidRPr="005F5314">
        <w:rPr>
          <w:b/>
          <w:bCs/>
        </w:rPr>
        <w:t>Attribute-Driven</w:t>
      </w:r>
      <w:proofErr w:type="spellEnd"/>
      <w:r w:rsidRPr="005F5314">
        <w:rPr>
          <w:b/>
          <w:bCs/>
        </w:rPr>
        <w:t xml:space="preserve"> </w:t>
      </w:r>
      <w:proofErr w:type="spellStart"/>
      <w:r w:rsidRPr="005F5314">
        <w:rPr>
          <w:b/>
          <w:bCs/>
        </w:rPr>
        <w:t>Design</w:t>
      </w:r>
      <w:proofErr w:type="spellEnd"/>
      <w:r w:rsidRPr="005F5314">
        <w:rPr>
          <w:b/>
          <w:bCs/>
        </w:rPr>
        <w:t xml:space="preserve"> (ADD)?</w:t>
      </w:r>
    </w:p>
    <w:p w14:paraId="3882CF6B" w14:textId="77777777" w:rsidR="005F5314" w:rsidRPr="00142A0D" w:rsidRDefault="005F5314" w:rsidP="005F5314">
      <w:r w:rsidRPr="00142A0D">
        <w:t>ADD es un método sistemático para diseñar arquitecturas de software que se centra en los atributos de calidad como criterio principal de diseño. Su propósito es crear arquitecturas que satisfagan explícitamente los requisitos no funcionales (rendimiento, seguridad, mantenibilidad, escalabilidad) desde las primeras etapas del diseño.</w:t>
      </w:r>
    </w:p>
    <w:p w14:paraId="2074BBE5" w14:textId="77777777" w:rsidR="005F5314" w:rsidRPr="005F5314" w:rsidRDefault="005F5314" w:rsidP="005F5314">
      <w:pPr>
        <w:rPr>
          <w:b/>
          <w:bCs/>
        </w:rPr>
      </w:pPr>
      <w:r w:rsidRPr="005F5314">
        <w:rPr>
          <w:b/>
          <w:bCs/>
        </w:rPr>
        <w:t xml:space="preserve">2. Relación entre ADD y </w:t>
      </w:r>
      <w:proofErr w:type="spellStart"/>
      <w:r w:rsidRPr="005F5314">
        <w:rPr>
          <w:b/>
          <w:bCs/>
        </w:rPr>
        <w:t>Clean</w:t>
      </w:r>
      <w:proofErr w:type="spellEnd"/>
      <w:r w:rsidRPr="005F5314">
        <w:rPr>
          <w:b/>
          <w:bCs/>
        </w:rPr>
        <w:t xml:space="preserve"> </w:t>
      </w:r>
      <w:proofErr w:type="spellStart"/>
      <w:r w:rsidRPr="005F5314">
        <w:rPr>
          <w:b/>
          <w:bCs/>
        </w:rPr>
        <w:t>Architecture</w:t>
      </w:r>
      <w:proofErr w:type="spellEnd"/>
    </w:p>
    <w:p w14:paraId="39590966" w14:textId="77777777" w:rsidR="005F5314" w:rsidRPr="00142A0D" w:rsidRDefault="005F5314" w:rsidP="005F5314">
      <w:r w:rsidRPr="00142A0D">
        <w:t xml:space="preserve">ADD y </w:t>
      </w:r>
      <w:proofErr w:type="spellStart"/>
      <w:r w:rsidRPr="00142A0D">
        <w:t>Clean</w:t>
      </w:r>
      <w:proofErr w:type="spellEnd"/>
      <w:r w:rsidRPr="00142A0D">
        <w:t xml:space="preserve"> </w:t>
      </w:r>
      <w:proofErr w:type="spellStart"/>
      <w:r w:rsidRPr="00142A0D">
        <w:t>Architecture</w:t>
      </w:r>
      <w:proofErr w:type="spellEnd"/>
      <w:r w:rsidRPr="00142A0D">
        <w:t xml:space="preserve"> son complementarios:</w:t>
      </w:r>
    </w:p>
    <w:p w14:paraId="27CA534A" w14:textId="7CE7DCAA" w:rsidR="005F5314" w:rsidRPr="00142A0D" w:rsidRDefault="00142A0D" w:rsidP="00142A0D">
      <w:r>
        <w:t>-</w:t>
      </w:r>
      <w:r w:rsidR="005F5314" w:rsidRPr="00142A0D">
        <w:t>ADD proporciona el proceso para tomar decisiones arquitectónicas basadas en atributos de calidad</w:t>
      </w:r>
    </w:p>
    <w:p w14:paraId="17EA116E" w14:textId="66096D00" w:rsidR="005F5314" w:rsidRPr="00142A0D" w:rsidRDefault="00142A0D" w:rsidP="00142A0D">
      <w:r>
        <w:t>-</w:t>
      </w:r>
      <w:proofErr w:type="spellStart"/>
      <w:r w:rsidR="005F5314" w:rsidRPr="00142A0D">
        <w:t>Clean</w:t>
      </w:r>
      <w:proofErr w:type="spellEnd"/>
      <w:r w:rsidR="005F5314" w:rsidRPr="00142A0D">
        <w:t xml:space="preserve"> </w:t>
      </w:r>
      <w:proofErr w:type="spellStart"/>
      <w:r w:rsidR="005F5314" w:rsidRPr="00142A0D">
        <w:t>Architecture</w:t>
      </w:r>
      <w:proofErr w:type="spellEnd"/>
      <w:r w:rsidR="005F5314" w:rsidRPr="00142A0D">
        <w:t xml:space="preserve"> ofrece un patrón estructural que naturalmente satisface muchos atributos de calidad (mantenibilidad, </w:t>
      </w:r>
      <w:proofErr w:type="spellStart"/>
      <w:r w:rsidR="005F5314" w:rsidRPr="00142A0D">
        <w:t>testabilidad</w:t>
      </w:r>
      <w:proofErr w:type="spellEnd"/>
      <w:r w:rsidR="005F5314" w:rsidRPr="00142A0D">
        <w:t xml:space="preserve">, independencia de </w:t>
      </w:r>
      <w:proofErr w:type="spellStart"/>
      <w:r w:rsidR="005F5314" w:rsidRPr="00142A0D">
        <w:t>frameworks</w:t>
      </w:r>
      <w:proofErr w:type="spellEnd"/>
      <w:r w:rsidR="005F5314" w:rsidRPr="00142A0D">
        <w:t>)</w:t>
      </w:r>
    </w:p>
    <w:p w14:paraId="09AB70BF" w14:textId="12A793F6" w:rsidR="005F5314" w:rsidRPr="00142A0D" w:rsidRDefault="00142A0D" w:rsidP="005F5314">
      <w:r>
        <w:t>-</w:t>
      </w:r>
      <w:r w:rsidR="005F5314" w:rsidRPr="00142A0D">
        <w:t xml:space="preserve">ADD puede usar </w:t>
      </w:r>
      <w:proofErr w:type="spellStart"/>
      <w:r w:rsidR="005F5314" w:rsidRPr="00142A0D">
        <w:t>Clean</w:t>
      </w:r>
      <w:proofErr w:type="spellEnd"/>
      <w:r w:rsidR="005F5314" w:rsidRPr="00142A0D">
        <w:t xml:space="preserve"> </w:t>
      </w:r>
      <w:proofErr w:type="spellStart"/>
      <w:r w:rsidR="005F5314" w:rsidRPr="00142A0D">
        <w:t>Architecture</w:t>
      </w:r>
      <w:proofErr w:type="spellEnd"/>
      <w:r w:rsidR="005F5314" w:rsidRPr="00142A0D">
        <w:t xml:space="preserve"> como una de sus tácticas arquitectónicas para lograr separación de responsabilidades y reducir acoplamiento.</w:t>
      </w:r>
    </w:p>
    <w:p w14:paraId="11110351" w14:textId="77777777" w:rsidR="005F5314" w:rsidRPr="005F5314" w:rsidRDefault="005F5314" w:rsidP="005F5314">
      <w:pPr>
        <w:rPr>
          <w:b/>
          <w:bCs/>
        </w:rPr>
      </w:pPr>
      <w:r w:rsidRPr="005F5314">
        <w:rPr>
          <w:b/>
          <w:bCs/>
        </w:rPr>
        <w:t>3. Pasos principales del método ADD</w:t>
      </w:r>
    </w:p>
    <w:p w14:paraId="54B8E92E" w14:textId="77777777" w:rsidR="005F5314" w:rsidRPr="00142A0D" w:rsidRDefault="005F5314" w:rsidP="005F5314">
      <w:r w:rsidRPr="00142A0D">
        <w:t>El proceso ADD sigue estos pasos iterativos:</w:t>
      </w:r>
    </w:p>
    <w:p w14:paraId="54D670BD" w14:textId="77777777" w:rsidR="005F5314" w:rsidRPr="00142A0D" w:rsidRDefault="005F5314" w:rsidP="005F5314">
      <w:r w:rsidRPr="00142A0D">
        <w:t>Paso 1: Confirmar los drivers arquitectónicos (requisitos funcionales, atributos de calidad, restricciones)</w:t>
      </w:r>
    </w:p>
    <w:p w14:paraId="41AFD322" w14:textId="77777777" w:rsidR="005F5314" w:rsidRPr="00142A0D" w:rsidRDefault="005F5314" w:rsidP="005F5314">
      <w:r w:rsidRPr="00142A0D">
        <w:t>Paso 2: Elegir el elemento del sistema a descomponer (inicialmente todo el sistema)</w:t>
      </w:r>
    </w:p>
    <w:p w14:paraId="11439C57" w14:textId="77777777" w:rsidR="005F5314" w:rsidRPr="00142A0D" w:rsidRDefault="005F5314" w:rsidP="005F5314">
      <w:r w:rsidRPr="00142A0D">
        <w:t>Paso 3: Identificar candidatos de diseño arquitectónico (patrones, tácticas, referencias)</w:t>
      </w:r>
    </w:p>
    <w:p w14:paraId="69D1790A" w14:textId="77777777" w:rsidR="005F5314" w:rsidRPr="00142A0D" w:rsidRDefault="005F5314" w:rsidP="005F5314">
      <w:r w:rsidRPr="00142A0D">
        <w:t>Paso 4: Seleccionar uno o más elementos de diseño basándose en los drivers</w:t>
      </w:r>
    </w:p>
    <w:p w14:paraId="241D60C2" w14:textId="77777777" w:rsidR="005F5314" w:rsidRPr="00142A0D" w:rsidRDefault="005F5314" w:rsidP="005F5314">
      <w:r w:rsidRPr="00142A0D">
        <w:t>Paso 5: Instanciar elementos arquitectónicos y asignar responsabilidades</w:t>
      </w:r>
    </w:p>
    <w:p w14:paraId="1615AA14" w14:textId="77777777" w:rsidR="005F5314" w:rsidRPr="00142A0D" w:rsidRDefault="005F5314" w:rsidP="005F5314">
      <w:r w:rsidRPr="00142A0D">
        <w:t>Paso 6: Definir interfaces entre elementos</w:t>
      </w:r>
    </w:p>
    <w:p w14:paraId="582A6C33" w14:textId="77777777" w:rsidR="005F5314" w:rsidRPr="00142A0D" w:rsidRDefault="005F5314" w:rsidP="005F5314">
      <w:r w:rsidRPr="00142A0D">
        <w:t>Paso 7: Verificar y refinar requisitos, hacer elementos candidatos para iteración</w:t>
      </w:r>
    </w:p>
    <w:p w14:paraId="6E85BD70" w14:textId="77777777" w:rsidR="005F5314" w:rsidRPr="005F5314" w:rsidRDefault="005F5314" w:rsidP="005F5314">
      <w:pPr>
        <w:rPr>
          <w:b/>
          <w:bCs/>
        </w:rPr>
      </w:pPr>
      <w:r w:rsidRPr="005F5314">
        <w:rPr>
          <w:b/>
          <w:bCs/>
        </w:rPr>
        <w:t>4. Identificación de atributos de calidad en ADD</w:t>
      </w:r>
    </w:p>
    <w:p w14:paraId="1BC15485" w14:textId="77777777" w:rsidR="005F5314" w:rsidRPr="00142A0D" w:rsidRDefault="005F5314" w:rsidP="005F5314">
      <w:r w:rsidRPr="00142A0D">
        <w:t>Los atributos de calidad se identifican mediante:</w:t>
      </w:r>
    </w:p>
    <w:p w14:paraId="62D43C45" w14:textId="77777777" w:rsidR="005F5314" w:rsidRPr="00142A0D" w:rsidRDefault="005F5314" w:rsidP="005F5314">
      <w:r w:rsidRPr="00142A0D">
        <w:t>Técnicas de elicitación:</w:t>
      </w:r>
    </w:p>
    <w:p w14:paraId="031907A0" w14:textId="596849E7" w:rsidR="005F5314" w:rsidRPr="00142A0D" w:rsidRDefault="00142A0D" w:rsidP="00142A0D">
      <w:r>
        <w:t xml:space="preserve">- </w:t>
      </w:r>
      <w:r w:rsidR="005F5314" w:rsidRPr="00142A0D">
        <w:t xml:space="preserve">Entrevistas con </w:t>
      </w:r>
      <w:proofErr w:type="spellStart"/>
      <w:r w:rsidR="005F5314" w:rsidRPr="00142A0D">
        <w:t>stakeholders</w:t>
      </w:r>
      <w:proofErr w:type="spellEnd"/>
    </w:p>
    <w:p w14:paraId="72462F75" w14:textId="5A2ECCDC" w:rsidR="005F5314" w:rsidRPr="00142A0D" w:rsidRDefault="00142A0D" w:rsidP="00142A0D">
      <w:r>
        <w:t>-</w:t>
      </w:r>
      <w:r w:rsidR="005F5314" w:rsidRPr="00142A0D">
        <w:t>Análisis de escenarios de calidad</w:t>
      </w:r>
    </w:p>
    <w:p w14:paraId="09978D67" w14:textId="1BF9D360" w:rsidR="005F5314" w:rsidRPr="00142A0D" w:rsidRDefault="00142A0D" w:rsidP="00142A0D">
      <w:r>
        <w:lastRenderedPageBreak/>
        <w:t>-</w:t>
      </w:r>
      <w:r w:rsidR="005F5314" w:rsidRPr="00142A0D">
        <w:t>Workshops de arquitectura</w:t>
      </w:r>
    </w:p>
    <w:p w14:paraId="16185035" w14:textId="46829E25" w:rsidR="005F5314" w:rsidRPr="00142A0D" w:rsidRDefault="00142A0D" w:rsidP="00142A0D">
      <w:r>
        <w:t>-</w:t>
      </w:r>
      <w:r w:rsidR="005F5314" w:rsidRPr="00142A0D">
        <w:t>Revisión de sistemas similares</w:t>
      </w:r>
    </w:p>
    <w:p w14:paraId="3DC9C60A" w14:textId="77777777" w:rsidR="005F5314" w:rsidRPr="00142A0D" w:rsidRDefault="005F5314" w:rsidP="005F5314">
      <w:r w:rsidRPr="00142A0D">
        <w:t>Importancia:</w:t>
      </w:r>
    </w:p>
    <w:p w14:paraId="00BF3DBC" w14:textId="63476F38" w:rsidR="005F5314" w:rsidRPr="00142A0D" w:rsidRDefault="00142A0D" w:rsidP="00142A0D">
      <w:r>
        <w:t>-</w:t>
      </w:r>
      <w:r w:rsidR="005F5314" w:rsidRPr="00142A0D">
        <w:t>Guían las decisiones arquitectónicas</w:t>
      </w:r>
    </w:p>
    <w:p w14:paraId="43B00F71" w14:textId="2C7A1A15" w:rsidR="005F5314" w:rsidRPr="00142A0D" w:rsidRDefault="00142A0D" w:rsidP="00142A0D">
      <w:r>
        <w:t>-</w:t>
      </w:r>
      <w:r w:rsidR="005F5314" w:rsidRPr="00142A0D">
        <w:t xml:space="preserve">Permiten evaluar </w:t>
      </w:r>
      <w:proofErr w:type="spellStart"/>
      <w:r w:rsidR="005F5314" w:rsidRPr="00142A0D">
        <w:t>trade-offs</w:t>
      </w:r>
      <w:proofErr w:type="spellEnd"/>
    </w:p>
    <w:p w14:paraId="544D3A17" w14:textId="68735B15" w:rsidR="005F5314" w:rsidRPr="00142A0D" w:rsidRDefault="00142A0D" w:rsidP="00142A0D">
      <w:r>
        <w:t>-</w:t>
      </w:r>
      <w:r w:rsidR="005F5314" w:rsidRPr="00142A0D">
        <w:t>Establecen criterios de éxito medibles</w:t>
      </w:r>
    </w:p>
    <w:p w14:paraId="31BA7A12" w14:textId="3672B5BA" w:rsidR="005F5314" w:rsidRPr="00142A0D" w:rsidRDefault="00142A0D" w:rsidP="00142A0D">
      <w:r>
        <w:t>-</w:t>
      </w:r>
      <w:r w:rsidR="005F5314" w:rsidRPr="00142A0D">
        <w:t>Priorizan inversiones técnicas</w:t>
      </w:r>
    </w:p>
    <w:p w14:paraId="59E9C5BA" w14:textId="77777777" w:rsidR="005F5314" w:rsidRPr="00142A0D" w:rsidRDefault="005F5314" w:rsidP="005F5314">
      <w:r w:rsidRPr="00142A0D">
        <w:t xml:space="preserve">Los atributos típicos incluyen: performance, </w:t>
      </w:r>
      <w:proofErr w:type="spellStart"/>
      <w:r w:rsidRPr="00142A0D">
        <w:t>availability</w:t>
      </w:r>
      <w:proofErr w:type="spellEnd"/>
      <w:r w:rsidRPr="00142A0D">
        <w:t xml:space="preserve">, </w:t>
      </w:r>
      <w:proofErr w:type="spellStart"/>
      <w:r w:rsidRPr="00142A0D">
        <w:t>security</w:t>
      </w:r>
      <w:proofErr w:type="spellEnd"/>
      <w:r w:rsidRPr="00142A0D">
        <w:t xml:space="preserve">, </w:t>
      </w:r>
      <w:proofErr w:type="spellStart"/>
      <w:r w:rsidRPr="00142A0D">
        <w:t>modifiability</w:t>
      </w:r>
      <w:proofErr w:type="spellEnd"/>
      <w:r w:rsidRPr="00142A0D">
        <w:t xml:space="preserve">, </w:t>
      </w:r>
      <w:proofErr w:type="spellStart"/>
      <w:r w:rsidRPr="00142A0D">
        <w:t>usability</w:t>
      </w:r>
      <w:proofErr w:type="spellEnd"/>
      <w:r w:rsidRPr="00142A0D">
        <w:t xml:space="preserve">, </w:t>
      </w:r>
      <w:proofErr w:type="spellStart"/>
      <w:r w:rsidRPr="00142A0D">
        <w:t>testability</w:t>
      </w:r>
      <w:proofErr w:type="spellEnd"/>
      <w:r w:rsidRPr="00142A0D">
        <w:t>.</w:t>
      </w:r>
    </w:p>
    <w:p w14:paraId="78534B75" w14:textId="77777777" w:rsidR="005F5314" w:rsidRPr="005F5314" w:rsidRDefault="005F5314" w:rsidP="005F5314">
      <w:pPr>
        <w:rPr>
          <w:b/>
          <w:bCs/>
        </w:rPr>
      </w:pPr>
      <w:r w:rsidRPr="005F5314">
        <w:rPr>
          <w:b/>
          <w:bCs/>
        </w:rPr>
        <w:t xml:space="preserve">5. Por qué </w:t>
      </w:r>
      <w:proofErr w:type="spellStart"/>
      <w:r w:rsidRPr="005F5314">
        <w:rPr>
          <w:b/>
          <w:bCs/>
        </w:rPr>
        <w:t>Clean</w:t>
      </w:r>
      <w:proofErr w:type="spellEnd"/>
      <w:r w:rsidRPr="005F5314">
        <w:rPr>
          <w:b/>
          <w:bCs/>
        </w:rPr>
        <w:t xml:space="preserve"> </w:t>
      </w:r>
      <w:proofErr w:type="spellStart"/>
      <w:r w:rsidRPr="005F5314">
        <w:rPr>
          <w:b/>
          <w:bCs/>
        </w:rPr>
        <w:t>Architecture</w:t>
      </w:r>
      <w:proofErr w:type="spellEnd"/>
      <w:r w:rsidRPr="005F5314">
        <w:rPr>
          <w:b/>
          <w:bCs/>
        </w:rPr>
        <w:t xml:space="preserve"> complementa ADD</w:t>
      </w:r>
    </w:p>
    <w:p w14:paraId="2E82AE02" w14:textId="77777777" w:rsidR="005F5314" w:rsidRPr="00142A0D" w:rsidRDefault="005F5314" w:rsidP="005F5314">
      <w:proofErr w:type="spellStart"/>
      <w:r w:rsidRPr="00142A0D">
        <w:t>Clean</w:t>
      </w:r>
      <w:proofErr w:type="spellEnd"/>
      <w:r w:rsidRPr="00142A0D">
        <w:t xml:space="preserve"> </w:t>
      </w:r>
      <w:proofErr w:type="spellStart"/>
      <w:r w:rsidRPr="00142A0D">
        <w:t>Architecture</w:t>
      </w:r>
      <w:proofErr w:type="spellEnd"/>
      <w:r w:rsidRPr="00142A0D">
        <w:t xml:space="preserve"> complementa ADD porque:</w:t>
      </w:r>
    </w:p>
    <w:p w14:paraId="665A48C8" w14:textId="77777777" w:rsidR="005F5314" w:rsidRPr="00142A0D" w:rsidRDefault="005F5314" w:rsidP="005F5314">
      <w:r w:rsidRPr="00142A0D">
        <w:t>Satisface múltiples atributos inherentemente:</w:t>
      </w:r>
    </w:p>
    <w:p w14:paraId="30A71A7E" w14:textId="6D78013A" w:rsidR="005F5314" w:rsidRPr="00142A0D" w:rsidRDefault="00142A0D" w:rsidP="00142A0D">
      <w:r>
        <w:t xml:space="preserve">- </w:t>
      </w:r>
      <w:r w:rsidR="005F5314" w:rsidRPr="00142A0D">
        <w:t>Mantenibilidad: Separación clara de responsabilidades</w:t>
      </w:r>
    </w:p>
    <w:p w14:paraId="15B01497" w14:textId="57992CF0" w:rsidR="005F5314" w:rsidRPr="00142A0D" w:rsidRDefault="00142A0D" w:rsidP="00142A0D">
      <w:r>
        <w:t xml:space="preserve">- </w:t>
      </w:r>
      <w:proofErr w:type="spellStart"/>
      <w:r w:rsidR="005F5314" w:rsidRPr="00142A0D">
        <w:t>Testabilidad</w:t>
      </w:r>
      <w:proofErr w:type="spellEnd"/>
      <w:r w:rsidR="005F5314" w:rsidRPr="00142A0D">
        <w:t xml:space="preserve">: Inversión de dependencias facilita </w:t>
      </w:r>
      <w:proofErr w:type="spellStart"/>
      <w:r w:rsidR="005F5314" w:rsidRPr="00142A0D">
        <w:t>mocking</w:t>
      </w:r>
      <w:proofErr w:type="spellEnd"/>
    </w:p>
    <w:p w14:paraId="1F129CE7" w14:textId="4180FEAB" w:rsidR="005F5314" w:rsidRPr="00142A0D" w:rsidRDefault="00142A0D" w:rsidP="00142A0D">
      <w:r>
        <w:t xml:space="preserve">- </w:t>
      </w:r>
      <w:r w:rsidR="005F5314" w:rsidRPr="00142A0D">
        <w:t>Flexibilidad: Cambios en capas externas no afectan lógica de negocio</w:t>
      </w:r>
    </w:p>
    <w:p w14:paraId="281A1EAA" w14:textId="14071603" w:rsidR="005F5314" w:rsidRPr="00142A0D" w:rsidRDefault="00142A0D" w:rsidP="00142A0D">
      <w:r>
        <w:t>-</w:t>
      </w:r>
      <w:r w:rsidR="005F5314" w:rsidRPr="00142A0D">
        <w:t xml:space="preserve">Independencia: Desacoplamiento de </w:t>
      </w:r>
      <w:proofErr w:type="spellStart"/>
      <w:r w:rsidR="005F5314" w:rsidRPr="00142A0D">
        <w:t>frameworks</w:t>
      </w:r>
      <w:proofErr w:type="spellEnd"/>
      <w:r w:rsidR="005F5314" w:rsidRPr="00142A0D">
        <w:t>, UI, bases de datos</w:t>
      </w:r>
    </w:p>
    <w:p w14:paraId="0D1723F2" w14:textId="77777777" w:rsidR="005F5314" w:rsidRPr="00142A0D" w:rsidRDefault="005F5314" w:rsidP="005F5314">
      <w:r w:rsidRPr="00142A0D">
        <w:t>Proporciona estructura predecible que ADD puede aplicar consistentemente en diferentes contextos.</w:t>
      </w:r>
    </w:p>
    <w:p w14:paraId="4BCAB9A1" w14:textId="77777777" w:rsidR="005F5314" w:rsidRPr="005F5314" w:rsidRDefault="005F5314" w:rsidP="005F5314">
      <w:pPr>
        <w:rPr>
          <w:b/>
          <w:bCs/>
        </w:rPr>
      </w:pPr>
      <w:r w:rsidRPr="005F5314">
        <w:rPr>
          <w:b/>
          <w:bCs/>
        </w:rPr>
        <w:t xml:space="preserve">6. Criterios para definir capas en </w:t>
      </w:r>
      <w:proofErr w:type="spellStart"/>
      <w:r w:rsidRPr="005F5314">
        <w:rPr>
          <w:b/>
          <w:bCs/>
        </w:rPr>
        <w:t>Clean</w:t>
      </w:r>
      <w:proofErr w:type="spellEnd"/>
      <w:r w:rsidRPr="005F5314">
        <w:rPr>
          <w:b/>
          <w:bCs/>
        </w:rPr>
        <w:t xml:space="preserve"> </w:t>
      </w:r>
      <w:proofErr w:type="spellStart"/>
      <w:r w:rsidRPr="005F5314">
        <w:rPr>
          <w:b/>
          <w:bCs/>
        </w:rPr>
        <w:t>Architecture</w:t>
      </w:r>
      <w:proofErr w:type="spellEnd"/>
      <w:r w:rsidRPr="005F5314">
        <w:rPr>
          <w:b/>
          <w:bCs/>
        </w:rPr>
        <w:t xml:space="preserve"> con ADD</w:t>
      </w:r>
    </w:p>
    <w:p w14:paraId="3B40309A" w14:textId="77777777" w:rsidR="005F5314" w:rsidRPr="00142A0D" w:rsidRDefault="005F5314" w:rsidP="005F5314">
      <w:r w:rsidRPr="00142A0D">
        <w:t>Al aplicar ADD para definir capas, considera:</w:t>
      </w:r>
    </w:p>
    <w:p w14:paraId="289558FE" w14:textId="77777777" w:rsidR="005F5314" w:rsidRPr="00142A0D" w:rsidRDefault="005F5314" w:rsidP="005F5314">
      <w:r w:rsidRPr="00142A0D">
        <w:t>Criterios de separación:</w:t>
      </w:r>
    </w:p>
    <w:p w14:paraId="0483C1F9" w14:textId="47AF5739" w:rsidR="005F5314" w:rsidRPr="00142A0D" w:rsidRDefault="00142A0D" w:rsidP="00142A0D">
      <w:r>
        <w:t>-</w:t>
      </w:r>
      <w:r w:rsidR="005F5314" w:rsidRPr="00142A0D">
        <w:t>Responsabilidad: Cada capa tiene un propósito específico</w:t>
      </w:r>
    </w:p>
    <w:p w14:paraId="4DB51BB0" w14:textId="46996D85" w:rsidR="005F5314" w:rsidRPr="00142A0D" w:rsidRDefault="00142A0D" w:rsidP="00142A0D">
      <w:r>
        <w:t xml:space="preserve">- </w:t>
      </w:r>
      <w:r w:rsidR="005F5314" w:rsidRPr="00142A0D">
        <w:t>Volatilidad: Elementos que cambian juntos van en la misma capa</w:t>
      </w:r>
    </w:p>
    <w:p w14:paraId="37F40B8D" w14:textId="5916FEA9" w:rsidR="005F5314" w:rsidRPr="00142A0D" w:rsidRDefault="00142A0D" w:rsidP="00142A0D">
      <w:r>
        <w:t xml:space="preserve">- </w:t>
      </w:r>
      <w:r w:rsidR="005F5314" w:rsidRPr="00142A0D">
        <w:t>Dependencias: Flujo unidireccional hacia el centro</w:t>
      </w:r>
    </w:p>
    <w:p w14:paraId="286BE72E" w14:textId="6234860A" w:rsidR="005F5314" w:rsidRPr="00142A0D" w:rsidRDefault="00142A0D" w:rsidP="00142A0D">
      <w:r>
        <w:t>-</w:t>
      </w:r>
      <w:r w:rsidR="005F5314" w:rsidRPr="00142A0D">
        <w:t>Abstracción: Niveles crecientes hacia el núcleo</w:t>
      </w:r>
    </w:p>
    <w:p w14:paraId="4E90AA13" w14:textId="77777777" w:rsidR="005F5314" w:rsidRPr="00142A0D" w:rsidRDefault="005F5314" w:rsidP="005F5314">
      <w:r w:rsidRPr="00142A0D">
        <w:t>Atributos de calidad específicos:</w:t>
      </w:r>
    </w:p>
    <w:p w14:paraId="1ED976FE" w14:textId="2353B251" w:rsidR="005F5314" w:rsidRPr="00142A0D" w:rsidRDefault="00142A0D" w:rsidP="00142A0D">
      <w:r>
        <w:t xml:space="preserve">- </w:t>
      </w:r>
      <w:r w:rsidR="005F5314" w:rsidRPr="00142A0D">
        <w:t>Security: Validaciones en capas apropiadas</w:t>
      </w:r>
    </w:p>
    <w:p w14:paraId="17B6AAD1" w14:textId="72515B72" w:rsidR="005F5314" w:rsidRPr="00142A0D" w:rsidRDefault="00142A0D" w:rsidP="00142A0D">
      <w:r>
        <w:lastRenderedPageBreak/>
        <w:t xml:space="preserve">- </w:t>
      </w:r>
      <w:r w:rsidR="005F5314" w:rsidRPr="00142A0D">
        <w:t>Performance: Optimizaciones sin violar principios</w:t>
      </w:r>
    </w:p>
    <w:p w14:paraId="55C3E4C6" w14:textId="345AAC4D" w:rsidR="005F5314" w:rsidRPr="00142A0D" w:rsidRDefault="00142A0D" w:rsidP="00142A0D">
      <w:r>
        <w:t xml:space="preserve">- </w:t>
      </w:r>
      <w:proofErr w:type="spellStart"/>
      <w:r w:rsidR="005F5314" w:rsidRPr="00142A0D">
        <w:t>Scalability</w:t>
      </w:r>
      <w:proofErr w:type="spellEnd"/>
      <w:r w:rsidR="005F5314" w:rsidRPr="00142A0D">
        <w:t>: Separación que permita escalado independiente</w:t>
      </w:r>
    </w:p>
    <w:p w14:paraId="572C5965" w14:textId="77777777" w:rsidR="005F5314" w:rsidRPr="005F5314" w:rsidRDefault="005F5314" w:rsidP="005F5314">
      <w:pPr>
        <w:rPr>
          <w:b/>
          <w:bCs/>
        </w:rPr>
      </w:pPr>
      <w:r w:rsidRPr="005F5314">
        <w:rPr>
          <w:b/>
          <w:bCs/>
        </w:rPr>
        <w:t>7. Decisiones arquitectónicas basadas en necesidades del negocio</w:t>
      </w:r>
    </w:p>
    <w:p w14:paraId="5B6E4CE2" w14:textId="77777777" w:rsidR="005F5314" w:rsidRPr="00142A0D" w:rsidRDefault="005F5314" w:rsidP="005F5314">
      <w:r w:rsidRPr="00142A0D">
        <w:t>ADD conecta negocio con arquitectura mediante:</w:t>
      </w:r>
    </w:p>
    <w:p w14:paraId="31886819" w14:textId="77777777" w:rsidR="005F5314" w:rsidRPr="00142A0D" w:rsidRDefault="005F5314" w:rsidP="005F5314">
      <w:r w:rsidRPr="00142A0D">
        <w:t>Traducción de requisitos: Convierte necesidades de negocio en escenarios de atributos de calidad medibles</w:t>
      </w:r>
    </w:p>
    <w:p w14:paraId="590E536F" w14:textId="77777777" w:rsidR="005F5314" w:rsidRPr="00142A0D" w:rsidRDefault="005F5314" w:rsidP="005F5314">
      <w:r w:rsidRPr="00142A0D">
        <w:t>Priorización: Usa criterios de negocio para priorizar atributos cuando hay conflictos</w:t>
      </w:r>
    </w:p>
    <w:p w14:paraId="15A3A6B0" w14:textId="77777777" w:rsidR="005F5314" w:rsidRPr="00142A0D" w:rsidRDefault="005F5314" w:rsidP="005F5314">
      <w:r w:rsidRPr="00142A0D">
        <w:t>Justificación de decisiones: Cada elemento arquitectónico se relaciona directamente con objetivos de negocio</w:t>
      </w:r>
    </w:p>
    <w:p w14:paraId="423E6DDA" w14:textId="77777777" w:rsidR="005F5314" w:rsidRPr="00142A0D" w:rsidRDefault="005F5314" w:rsidP="005F5314">
      <w:r w:rsidRPr="00142A0D">
        <w:t>Trazabilidad: Mantiene vínculos claros entre decisiones técnicas y requerimientos de negocio</w:t>
      </w:r>
    </w:p>
    <w:p w14:paraId="70091BB5" w14:textId="77777777" w:rsidR="005F5314" w:rsidRPr="005F5314" w:rsidRDefault="005F5314" w:rsidP="005F5314">
      <w:pPr>
        <w:rPr>
          <w:b/>
          <w:bCs/>
        </w:rPr>
      </w:pPr>
      <w:r w:rsidRPr="005F5314">
        <w:rPr>
          <w:b/>
          <w:bCs/>
        </w:rPr>
        <w:t>8. Beneficios en sistemas de microservicios</w:t>
      </w:r>
    </w:p>
    <w:p w14:paraId="2878F4F4" w14:textId="77777777" w:rsidR="005F5314" w:rsidRPr="005F5314" w:rsidRDefault="005F5314" w:rsidP="005F5314">
      <w:r w:rsidRPr="005F5314">
        <w:t xml:space="preserve">La combinación ADD + </w:t>
      </w:r>
      <w:proofErr w:type="spellStart"/>
      <w:r w:rsidRPr="005F5314">
        <w:t>Clean</w:t>
      </w:r>
      <w:proofErr w:type="spellEnd"/>
      <w:r w:rsidRPr="005F5314">
        <w:t xml:space="preserve"> </w:t>
      </w:r>
      <w:proofErr w:type="spellStart"/>
      <w:r w:rsidRPr="005F5314">
        <w:t>Architecture</w:t>
      </w:r>
      <w:proofErr w:type="spellEnd"/>
      <w:r w:rsidRPr="005F5314">
        <w:t xml:space="preserve"> en microservicios ofrece:</w:t>
      </w:r>
    </w:p>
    <w:p w14:paraId="4359F468" w14:textId="77777777" w:rsidR="005F5314" w:rsidRPr="00142A0D" w:rsidRDefault="005F5314" w:rsidP="005F5314">
      <w:r w:rsidRPr="00142A0D">
        <w:t>A nivel de servicio individual:</w:t>
      </w:r>
    </w:p>
    <w:p w14:paraId="6D02035C" w14:textId="7FEA23BE" w:rsidR="005F5314" w:rsidRPr="00142A0D" w:rsidRDefault="00142A0D" w:rsidP="00142A0D">
      <w:r>
        <w:t>-</w:t>
      </w:r>
      <w:r w:rsidR="005F5314" w:rsidRPr="00142A0D">
        <w:t xml:space="preserve">Cada microservicio sigue </w:t>
      </w:r>
      <w:proofErr w:type="spellStart"/>
      <w:r w:rsidR="005F5314" w:rsidRPr="00142A0D">
        <w:t>Clean</w:t>
      </w:r>
      <w:proofErr w:type="spellEnd"/>
      <w:r w:rsidR="005F5314" w:rsidRPr="00142A0D">
        <w:t xml:space="preserve"> </w:t>
      </w:r>
      <w:proofErr w:type="spellStart"/>
      <w:r w:rsidR="005F5314" w:rsidRPr="00142A0D">
        <w:t>Architecture</w:t>
      </w:r>
      <w:proofErr w:type="spellEnd"/>
      <w:r w:rsidR="005F5314" w:rsidRPr="00142A0D">
        <w:t xml:space="preserve"> internamente</w:t>
      </w:r>
    </w:p>
    <w:p w14:paraId="0147C880" w14:textId="09196F33" w:rsidR="005F5314" w:rsidRPr="00142A0D" w:rsidRDefault="00142A0D" w:rsidP="00142A0D">
      <w:r>
        <w:t xml:space="preserve">- </w:t>
      </w:r>
      <w:r w:rsidR="005F5314" w:rsidRPr="00142A0D">
        <w:t xml:space="preserve">Facilita </w:t>
      </w:r>
      <w:proofErr w:type="spellStart"/>
      <w:r w:rsidR="005F5314" w:rsidRPr="00142A0D">
        <w:t>testing</w:t>
      </w:r>
      <w:proofErr w:type="spellEnd"/>
      <w:r w:rsidR="005F5314" w:rsidRPr="00142A0D">
        <w:t xml:space="preserve"> y mantenimiento independiente</w:t>
      </w:r>
    </w:p>
    <w:p w14:paraId="5A749840" w14:textId="77777777" w:rsidR="00142A0D" w:rsidRDefault="005F5314" w:rsidP="00142A0D">
      <w:r w:rsidRPr="00142A0D">
        <w:t>A nivel de sistema:</w:t>
      </w:r>
    </w:p>
    <w:p w14:paraId="6AEBB993" w14:textId="7052A37A" w:rsidR="005F5314" w:rsidRPr="00142A0D" w:rsidRDefault="00142A0D" w:rsidP="00142A0D">
      <w:r>
        <w:t>-</w:t>
      </w:r>
      <w:r w:rsidR="005F5314" w:rsidRPr="00142A0D">
        <w:t xml:space="preserve">ADD ayuda a definir </w:t>
      </w:r>
      <w:proofErr w:type="spellStart"/>
      <w:r w:rsidR="005F5314" w:rsidRPr="00142A0D">
        <w:t>boundaries</w:t>
      </w:r>
      <w:proofErr w:type="spellEnd"/>
      <w:r w:rsidR="005F5314" w:rsidRPr="00142A0D">
        <w:t xml:space="preserve"> entre servicios</w:t>
      </w:r>
    </w:p>
    <w:p w14:paraId="703B32C9" w14:textId="68EB9A7F" w:rsidR="005F5314" w:rsidRPr="00142A0D" w:rsidRDefault="00142A0D" w:rsidP="00142A0D">
      <w:r>
        <w:t xml:space="preserve">- </w:t>
      </w:r>
      <w:r w:rsidR="005F5314" w:rsidRPr="00142A0D">
        <w:t>Atributos de calidad guían decisiones de particionado</w:t>
      </w:r>
    </w:p>
    <w:p w14:paraId="2A1848EC" w14:textId="6ADD7857" w:rsidR="005F5314" w:rsidRPr="00142A0D" w:rsidRDefault="00142A0D" w:rsidP="00142A0D">
      <w:r>
        <w:t xml:space="preserve">- </w:t>
      </w:r>
      <w:r w:rsidR="005F5314" w:rsidRPr="00142A0D">
        <w:t>Consistencia arquitectónica entre servicios</w:t>
      </w:r>
    </w:p>
    <w:p w14:paraId="00B261FA" w14:textId="77777777" w:rsidR="005F5314" w:rsidRPr="00142A0D" w:rsidRDefault="005F5314" w:rsidP="005F5314">
      <w:r w:rsidRPr="00142A0D">
        <w:t>Beneficios específicos:</w:t>
      </w:r>
    </w:p>
    <w:p w14:paraId="566557EF" w14:textId="0FA08DA3" w:rsidR="005F5314" w:rsidRPr="00142A0D" w:rsidRDefault="00142A0D" w:rsidP="00142A0D">
      <w:r>
        <w:t xml:space="preserve">- </w:t>
      </w:r>
      <w:proofErr w:type="spellStart"/>
      <w:r w:rsidR="005F5314" w:rsidRPr="00142A0D">
        <w:t>Scalability</w:t>
      </w:r>
      <w:proofErr w:type="spellEnd"/>
      <w:r w:rsidR="005F5314" w:rsidRPr="00142A0D">
        <w:t>: Servicios independientes escalables</w:t>
      </w:r>
    </w:p>
    <w:p w14:paraId="08EB5ACC" w14:textId="7AB512D6" w:rsidR="005F5314" w:rsidRPr="00142A0D" w:rsidRDefault="00142A0D" w:rsidP="00142A0D">
      <w:r>
        <w:t xml:space="preserve">- </w:t>
      </w:r>
      <w:proofErr w:type="spellStart"/>
      <w:r w:rsidR="005F5314" w:rsidRPr="00142A0D">
        <w:t>Reliability</w:t>
      </w:r>
      <w:proofErr w:type="spellEnd"/>
      <w:r w:rsidR="005F5314" w:rsidRPr="00142A0D">
        <w:t>: Fallas aisladas</w:t>
      </w:r>
    </w:p>
    <w:p w14:paraId="4807036C" w14:textId="7B15A6C3" w:rsidR="005F5314" w:rsidRPr="00142A0D" w:rsidRDefault="00142A0D" w:rsidP="00142A0D">
      <w:r>
        <w:t xml:space="preserve">- </w:t>
      </w:r>
      <w:proofErr w:type="spellStart"/>
      <w:r w:rsidR="005F5314" w:rsidRPr="00142A0D">
        <w:t>Deployability</w:t>
      </w:r>
      <w:proofErr w:type="spellEnd"/>
      <w:r w:rsidR="005F5314" w:rsidRPr="00142A0D">
        <w:t>: Despliegues independientes</w:t>
      </w:r>
    </w:p>
    <w:p w14:paraId="501B32BB" w14:textId="77777777" w:rsidR="005F5314" w:rsidRPr="005F5314" w:rsidRDefault="005F5314" w:rsidP="005F5314">
      <w:pPr>
        <w:rPr>
          <w:b/>
          <w:bCs/>
        </w:rPr>
      </w:pPr>
      <w:r w:rsidRPr="005F5314">
        <w:rPr>
          <w:b/>
          <w:bCs/>
        </w:rPr>
        <w:t>9. Asegurar cumplimiento de atributos de calidad</w:t>
      </w:r>
    </w:p>
    <w:p w14:paraId="3E760A5F" w14:textId="77777777" w:rsidR="005F5314" w:rsidRPr="005F5314" w:rsidRDefault="005F5314" w:rsidP="005F5314">
      <w:r w:rsidRPr="005F5314">
        <w:t>Para validar el cumplimiento:</w:t>
      </w:r>
    </w:p>
    <w:p w14:paraId="5178C191" w14:textId="77777777" w:rsidR="005F5314" w:rsidRPr="005F5314" w:rsidRDefault="005F5314" w:rsidP="005F5314">
      <w:r w:rsidRPr="005F5314">
        <w:rPr>
          <w:b/>
          <w:bCs/>
        </w:rPr>
        <w:t>Durante el diseño:</w:t>
      </w:r>
    </w:p>
    <w:p w14:paraId="20A6B676" w14:textId="77777777" w:rsidR="005F5314" w:rsidRPr="005F5314" w:rsidRDefault="005F5314" w:rsidP="005F5314">
      <w:pPr>
        <w:numPr>
          <w:ilvl w:val="0"/>
          <w:numId w:val="10"/>
        </w:numPr>
      </w:pPr>
      <w:r w:rsidRPr="005F5314">
        <w:lastRenderedPageBreak/>
        <w:t>Revisiones arquitectónicas por escenarios</w:t>
      </w:r>
    </w:p>
    <w:p w14:paraId="36B29E17" w14:textId="77777777" w:rsidR="005F5314" w:rsidRPr="005F5314" w:rsidRDefault="005F5314" w:rsidP="005F5314">
      <w:pPr>
        <w:numPr>
          <w:ilvl w:val="0"/>
          <w:numId w:val="10"/>
        </w:numPr>
      </w:pPr>
      <w:r w:rsidRPr="005F5314">
        <w:t xml:space="preserve">Análisis de </w:t>
      </w:r>
      <w:proofErr w:type="spellStart"/>
      <w:r w:rsidRPr="005F5314">
        <w:t>trade-offs</w:t>
      </w:r>
      <w:proofErr w:type="spellEnd"/>
      <w:r w:rsidRPr="005F5314">
        <w:t xml:space="preserve"> (ATAM)</w:t>
      </w:r>
    </w:p>
    <w:p w14:paraId="7D67AE4B" w14:textId="77777777" w:rsidR="005F5314" w:rsidRPr="005F5314" w:rsidRDefault="005F5314" w:rsidP="005F5314">
      <w:pPr>
        <w:numPr>
          <w:ilvl w:val="0"/>
          <w:numId w:val="10"/>
        </w:numPr>
      </w:pPr>
      <w:r w:rsidRPr="005F5314">
        <w:t>Prototipos arquitectónicos</w:t>
      </w:r>
    </w:p>
    <w:p w14:paraId="0D968090" w14:textId="77777777" w:rsidR="005F5314" w:rsidRPr="005F5314" w:rsidRDefault="005F5314" w:rsidP="005F5314">
      <w:r w:rsidRPr="005F5314">
        <w:rPr>
          <w:b/>
          <w:bCs/>
        </w:rPr>
        <w:t>Durante implementación:</w:t>
      </w:r>
    </w:p>
    <w:p w14:paraId="61CEDDF7" w14:textId="77777777" w:rsidR="005F5314" w:rsidRPr="005F5314" w:rsidRDefault="005F5314" w:rsidP="005F5314">
      <w:pPr>
        <w:numPr>
          <w:ilvl w:val="0"/>
          <w:numId w:val="11"/>
        </w:numPr>
      </w:pPr>
      <w:r w:rsidRPr="005F5314">
        <w:t>Métricas de calidad automatizadas</w:t>
      </w:r>
    </w:p>
    <w:p w14:paraId="58263BC6" w14:textId="77777777" w:rsidR="005F5314" w:rsidRPr="005F5314" w:rsidRDefault="005F5314" w:rsidP="005F5314">
      <w:pPr>
        <w:numPr>
          <w:ilvl w:val="0"/>
          <w:numId w:val="11"/>
        </w:numPr>
      </w:pPr>
      <w:proofErr w:type="spellStart"/>
      <w:r w:rsidRPr="005F5314">
        <w:t>Testing</w:t>
      </w:r>
      <w:proofErr w:type="spellEnd"/>
      <w:r w:rsidRPr="005F5314">
        <w:t xml:space="preserve"> de atributos no funcionales</w:t>
      </w:r>
    </w:p>
    <w:p w14:paraId="4DCFFC1C" w14:textId="77777777" w:rsidR="005F5314" w:rsidRPr="005F5314" w:rsidRDefault="005F5314" w:rsidP="005F5314">
      <w:pPr>
        <w:numPr>
          <w:ilvl w:val="0"/>
          <w:numId w:val="11"/>
        </w:numPr>
      </w:pPr>
      <w:r w:rsidRPr="005F5314">
        <w:t>Monitoreo continuo</w:t>
      </w:r>
    </w:p>
    <w:p w14:paraId="3F07AE91" w14:textId="77777777" w:rsidR="005F5314" w:rsidRPr="005F5314" w:rsidRDefault="005F5314" w:rsidP="005F5314">
      <w:r w:rsidRPr="005F5314">
        <w:rPr>
          <w:b/>
          <w:bCs/>
        </w:rPr>
        <w:t>Técnicas específicas:</w:t>
      </w:r>
    </w:p>
    <w:p w14:paraId="24C0B5D6" w14:textId="77777777" w:rsidR="005F5314" w:rsidRPr="005F5314" w:rsidRDefault="005F5314" w:rsidP="005F5314">
      <w:pPr>
        <w:numPr>
          <w:ilvl w:val="0"/>
          <w:numId w:val="12"/>
        </w:numPr>
      </w:pPr>
      <w:r w:rsidRPr="005F5314">
        <w:rPr>
          <w:b/>
          <w:bCs/>
        </w:rPr>
        <w:t>Performance</w:t>
      </w:r>
      <w:r w:rsidRPr="005F5314">
        <w:t xml:space="preserve">: Load </w:t>
      </w:r>
      <w:proofErr w:type="spellStart"/>
      <w:r w:rsidRPr="005F5314">
        <w:t>testing</w:t>
      </w:r>
      <w:proofErr w:type="spellEnd"/>
      <w:r w:rsidRPr="005F5314">
        <w:t xml:space="preserve">, </w:t>
      </w:r>
      <w:proofErr w:type="spellStart"/>
      <w:r w:rsidRPr="005F5314">
        <w:t>profiling</w:t>
      </w:r>
      <w:proofErr w:type="spellEnd"/>
    </w:p>
    <w:p w14:paraId="100C9F52" w14:textId="77777777" w:rsidR="005F5314" w:rsidRPr="005F5314" w:rsidRDefault="005F5314" w:rsidP="005F5314">
      <w:pPr>
        <w:numPr>
          <w:ilvl w:val="0"/>
          <w:numId w:val="12"/>
        </w:numPr>
      </w:pPr>
      <w:r w:rsidRPr="005F5314">
        <w:rPr>
          <w:b/>
          <w:bCs/>
        </w:rPr>
        <w:t>Security</w:t>
      </w:r>
      <w:r w:rsidRPr="005F5314">
        <w:t xml:space="preserve">: </w:t>
      </w:r>
      <w:proofErr w:type="spellStart"/>
      <w:r w:rsidRPr="005F5314">
        <w:t>Penetration</w:t>
      </w:r>
      <w:proofErr w:type="spellEnd"/>
      <w:r w:rsidRPr="005F5314">
        <w:t xml:space="preserve"> </w:t>
      </w:r>
      <w:proofErr w:type="spellStart"/>
      <w:r w:rsidRPr="005F5314">
        <w:t>testing</w:t>
      </w:r>
      <w:proofErr w:type="spellEnd"/>
      <w:r w:rsidRPr="005F5314">
        <w:t xml:space="preserve">, </w:t>
      </w:r>
      <w:proofErr w:type="spellStart"/>
      <w:r w:rsidRPr="005F5314">
        <w:t>code</w:t>
      </w:r>
      <w:proofErr w:type="spellEnd"/>
      <w:r w:rsidRPr="005F5314">
        <w:t xml:space="preserve"> </w:t>
      </w:r>
      <w:proofErr w:type="spellStart"/>
      <w:r w:rsidRPr="005F5314">
        <w:t>analysis</w:t>
      </w:r>
      <w:proofErr w:type="spellEnd"/>
    </w:p>
    <w:p w14:paraId="4F48D8B1" w14:textId="77777777" w:rsidR="005F5314" w:rsidRPr="005F5314" w:rsidRDefault="005F5314" w:rsidP="005F5314">
      <w:pPr>
        <w:numPr>
          <w:ilvl w:val="0"/>
          <w:numId w:val="12"/>
        </w:numPr>
      </w:pPr>
      <w:proofErr w:type="spellStart"/>
      <w:r w:rsidRPr="005F5314">
        <w:rPr>
          <w:b/>
          <w:bCs/>
        </w:rPr>
        <w:t>Maintainability</w:t>
      </w:r>
      <w:proofErr w:type="spellEnd"/>
      <w:r w:rsidRPr="005F5314">
        <w:t>: Métricas de código, revisiones</w:t>
      </w:r>
    </w:p>
    <w:p w14:paraId="38ADD837" w14:textId="77777777" w:rsidR="005F5314" w:rsidRPr="005F5314" w:rsidRDefault="005F5314" w:rsidP="005F5314">
      <w:pPr>
        <w:rPr>
          <w:b/>
          <w:bCs/>
        </w:rPr>
      </w:pPr>
      <w:r w:rsidRPr="005F5314">
        <w:rPr>
          <w:b/>
          <w:bCs/>
        </w:rPr>
        <w:t>10. Herramientas y metodologías de validación</w:t>
      </w:r>
    </w:p>
    <w:p w14:paraId="004C8EA0" w14:textId="77777777" w:rsidR="005F5314" w:rsidRPr="005F5314" w:rsidRDefault="005F5314" w:rsidP="005F5314">
      <w:r w:rsidRPr="005F5314">
        <w:rPr>
          <w:b/>
          <w:bCs/>
        </w:rPr>
        <w:t>Métodos de evaluación:</w:t>
      </w:r>
    </w:p>
    <w:p w14:paraId="14083F08" w14:textId="77777777" w:rsidR="005F5314" w:rsidRPr="005F5314" w:rsidRDefault="005F5314" w:rsidP="005F5314">
      <w:pPr>
        <w:numPr>
          <w:ilvl w:val="0"/>
          <w:numId w:val="13"/>
        </w:numPr>
      </w:pPr>
      <w:r w:rsidRPr="005F5314">
        <w:rPr>
          <w:b/>
          <w:bCs/>
        </w:rPr>
        <w:t>ATAM</w:t>
      </w:r>
      <w:r w:rsidRPr="005F5314">
        <w:t xml:space="preserve"> (</w:t>
      </w:r>
      <w:proofErr w:type="spellStart"/>
      <w:r w:rsidRPr="005F5314">
        <w:t>Architecture</w:t>
      </w:r>
      <w:proofErr w:type="spellEnd"/>
      <w:r w:rsidRPr="005F5314">
        <w:t xml:space="preserve"> </w:t>
      </w:r>
      <w:proofErr w:type="spellStart"/>
      <w:r w:rsidRPr="005F5314">
        <w:t>Tradeoff</w:t>
      </w:r>
      <w:proofErr w:type="spellEnd"/>
      <w:r w:rsidRPr="005F5314">
        <w:t xml:space="preserve"> </w:t>
      </w:r>
      <w:proofErr w:type="spellStart"/>
      <w:r w:rsidRPr="005F5314">
        <w:t>Analysis</w:t>
      </w:r>
      <w:proofErr w:type="spellEnd"/>
      <w:r w:rsidRPr="005F5314">
        <w:t xml:space="preserve"> </w:t>
      </w:r>
      <w:proofErr w:type="spellStart"/>
      <w:r w:rsidRPr="005F5314">
        <w:t>Method</w:t>
      </w:r>
      <w:proofErr w:type="spellEnd"/>
      <w:r w:rsidRPr="005F5314">
        <w:t>)</w:t>
      </w:r>
    </w:p>
    <w:p w14:paraId="1B66E483" w14:textId="77777777" w:rsidR="005F5314" w:rsidRPr="005F5314" w:rsidRDefault="005F5314" w:rsidP="005F5314">
      <w:pPr>
        <w:numPr>
          <w:ilvl w:val="0"/>
          <w:numId w:val="13"/>
        </w:numPr>
      </w:pPr>
      <w:r w:rsidRPr="005F5314">
        <w:rPr>
          <w:b/>
          <w:bCs/>
        </w:rPr>
        <w:t>SAAM</w:t>
      </w:r>
      <w:r w:rsidRPr="005F5314">
        <w:t xml:space="preserve"> (Software </w:t>
      </w:r>
      <w:proofErr w:type="spellStart"/>
      <w:r w:rsidRPr="005F5314">
        <w:t>Architecture</w:t>
      </w:r>
      <w:proofErr w:type="spellEnd"/>
      <w:r w:rsidRPr="005F5314">
        <w:t xml:space="preserve"> </w:t>
      </w:r>
      <w:proofErr w:type="spellStart"/>
      <w:r w:rsidRPr="005F5314">
        <w:t>Analysis</w:t>
      </w:r>
      <w:proofErr w:type="spellEnd"/>
      <w:r w:rsidRPr="005F5314">
        <w:t xml:space="preserve"> </w:t>
      </w:r>
      <w:proofErr w:type="spellStart"/>
      <w:r w:rsidRPr="005F5314">
        <w:t>Method</w:t>
      </w:r>
      <w:proofErr w:type="spellEnd"/>
      <w:r w:rsidRPr="005F5314">
        <w:t>)</w:t>
      </w:r>
    </w:p>
    <w:p w14:paraId="555925D3" w14:textId="77777777" w:rsidR="005F5314" w:rsidRPr="005F5314" w:rsidRDefault="005F5314" w:rsidP="005F5314">
      <w:pPr>
        <w:numPr>
          <w:ilvl w:val="0"/>
          <w:numId w:val="13"/>
        </w:numPr>
      </w:pPr>
      <w:r w:rsidRPr="005F5314">
        <w:rPr>
          <w:b/>
          <w:bCs/>
        </w:rPr>
        <w:t>ARID</w:t>
      </w:r>
      <w:r w:rsidRPr="005F5314">
        <w:t xml:space="preserve"> (Active </w:t>
      </w:r>
      <w:proofErr w:type="spellStart"/>
      <w:r w:rsidRPr="005F5314">
        <w:t>Reviews</w:t>
      </w:r>
      <w:proofErr w:type="spellEnd"/>
      <w:r w:rsidRPr="005F5314">
        <w:t xml:space="preserve"> </w:t>
      </w:r>
      <w:proofErr w:type="spellStart"/>
      <w:r w:rsidRPr="005F5314">
        <w:t>for</w:t>
      </w:r>
      <w:proofErr w:type="spellEnd"/>
      <w:r w:rsidRPr="005F5314">
        <w:t xml:space="preserve"> </w:t>
      </w:r>
      <w:proofErr w:type="spellStart"/>
      <w:r w:rsidRPr="005F5314">
        <w:t>Intermediate</w:t>
      </w:r>
      <w:proofErr w:type="spellEnd"/>
      <w:r w:rsidRPr="005F5314">
        <w:t xml:space="preserve"> </w:t>
      </w:r>
      <w:proofErr w:type="spellStart"/>
      <w:r w:rsidRPr="005F5314">
        <w:t>Designs</w:t>
      </w:r>
      <w:proofErr w:type="spellEnd"/>
      <w:r w:rsidRPr="005F5314">
        <w:t>)</w:t>
      </w:r>
    </w:p>
    <w:p w14:paraId="580CF075" w14:textId="77777777" w:rsidR="005F5314" w:rsidRPr="005F5314" w:rsidRDefault="005F5314" w:rsidP="005F5314">
      <w:r w:rsidRPr="005F5314">
        <w:rPr>
          <w:b/>
          <w:bCs/>
        </w:rPr>
        <w:t>Herramientas técnicas:</w:t>
      </w:r>
    </w:p>
    <w:p w14:paraId="0371AC6C" w14:textId="77777777" w:rsidR="005F5314" w:rsidRPr="005F5314" w:rsidRDefault="005F5314" w:rsidP="005F5314">
      <w:pPr>
        <w:numPr>
          <w:ilvl w:val="0"/>
          <w:numId w:val="14"/>
        </w:numPr>
      </w:pPr>
      <w:r w:rsidRPr="005F5314">
        <w:rPr>
          <w:b/>
          <w:bCs/>
        </w:rPr>
        <w:t>Análisis estático</w:t>
      </w:r>
      <w:r w:rsidRPr="005F5314">
        <w:t xml:space="preserve">: SonarQube, </w:t>
      </w:r>
      <w:proofErr w:type="spellStart"/>
      <w:r w:rsidRPr="005F5314">
        <w:t>NDepend</w:t>
      </w:r>
      <w:proofErr w:type="spellEnd"/>
    </w:p>
    <w:p w14:paraId="3AF05EA3" w14:textId="77777777" w:rsidR="005F5314" w:rsidRPr="005F5314" w:rsidRDefault="005F5314" w:rsidP="005F5314">
      <w:pPr>
        <w:numPr>
          <w:ilvl w:val="0"/>
          <w:numId w:val="14"/>
        </w:numPr>
      </w:pPr>
      <w:proofErr w:type="spellStart"/>
      <w:r w:rsidRPr="005F5314">
        <w:rPr>
          <w:b/>
          <w:bCs/>
        </w:rPr>
        <w:t>Testing</w:t>
      </w:r>
      <w:proofErr w:type="spellEnd"/>
      <w:r w:rsidRPr="005F5314">
        <w:rPr>
          <w:b/>
          <w:bCs/>
        </w:rPr>
        <w:t xml:space="preserve"> de performance</w:t>
      </w:r>
      <w:r w:rsidRPr="005F5314">
        <w:t xml:space="preserve">: </w:t>
      </w:r>
      <w:proofErr w:type="spellStart"/>
      <w:r w:rsidRPr="005F5314">
        <w:t>JMeter</w:t>
      </w:r>
      <w:proofErr w:type="spellEnd"/>
      <w:r w:rsidRPr="005F5314">
        <w:t xml:space="preserve">, </w:t>
      </w:r>
      <w:proofErr w:type="spellStart"/>
      <w:r w:rsidRPr="005F5314">
        <w:t>LoadRunner</w:t>
      </w:r>
      <w:proofErr w:type="spellEnd"/>
    </w:p>
    <w:p w14:paraId="326B5DEB" w14:textId="77777777" w:rsidR="005F5314" w:rsidRPr="005F5314" w:rsidRDefault="005F5314" w:rsidP="005F5314">
      <w:pPr>
        <w:numPr>
          <w:ilvl w:val="0"/>
          <w:numId w:val="14"/>
        </w:numPr>
      </w:pPr>
      <w:r w:rsidRPr="005F5314">
        <w:rPr>
          <w:b/>
          <w:bCs/>
        </w:rPr>
        <w:t>Monitoreo</w:t>
      </w:r>
      <w:r w:rsidRPr="005F5314">
        <w:t xml:space="preserve">: </w:t>
      </w:r>
      <w:proofErr w:type="spellStart"/>
      <w:r w:rsidRPr="005F5314">
        <w:t>Application</w:t>
      </w:r>
      <w:proofErr w:type="spellEnd"/>
      <w:r w:rsidRPr="005F5314">
        <w:t xml:space="preserve"> Performance </w:t>
      </w:r>
      <w:proofErr w:type="spellStart"/>
      <w:r w:rsidRPr="005F5314">
        <w:t>Monitoring</w:t>
      </w:r>
      <w:proofErr w:type="spellEnd"/>
      <w:r w:rsidRPr="005F5314">
        <w:t xml:space="preserve"> (APM)</w:t>
      </w:r>
    </w:p>
    <w:p w14:paraId="5BFEDDE1" w14:textId="77777777" w:rsidR="005F5314" w:rsidRPr="005F5314" w:rsidRDefault="005F5314" w:rsidP="005F5314">
      <w:pPr>
        <w:numPr>
          <w:ilvl w:val="0"/>
          <w:numId w:val="14"/>
        </w:numPr>
      </w:pPr>
      <w:r w:rsidRPr="005F5314">
        <w:rPr>
          <w:b/>
          <w:bCs/>
        </w:rPr>
        <w:t>Documentación</w:t>
      </w:r>
      <w:r w:rsidRPr="005F5314">
        <w:t xml:space="preserve">: </w:t>
      </w:r>
      <w:proofErr w:type="spellStart"/>
      <w:r w:rsidRPr="005F5314">
        <w:t>Architecture</w:t>
      </w:r>
      <w:proofErr w:type="spellEnd"/>
      <w:r w:rsidRPr="005F5314">
        <w:t xml:space="preserve"> </w:t>
      </w:r>
      <w:proofErr w:type="spellStart"/>
      <w:r w:rsidRPr="005F5314">
        <w:t>Decision</w:t>
      </w:r>
      <w:proofErr w:type="spellEnd"/>
      <w:r w:rsidRPr="005F5314">
        <w:t xml:space="preserve"> </w:t>
      </w:r>
      <w:proofErr w:type="spellStart"/>
      <w:r w:rsidRPr="005F5314">
        <w:t>Records</w:t>
      </w:r>
      <w:proofErr w:type="spellEnd"/>
      <w:r w:rsidRPr="005F5314">
        <w:t xml:space="preserve"> (</w:t>
      </w:r>
      <w:proofErr w:type="spellStart"/>
      <w:r w:rsidRPr="005F5314">
        <w:t>ADRs</w:t>
      </w:r>
      <w:proofErr w:type="spellEnd"/>
      <w:r w:rsidRPr="005F5314">
        <w:t>)</w:t>
      </w:r>
    </w:p>
    <w:p w14:paraId="5B92F4F3" w14:textId="77777777" w:rsidR="005F5314" w:rsidRPr="005F5314" w:rsidRDefault="005F5314" w:rsidP="005F5314">
      <w:r w:rsidRPr="005F5314">
        <w:rPr>
          <w:b/>
          <w:bCs/>
        </w:rPr>
        <w:t>Validación continua:</w:t>
      </w:r>
    </w:p>
    <w:p w14:paraId="2FCC03EB" w14:textId="77777777" w:rsidR="005F5314" w:rsidRPr="005F5314" w:rsidRDefault="005F5314" w:rsidP="005F5314">
      <w:pPr>
        <w:numPr>
          <w:ilvl w:val="0"/>
          <w:numId w:val="15"/>
        </w:numPr>
      </w:pPr>
      <w:r w:rsidRPr="005F5314">
        <w:rPr>
          <w:b/>
          <w:bCs/>
        </w:rPr>
        <w:t xml:space="preserve">Fitness </w:t>
      </w:r>
      <w:proofErr w:type="spellStart"/>
      <w:r w:rsidRPr="005F5314">
        <w:rPr>
          <w:b/>
          <w:bCs/>
        </w:rPr>
        <w:t>functions</w:t>
      </w:r>
      <w:proofErr w:type="spellEnd"/>
      <w:r w:rsidRPr="005F5314">
        <w:t xml:space="preserve">: </w:t>
      </w:r>
      <w:proofErr w:type="spellStart"/>
      <w:r w:rsidRPr="005F5314">
        <w:t>Tests</w:t>
      </w:r>
      <w:proofErr w:type="spellEnd"/>
      <w:r w:rsidRPr="005F5314">
        <w:t xml:space="preserve"> automatizados de características arquitectónicas</w:t>
      </w:r>
    </w:p>
    <w:p w14:paraId="40BF0897" w14:textId="77777777" w:rsidR="005F5314" w:rsidRPr="005F5314" w:rsidRDefault="005F5314" w:rsidP="005F5314">
      <w:pPr>
        <w:numPr>
          <w:ilvl w:val="0"/>
          <w:numId w:val="15"/>
        </w:numPr>
      </w:pPr>
      <w:r w:rsidRPr="005F5314">
        <w:rPr>
          <w:b/>
          <w:bCs/>
        </w:rPr>
        <w:t xml:space="preserve">Chaos </w:t>
      </w:r>
      <w:proofErr w:type="spellStart"/>
      <w:r w:rsidRPr="005F5314">
        <w:rPr>
          <w:b/>
          <w:bCs/>
        </w:rPr>
        <w:t>engineering</w:t>
      </w:r>
      <w:proofErr w:type="spellEnd"/>
      <w:r w:rsidRPr="005F5314">
        <w:t xml:space="preserve">: Validación de </w:t>
      </w:r>
      <w:proofErr w:type="spellStart"/>
      <w:r w:rsidRPr="005F5314">
        <w:t>resilencia</w:t>
      </w:r>
      <w:proofErr w:type="spellEnd"/>
    </w:p>
    <w:p w14:paraId="7BB967DC" w14:textId="77777777" w:rsidR="005F5314" w:rsidRPr="005F5314" w:rsidRDefault="005F5314" w:rsidP="005F5314">
      <w:pPr>
        <w:numPr>
          <w:ilvl w:val="0"/>
          <w:numId w:val="15"/>
        </w:numPr>
      </w:pPr>
      <w:r w:rsidRPr="005F5314">
        <w:rPr>
          <w:b/>
          <w:bCs/>
        </w:rPr>
        <w:t xml:space="preserve">A/B </w:t>
      </w:r>
      <w:proofErr w:type="spellStart"/>
      <w:r w:rsidRPr="005F5314">
        <w:rPr>
          <w:b/>
          <w:bCs/>
        </w:rPr>
        <w:t>testing</w:t>
      </w:r>
      <w:proofErr w:type="spellEnd"/>
      <w:r w:rsidRPr="005F5314">
        <w:t>: Validación de atributos en producción</w:t>
      </w:r>
    </w:p>
    <w:p w14:paraId="12D26F6A" w14:textId="77777777" w:rsidR="005F5314" w:rsidRPr="005F5314" w:rsidRDefault="005F5314" w:rsidP="005F5314">
      <w:r w:rsidRPr="005F5314">
        <w:lastRenderedPageBreak/>
        <w:t>La clave está en establecer un proceso continuo de medición y retroalimentación que permita ajustar la arquitectura conforme evolucionan las necesidades del negocio y se obtiene nueva información sobre el comportamiento del sistema.</w:t>
      </w:r>
    </w:p>
    <w:p w14:paraId="7B970A82" w14:textId="77777777" w:rsidR="00225455" w:rsidRDefault="00225455"/>
    <w:sectPr w:rsidR="002254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8A0"/>
    <w:multiLevelType w:val="multilevel"/>
    <w:tmpl w:val="B18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82D"/>
    <w:multiLevelType w:val="hybridMultilevel"/>
    <w:tmpl w:val="CA8037C6"/>
    <w:lvl w:ilvl="0" w:tplc="2258051E">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BC7FAA"/>
    <w:multiLevelType w:val="multilevel"/>
    <w:tmpl w:val="D21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D3815"/>
    <w:multiLevelType w:val="multilevel"/>
    <w:tmpl w:val="D4987D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66B11"/>
    <w:multiLevelType w:val="multilevel"/>
    <w:tmpl w:val="87F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1535F"/>
    <w:multiLevelType w:val="multilevel"/>
    <w:tmpl w:val="4DD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74734"/>
    <w:multiLevelType w:val="multilevel"/>
    <w:tmpl w:val="CF0A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96AAB"/>
    <w:multiLevelType w:val="multilevel"/>
    <w:tmpl w:val="001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D7EB8"/>
    <w:multiLevelType w:val="multilevel"/>
    <w:tmpl w:val="738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D2054"/>
    <w:multiLevelType w:val="multilevel"/>
    <w:tmpl w:val="E800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D4507"/>
    <w:multiLevelType w:val="multilevel"/>
    <w:tmpl w:val="B010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12C86"/>
    <w:multiLevelType w:val="hybridMultilevel"/>
    <w:tmpl w:val="C88AD5C6"/>
    <w:lvl w:ilvl="0" w:tplc="C088CF7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F70AD7"/>
    <w:multiLevelType w:val="multilevel"/>
    <w:tmpl w:val="376A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E7B7B"/>
    <w:multiLevelType w:val="multilevel"/>
    <w:tmpl w:val="DC7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20BC7"/>
    <w:multiLevelType w:val="multilevel"/>
    <w:tmpl w:val="281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36C61"/>
    <w:multiLevelType w:val="multilevel"/>
    <w:tmpl w:val="7A2699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60919"/>
    <w:multiLevelType w:val="multilevel"/>
    <w:tmpl w:val="675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620337">
    <w:abstractNumId w:val="10"/>
  </w:num>
  <w:num w:numId="2" w16cid:durableId="1396784419">
    <w:abstractNumId w:val="5"/>
  </w:num>
  <w:num w:numId="3" w16cid:durableId="1233466492">
    <w:abstractNumId w:val="6"/>
  </w:num>
  <w:num w:numId="4" w16cid:durableId="163476414">
    <w:abstractNumId w:val="8"/>
  </w:num>
  <w:num w:numId="5" w16cid:durableId="672874301">
    <w:abstractNumId w:val="3"/>
  </w:num>
  <w:num w:numId="6" w16cid:durableId="798569421">
    <w:abstractNumId w:val="9"/>
  </w:num>
  <w:num w:numId="7" w16cid:durableId="1209682167">
    <w:abstractNumId w:val="16"/>
  </w:num>
  <w:num w:numId="8" w16cid:durableId="1046838305">
    <w:abstractNumId w:val="15"/>
  </w:num>
  <w:num w:numId="9" w16cid:durableId="499199304">
    <w:abstractNumId w:val="7"/>
  </w:num>
  <w:num w:numId="10" w16cid:durableId="1393305462">
    <w:abstractNumId w:val="12"/>
  </w:num>
  <w:num w:numId="11" w16cid:durableId="618343136">
    <w:abstractNumId w:val="4"/>
  </w:num>
  <w:num w:numId="12" w16cid:durableId="1584949925">
    <w:abstractNumId w:val="0"/>
  </w:num>
  <w:num w:numId="13" w16cid:durableId="1930960559">
    <w:abstractNumId w:val="2"/>
  </w:num>
  <w:num w:numId="14" w16cid:durableId="1998419260">
    <w:abstractNumId w:val="13"/>
  </w:num>
  <w:num w:numId="15" w16cid:durableId="1657801132">
    <w:abstractNumId w:val="14"/>
  </w:num>
  <w:num w:numId="16" w16cid:durableId="1098866200">
    <w:abstractNumId w:val="1"/>
  </w:num>
  <w:num w:numId="17" w16cid:durableId="1506048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14"/>
    <w:rsid w:val="00142A0D"/>
    <w:rsid w:val="00225455"/>
    <w:rsid w:val="005235A8"/>
    <w:rsid w:val="005F5314"/>
    <w:rsid w:val="00BE6305"/>
    <w:rsid w:val="00D66E55"/>
    <w:rsid w:val="00DF4540"/>
    <w:rsid w:val="00EB148E"/>
    <w:rsid w:val="00F250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C61D"/>
  <w15:chartTrackingRefBased/>
  <w15:docId w15:val="{89685DAC-E062-4730-AF7C-7AB77D50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5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F5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F531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F531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F531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F53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53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53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53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531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F531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F531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F531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F531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F53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53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53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5314"/>
    <w:rPr>
      <w:rFonts w:eastAsiaTheme="majorEastAsia" w:cstheme="majorBidi"/>
      <w:color w:val="272727" w:themeColor="text1" w:themeTint="D8"/>
    </w:rPr>
  </w:style>
  <w:style w:type="paragraph" w:styleId="Ttulo">
    <w:name w:val="Title"/>
    <w:basedOn w:val="Normal"/>
    <w:next w:val="Normal"/>
    <w:link w:val="TtuloCar"/>
    <w:uiPriority w:val="10"/>
    <w:qFormat/>
    <w:rsid w:val="005F5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53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53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53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5314"/>
    <w:pPr>
      <w:spacing w:before="160"/>
      <w:jc w:val="center"/>
    </w:pPr>
    <w:rPr>
      <w:i/>
      <w:iCs/>
      <w:color w:val="404040" w:themeColor="text1" w:themeTint="BF"/>
    </w:rPr>
  </w:style>
  <w:style w:type="character" w:customStyle="1" w:styleId="CitaCar">
    <w:name w:val="Cita Car"/>
    <w:basedOn w:val="Fuentedeprrafopredeter"/>
    <w:link w:val="Cita"/>
    <w:uiPriority w:val="29"/>
    <w:rsid w:val="005F5314"/>
    <w:rPr>
      <w:i/>
      <w:iCs/>
      <w:color w:val="404040" w:themeColor="text1" w:themeTint="BF"/>
    </w:rPr>
  </w:style>
  <w:style w:type="paragraph" w:styleId="Prrafodelista">
    <w:name w:val="List Paragraph"/>
    <w:basedOn w:val="Normal"/>
    <w:uiPriority w:val="34"/>
    <w:qFormat/>
    <w:rsid w:val="005F5314"/>
    <w:pPr>
      <w:ind w:left="720"/>
      <w:contextualSpacing/>
    </w:pPr>
  </w:style>
  <w:style w:type="character" w:styleId="nfasisintenso">
    <w:name w:val="Intense Emphasis"/>
    <w:basedOn w:val="Fuentedeprrafopredeter"/>
    <w:uiPriority w:val="21"/>
    <w:qFormat/>
    <w:rsid w:val="005F5314"/>
    <w:rPr>
      <w:i/>
      <w:iCs/>
      <w:color w:val="2F5496" w:themeColor="accent1" w:themeShade="BF"/>
    </w:rPr>
  </w:style>
  <w:style w:type="paragraph" w:styleId="Citadestacada">
    <w:name w:val="Intense Quote"/>
    <w:basedOn w:val="Normal"/>
    <w:next w:val="Normal"/>
    <w:link w:val="CitadestacadaCar"/>
    <w:uiPriority w:val="30"/>
    <w:qFormat/>
    <w:rsid w:val="005F5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F5314"/>
    <w:rPr>
      <w:i/>
      <w:iCs/>
      <w:color w:val="2F5496" w:themeColor="accent1" w:themeShade="BF"/>
    </w:rPr>
  </w:style>
  <w:style w:type="character" w:styleId="Referenciaintensa">
    <w:name w:val="Intense Reference"/>
    <w:basedOn w:val="Fuentedeprrafopredeter"/>
    <w:uiPriority w:val="32"/>
    <w:qFormat/>
    <w:rsid w:val="005F53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261489">
      <w:bodyDiv w:val="1"/>
      <w:marLeft w:val="0"/>
      <w:marRight w:val="0"/>
      <w:marTop w:val="0"/>
      <w:marBottom w:val="0"/>
      <w:divBdr>
        <w:top w:val="none" w:sz="0" w:space="0" w:color="auto"/>
        <w:left w:val="none" w:sz="0" w:space="0" w:color="auto"/>
        <w:bottom w:val="none" w:sz="0" w:space="0" w:color="auto"/>
        <w:right w:val="none" w:sz="0" w:space="0" w:color="auto"/>
      </w:divBdr>
    </w:div>
    <w:div w:id="95775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834</Words>
  <Characters>4593</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andres vargas garcia</dc:creator>
  <cp:keywords/>
  <dc:description/>
  <cp:lastModifiedBy>edgar andres vargas garcia</cp:lastModifiedBy>
  <cp:revision>3</cp:revision>
  <dcterms:created xsi:type="dcterms:W3CDTF">2025-06-17T09:14:00Z</dcterms:created>
  <dcterms:modified xsi:type="dcterms:W3CDTF">2025-06-17T21:11:00Z</dcterms:modified>
</cp:coreProperties>
</file>