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Referee Report: Measuring the Impact of Government R&amp;D Contracts by John Ahlin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Overview</w:t>
      </w:r>
    </w:p>
    <w:p>
      <w:pPr>
        <w:rPr>
          <w:rFonts w:hint="eastAsia"/>
        </w:rPr>
      </w:pPr>
      <w:r>
        <w:rPr>
          <w:rFonts w:hint="eastAsia"/>
        </w:rPr>
        <w:t>This paper explores the impact of government-issued R&amp;D contracts on manufacturing productivity, focusing on both the magnitude and time frame of effects. The author employs data from the Federal Procurement Data System (FPDS) and the NBER-CES Manufacturing Industry Database to link government spending with industry-level productivity changes, measured by Total Factor Productivity (TFP). Using a novel matching methodology to align R&amp;D contracts with industries, the author proposes a regression framework to quantify the influence of R&amp;D spending on future productivity growth.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paper's intent is clear: to evaluate how government R&amp;D contracts affect industry productivity and determine the time lag for realizing benefits. This investigation is timely and practical, providing insights for policymakers regarding the allocation of R&amp;D funding.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Critique (for a journal submission)</w:t>
      </w:r>
    </w:p>
    <w:p>
      <w:pPr>
        <w:rPr>
          <w:rFonts w:hint="eastAsia"/>
        </w:rPr>
      </w:pPr>
      <w:r>
        <w:rPr>
          <w:rFonts w:hint="eastAsia"/>
        </w:rPr>
        <w:t>Strengths</w:t>
      </w:r>
    </w:p>
    <w:p>
      <w:pPr>
        <w:rPr>
          <w:rFonts w:hint="eastAsia"/>
        </w:rPr>
      </w:pPr>
      <w:r>
        <w:rPr>
          <w:rFonts w:hint="eastAsia"/>
        </w:rPr>
        <w:t>1. Relevance: The topic addresses a critical question in public economics, with significant policy implications.</w:t>
      </w:r>
    </w:p>
    <w:p>
      <w:pPr>
        <w:rPr>
          <w:rFonts w:hint="eastAsia"/>
        </w:rPr>
      </w:pPr>
      <w:r>
        <w:rPr>
          <w:rFonts w:hint="eastAsia"/>
        </w:rPr>
        <w:t>2. Methodological Innovation: The manual crosswalk linking PSCs with NAICS codes is a creative and meticulous approach that adds credibility to the analysis.</w:t>
      </w:r>
    </w:p>
    <w:p>
      <w:pPr>
        <w:rPr>
          <w:rFonts w:hint="eastAsia"/>
        </w:rPr>
      </w:pPr>
      <w:r>
        <w:rPr>
          <w:rFonts w:hint="eastAsia"/>
        </w:rPr>
        <w:t>3. Data Sources: Leveraging large and reliable datasets (FPDS and NBER-CES) strengthens the study's potential for robust insights.</w:t>
      </w:r>
    </w:p>
    <w:p>
      <w:pPr>
        <w:rPr>
          <w:rFonts w:hint="eastAsia"/>
        </w:rPr>
      </w:pPr>
      <w:r>
        <w:rPr>
          <w:rFonts w:hint="eastAsia"/>
        </w:rPr>
        <w:t>4. Clarity of Intent</w:t>
      </w:r>
      <w:r>
        <w:rPr>
          <w:rFonts w:hint="default"/>
          <w:lang w:val="en-US"/>
        </w:rPr>
        <w:t>:</w:t>
      </w:r>
      <w:r>
        <w:rPr>
          <w:rFonts w:hint="eastAsia"/>
        </w:rPr>
        <w:t xml:space="preserve"> The introduction and methods sections provide a clear and logical flow, making the research question and approach easy to follow.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Weaknesses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1. Incomplete Results: The lack of regression results due to challenges in calculating ΔTFP limits the paper's contribution. </w:t>
      </w:r>
      <w:r>
        <w:rPr>
          <w:rFonts w:hint="eastAsia"/>
          <w:lang w:val="en-US" w:eastAsia="zh-CN"/>
        </w:rPr>
        <w:t>Hopeful</w:t>
      </w:r>
      <w:r>
        <w:rPr>
          <w:rFonts w:hint="default"/>
          <w:lang w:val="en-US" w:eastAsia="zh-CN"/>
        </w:rPr>
        <w:t>ly the author could manage to find a way solving the discrepency</w:t>
      </w:r>
      <w:r>
        <w:rPr>
          <w:rFonts w:hint="eastAsia"/>
          <w:lang w:val="en-US" w:eastAsia="zh-CN"/>
        </w:rPr>
        <w:t xml:space="preserve"> and</w:t>
      </w:r>
      <w:r>
        <w:rPr>
          <w:rFonts w:hint="default"/>
          <w:lang w:val="en-US" w:eastAsia="zh-CN"/>
        </w:rPr>
        <w:t xml:space="preserve"> run results</w:t>
      </w:r>
      <w:bookmarkStart w:id="0" w:name="_GoBack"/>
      <w:bookmarkEnd w:id="0"/>
      <w:r>
        <w:rPr>
          <w:rFonts w:hint="default"/>
          <w:lang w:val="en-US" w:eastAsia="zh-CN"/>
        </w:rPr>
        <w:t>.</w:t>
      </w:r>
    </w:p>
    <w:p>
      <w:pPr>
        <w:rPr>
          <w:rFonts w:hint="eastAsia"/>
        </w:rPr>
      </w:pPr>
      <w:r>
        <w:rPr>
          <w:rFonts w:hint="eastAsia"/>
        </w:rPr>
        <w:t>2. Replication Challenges: The inability to replicate the NBER TFP calculations raises concerns about the robustness and comparability of the dataset.</w:t>
      </w:r>
    </w:p>
    <w:p>
      <w:pPr>
        <w:rPr>
          <w:rFonts w:hint="eastAsia"/>
        </w:rPr>
      </w:pPr>
      <w:r>
        <w:rPr>
          <w:rFonts w:hint="eastAsia"/>
        </w:rPr>
        <w:t>3. Specification Issues: The proposed regression model could be refined to account for additional industry-specific characteristics or macroeconomic factors that may confound the relationship between R&amp;D spending and productivity.</w:t>
      </w:r>
    </w:p>
    <w:p>
      <w:pPr>
        <w:rPr>
          <w:rFonts w:hint="eastAsia"/>
        </w:rPr>
      </w:pPr>
      <w:r>
        <w:rPr>
          <w:rFonts w:hint="eastAsia"/>
        </w:rPr>
        <w:t>4. Discussion Gaps: The paper does not address potential endogeneity concerns, such as reverse causality between productivity and government spending or omitted variables that might influence both.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Recommendation to Editor</w:t>
      </w:r>
    </w:p>
    <w:p>
      <w:pPr>
        <w:rPr>
          <w:rFonts w:hint="eastAsia"/>
        </w:rPr>
      </w:pPr>
      <w:r>
        <w:rPr>
          <w:rFonts w:hint="eastAsia"/>
        </w:rPr>
        <w:t>The paper demonstrates significant promise but falls short in its current form due to incomplete analysis and unaddressed methodological challenges. I recommend a "revise and resubmit" decision, contingent upon the inclusion of regression results, robustness checks, and a discussion of endogeneity concerns.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Critique (for a class submission)</w:t>
      </w:r>
    </w:p>
    <w:p>
      <w:pPr>
        <w:rPr>
          <w:rFonts w:hint="eastAsia"/>
        </w:rPr>
      </w:pPr>
      <w:r>
        <w:rPr>
          <w:rFonts w:hint="eastAsia"/>
        </w:rPr>
        <w:t>Strengths</w:t>
      </w:r>
    </w:p>
    <w:p>
      <w:pPr>
        <w:rPr>
          <w:rFonts w:hint="eastAsia"/>
        </w:rPr>
      </w:pPr>
      <w:r>
        <w:rPr>
          <w:rFonts w:hint="eastAsia"/>
        </w:rPr>
        <w:t>1. The research question is well-motivated and relevant.</w:t>
      </w:r>
    </w:p>
    <w:p>
      <w:pPr>
        <w:rPr>
          <w:rFonts w:hint="eastAsia"/>
        </w:rPr>
      </w:pPr>
      <w:r>
        <w:rPr>
          <w:rFonts w:hint="eastAsia"/>
        </w:rPr>
        <w:t>2. The datasets used are comprehensive and appropriate for the study's aims.</w:t>
      </w:r>
    </w:p>
    <w:p>
      <w:pPr>
        <w:rPr>
          <w:rFonts w:hint="eastAsia"/>
        </w:rPr>
      </w:pPr>
      <w:r>
        <w:rPr>
          <w:rFonts w:hint="eastAsia"/>
        </w:rPr>
        <w:t>3. The manual matching process demonstrates effort and attention to detail.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Areas for Improvement</w:t>
      </w:r>
    </w:p>
    <w:p>
      <w:pPr>
        <w:rPr>
          <w:rFonts w:hint="eastAsia"/>
        </w:rPr>
      </w:pPr>
      <w:r>
        <w:rPr>
          <w:rFonts w:hint="eastAsia"/>
        </w:rPr>
        <w:t>1.ΔTFP Calculation: Provide more details about the discrepancies between calculated and published ΔTFP values and explore alternative approaches to resolve this issue (e.g., consulting with experts or using simpler measures).</w:t>
      </w:r>
    </w:p>
    <w:p>
      <w:pPr>
        <w:rPr>
          <w:rFonts w:hint="eastAsia"/>
        </w:rPr>
      </w:pPr>
      <w:r>
        <w:rPr>
          <w:rFonts w:hint="eastAsia"/>
        </w:rPr>
        <w:t>2. Regression Framework: Expand the econometric model to include control variables such as industry size, capital intensity, or regional factors that may influence productivity growth.</w:t>
      </w:r>
    </w:p>
    <w:p>
      <w:pPr>
        <w:rPr>
          <w:rFonts w:hint="eastAsia"/>
        </w:rPr>
      </w:pPr>
      <w:r>
        <w:rPr>
          <w:rFonts w:hint="eastAsia"/>
        </w:rPr>
        <w:t>3. Presentation of Methods: Streamline the explanation of the NAICS-PSC crosswalk for clarity and ensure consistency in describing primary vs. secondary contract classifications.</w:t>
      </w:r>
    </w:p>
    <w:p>
      <w:pPr>
        <w:rPr>
          <w:rFonts w:hint="eastAsia"/>
        </w:rPr>
      </w:pPr>
      <w:r>
        <w:rPr>
          <w:rFonts w:hint="eastAsia"/>
        </w:rPr>
        <w:t>4. Endogeneity: Add a brief discussion on strategies (e.g., instrumental variable techniques) to address potential endogeneity.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Minor Points</w:t>
      </w:r>
    </w:p>
    <w:p>
      <w:pPr>
        <w:rPr>
          <w:rFonts w:hint="eastAsia"/>
        </w:rPr>
      </w:pPr>
      <w:r>
        <w:rPr>
          <w:rFonts w:hint="eastAsia"/>
        </w:rPr>
        <w:t>1. Typos and Grammar:</w:t>
      </w:r>
    </w:p>
    <w:p>
      <w:pPr>
        <w:rPr>
          <w:rFonts w:hint="eastAsia"/>
        </w:rPr>
      </w:pPr>
      <w:r>
        <w:rPr>
          <w:rFonts w:hint="eastAsia"/>
        </w:rPr>
        <w:t xml:space="preserve">   - Avoid redundancy in phrases such as "practical" in the first sentence of the introduction.</w:t>
      </w:r>
    </w:p>
    <w:p>
      <w:pPr>
        <w:rPr>
          <w:rFonts w:hint="eastAsia"/>
        </w:rPr>
      </w:pPr>
      <w:r>
        <w:rPr>
          <w:rFonts w:hint="eastAsia"/>
        </w:rPr>
        <w:t xml:space="preserve">   - Clarify ambiguous terms, such as "close results" in the Results section.</w:t>
      </w:r>
    </w:p>
    <w:p>
      <w:pPr>
        <w:rPr>
          <w:rFonts w:hint="eastAsia"/>
        </w:rPr>
      </w:pPr>
      <w:r>
        <w:rPr>
          <w:rFonts w:hint="eastAsia"/>
        </w:rPr>
        <w:t>2. Writing Suggestions:</w:t>
      </w:r>
    </w:p>
    <w:p>
      <w:pPr>
        <w:rPr>
          <w:rFonts w:hint="eastAsia"/>
        </w:rPr>
      </w:pPr>
      <w:r>
        <w:rPr>
          <w:rFonts w:hint="eastAsia"/>
        </w:rPr>
        <w:t xml:space="preserve">   - In the methods section, use bullet points or tables to summarize the crosswalk procedure for easier comprehension.</w:t>
      </w:r>
    </w:p>
    <w:p>
      <w:pPr>
        <w:rPr>
          <w:rFonts w:hint="eastAsia"/>
        </w:rPr>
      </w:pPr>
      <w:r>
        <w:rPr>
          <w:rFonts w:hint="eastAsia"/>
        </w:rPr>
        <w:t xml:space="preserve">   - Avoid passive voice in critical explanations (e.g., "was created manually" could be "I manually created").</w:t>
      </w:r>
    </w:p>
    <w:p>
      <w:pPr>
        <w:rPr>
          <w:rFonts w:hint="eastAsia"/>
        </w:rPr>
      </w:pPr>
      <w:r>
        <w:rPr>
          <w:rFonts w:hint="eastAsia"/>
        </w:rPr>
        <w:t>3. Additional Results:</w:t>
      </w:r>
    </w:p>
    <w:p>
      <w:pPr>
        <w:rPr>
          <w:rFonts w:hint="eastAsia"/>
        </w:rPr>
      </w:pPr>
      <w:r>
        <w:rPr>
          <w:rFonts w:hint="eastAsia"/>
        </w:rPr>
        <w:t xml:space="preserve">   - Include descriptive statistics for the ΔTFP variable to provide preliminary insights.</w:t>
      </w:r>
    </w:p>
    <w:p>
      <w:pPr>
        <w:rPr>
          <w:rFonts w:hint="eastAsia"/>
        </w:rPr>
      </w:pPr>
      <w:r>
        <w:rPr>
          <w:rFonts w:hint="eastAsia"/>
        </w:rPr>
        <w:t xml:space="preserve">   - If regressions remain infeasible, consider exploratory correlations or visualizations of R&amp;D spending and productivity growth.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Overall Recommendation</w:t>
      </w:r>
    </w:p>
    <w:p>
      <w:pPr>
        <w:rPr>
          <w:rFonts w:hint="eastAsia"/>
        </w:rPr>
      </w:pPr>
    </w:p>
    <w:p>
      <w:r>
        <w:rPr>
          <w:rFonts w:hint="eastAsia"/>
        </w:rPr>
        <w:t>For a journal submission, the paper needs additional work to include results, robustness checks, and theoretical refinements. For a class submission, the current draft demonstrates clear effort and creativity but would benefit from improved clarity, expanded econometric discussion, and resolution of the ΔTFP calculation issue.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6ED6D5"/>
    <w:rsid w:val="3F7DFFE5"/>
    <w:rsid w:val="536ED6D5"/>
    <w:rsid w:val="5EF1B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88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2024-11-17T11:35:00Z</dcterms:created>
  <dc:creator>DJ</dc:creator>
  <cp:lastModifiedBy>DJ</cp:lastModifiedBy>
  <dcterms:modified xsi:type="dcterms:W3CDTF">2024-11-17T16:50:03Z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99A54E0CAEB02CA2531B3A67837675E8_41</vt:lpwstr>
  </property>
</Properties>
</file>