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095FF"/>
          <w:sz w:val="60"/>
        </w:rPr>
        <w:t>BlueLine One</w:t>
      </w:r>
    </w:p>
    <w:p>
      <w:pPr>
        <w:jc w:val="center"/>
      </w:pPr>
      <w:r>
        <w:rPr>
          <w:rFonts w:ascii="Aptos Display" w:hAnsi="Aptos Display"/>
          <w:color w:val="323232"/>
          <w:sz w:val="40"/>
        </w:rPr>
        <w:t>User Guide</w:t>
      </w:r>
    </w:p>
    <w:p>
      <w:pPr>
        <w:jc w:val="center"/>
      </w:pPr>
      <w:r>
        <w:rPr>
          <w:i/>
          <w:sz w:val="24"/>
        </w:rPr>
        <w:t>ESP32-S3 Round AMOLED OBD-II Gauge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5FF"/>
            <w:vAlign w:val="center"/>
          </w:tcPr>
          <w:p>
            <w:r>
              <w:rPr>
                <w:b/>
                <w:color w:val="0069B4"/>
              </w:rPr>
              <w:t xml:space="preserve">Safety: </w:t>
            </w:r>
            <w:r>
              <w:t>BlueLine One is an experimental DIY automotive display. Do not interact with the display while driving. Always verify critical vehicle information with proper diagnostic equipment.</w:t>
            </w:r>
          </w:p>
        </w:tc>
      </w:tr>
    </w:tbl>
    <w:p/>
    <w:p>
      <w:r>
        <w:br w:type="page"/>
      </w:r>
    </w:p>
    <w:p>
      <w:pPr>
        <w:pStyle w:val="Heading1"/>
      </w:pPr>
      <w:r>
        <w:t>1. Overview</w:t>
      </w:r>
    </w:p>
    <w:p>
      <w:r>
        <w:t>BlueLine One is a custom round AMOLED automotive gauge built around the Waveshare ESP32-S3 1.75-inch display. It connects to a compatible BLE OBD-II adapter and displays live vehicle data.</w:t>
      </w:r>
    </w:p>
    <w:p>
      <w:r>
        <w:t>Current gauge screens include:</w:t>
      </w:r>
    </w:p>
    <w:p>
      <w:pPr>
        <w:pStyle w:val="ListBullet"/>
      </w:pPr>
      <w:r>
        <w:t>4-in-1 / All-In-One gauge</w:t>
      </w:r>
    </w:p>
    <w:p>
      <w:pPr>
        <w:pStyle w:val="ListBullet"/>
      </w:pPr>
      <w:r>
        <w:t>RPM</w:t>
      </w:r>
    </w:p>
    <w:p>
      <w:pPr>
        <w:pStyle w:val="ListBullet"/>
      </w:pPr>
      <w:r>
        <w:t>Speed</w:t>
      </w:r>
    </w:p>
    <w:p>
      <w:pPr>
        <w:pStyle w:val="ListBullet"/>
      </w:pPr>
      <w:r>
        <w:t>Throttle</w:t>
      </w:r>
    </w:p>
    <w:p>
      <w:pPr>
        <w:pStyle w:val="ListBullet"/>
      </w:pPr>
      <w:r>
        <w:t>Intake Air Temperature</w:t>
      </w:r>
    </w:p>
    <w:p>
      <w:pPr>
        <w:pStyle w:val="ListBullet"/>
      </w:pPr>
      <w:r>
        <w:t>Coolant Temperature</w:t>
      </w:r>
    </w:p>
    <w:p>
      <w:pPr>
        <w:pStyle w:val="ListBullet"/>
      </w:pPr>
      <w:r>
        <w:t>Battery Voltage</w:t>
      </w:r>
    </w:p>
    <w:p>
      <w:pPr>
        <w:pStyle w:val="ListBullet"/>
      </w:pPr>
      <w:r>
        <w:t>TPMS interface</w:t>
      </w:r>
    </w:p>
    <w:p>
      <w:pPr>
        <w:pStyle w:val="ListBullet"/>
      </w:pPr>
      <w:r>
        <w:t>Airflow / MAF</w:t>
      </w:r>
    </w:p>
    <w:p>
      <w:pPr>
        <w:pStyle w:val="ListBullet"/>
      </w:pPr>
      <w:r>
        <w:t>MPG</w:t>
      </w:r>
    </w:p>
    <w:p>
      <w:pPr>
        <w:pStyle w:val="ListBullet"/>
      </w:pPr>
      <w:r>
        <w:t>Chronograph</w:t>
      </w:r>
    </w:p>
    <w:p>
      <w:pPr>
        <w:pStyle w:val="Heading2"/>
      </w:pPr>
      <w:r>
        <w:t>What the 4-in-1 Screen Shows</w:t>
      </w:r>
    </w:p>
    <w:p>
      <w:pPr>
        <w:pStyle w:val="ListBullet"/>
      </w:pPr>
      <w:r>
        <w:t>RPM shift-light arc</w:t>
      </w:r>
    </w:p>
    <w:p>
      <w:pPr>
        <w:pStyle w:val="ListBullet"/>
      </w:pPr>
      <w:r>
        <w:t>Vehicle speed</w:t>
      </w:r>
    </w:p>
    <w:p>
      <w:pPr>
        <w:pStyle w:val="ListBullet"/>
      </w:pPr>
      <w:r>
        <w:t>Throttle position</w:t>
      </w:r>
    </w:p>
    <w:p>
      <w:pPr>
        <w:pStyle w:val="ListBullet"/>
      </w:pPr>
      <w:r>
        <w:t>Intake air temperature</w:t>
      </w:r>
    </w:p>
    <w:p>
      <w:pPr>
        <w:pStyle w:val="Heading1"/>
      </w:pPr>
      <w:r>
        <w:t>2. Getting Started</w:t>
      </w:r>
    </w:p>
    <w:p>
      <w:pPr>
        <w:pStyle w:val="Heading2"/>
      </w:pPr>
      <w:r>
        <w:t>Before Powering On</w:t>
      </w:r>
    </w:p>
    <w:p>
      <w:pPr>
        <w:pStyle w:val="ListNumber"/>
      </w:pPr>
      <w:r>
        <w:t>Install the BLE OBD-II adapter in the vehicle's OBD-II port.</w:t>
      </w:r>
    </w:p>
    <w:p>
      <w:pPr>
        <w:pStyle w:val="ListNumber"/>
      </w:pPr>
      <w:r>
        <w:t>Turn the vehicle ignition on.</w:t>
      </w:r>
    </w:p>
    <w:p>
      <w:pPr>
        <w:pStyle w:val="ListNumber"/>
      </w:pPr>
      <w:r>
        <w:t>Connect BlueLine One to a stable USB-C power source.</w:t>
      </w:r>
    </w:p>
    <w:p>
      <w:pPr>
        <w:pStyle w:val="ListNumber"/>
      </w:pPr>
      <w:r>
        <w:t>Wait for the boot sequence to complete.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5FF"/>
            <w:vAlign w:val="center"/>
          </w:tcPr>
          <w:p>
            <w:r>
              <w:rPr>
                <w:b/>
                <w:color w:val="0069B4"/>
              </w:rPr>
              <w:t xml:space="preserve">Note: </w:t>
            </w:r>
            <w:r>
              <w:t>A poor-quality 12-volt USB adapter or electrical noise can affect touch performance. For troubleshooting, test the display with a USB power bank.</w:t>
            </w:r>
          </w:p>
        </w:tc>
      </w:tr>
    </w:tbl>
    <w:p/>
    <w:p>
      <w:pPr>
        <w:pStyle w:val="Heading2"/>
      </w:pPr>
      <w:r>
        <w:t>Connecting to the OBD-II Adapter</w:t>
      </w:r>
    </w:p>
    <w:p>
      <w:pPr>
        <w:pStyle w:val="ListNumber"/>
      </w:pPr>
      <w:r>
        <w:t>Long-press the Bluetooth icon for approximately 3 seconds.</w:t>
      </w:r>
    </w:p>
    <w:p>
      <w:pPr>
        <w:pStyle w:val="ListNumber"/>
      </w:pPr>
      <w:r>
        <w:t>Select Scan.</w:t>
      </w:r>
    </w:p>
    <w:p>
      <w:pPr>
        <w:pStyle w:val="ListNumber"/>
      </w:pPr>
      <w:r>
        <w:t>Choose the BLE OBD-II adapter from the results.</w:t>
      </w:r>
    </w:p>
    <w:p>
      <w:pPr>
        <w:pStyle w:val="ListNumber"/>
      </w:pPr>
      <w:r>
        <w:t>Wait while BlueLine One connects and initializes the adapter.</w:t>
      </w:r>
    </w:p>
    <w:p>
      <w:pPr>
        <w:pStyle w:val="ListNumber"/>
      </w:pPr>
      <w:r>
        <w:t>Return to the gauge screens after connection is complete.</w:t>
      </w:r>
    </w:p>
    <w:p>
      <w:r>
        <w:t>The selected adapter can be saved for later use. The Bluetooth icon appears blue when connected and gray when disconnected.</w:t>
      </w:r>
    </w:p>
    <w:p>
      <w:pPr>
        <w:pStyle w:val="Heading1"/>
      </w:pPr>
      <w:r>
        <w:t>3. Touch and Button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EFF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5040"/>
            <w:shd w:fill="D9EEFF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5040"/>
          </w:tcPr>
          <w:p>
            <w:r>
              <w:t>Swipe left or right</w:t>
            </w:r>
          </w:p>
        </w:tc>
        <w:tc>
          <w:tcPr>
            <w:tcW w:type="dxa" w:w="5040"/>
          </w:tcPr>
          <w:p>
            <w:r>
              <w:t>Move between gauge screens</w:t>
            </w:r>
          </w:p>
        </w:tc>
      </w:tr>
      <w:tr>
        <w:tc>
          <w:tcPr>
            <w:tcW w:type="dxa" w:w="5040"/>
          </w:tcPr>
          <w:p>
            <w:r>
              <w:t>Swipe up or down</w:t>
            </w:r>
          </w:p>
        </w:tc>
        <w:tc>
          <w:tcPr>
            <w:tcW w:type="dxa" w:w="5040"/>
          </w:tcPr>
          <w:p>
            <w:r>
              <w:t>Change the ring-light color for the current gauge</w:t>
            </w:r>
          </w:p>
        </w:tc>
      </w:tr>
      <w:tr>
        <w:tc>
          <w:tcPr>
            <w:tcW w:type="dxa" w:w="5040"/>
          </w:tcPr>
          <w:p>
            <w:r>
              <w:t>Double-tap</w:t>
            </w:r>
          </w:p>
        </w:tc>
        <w:tc>
          <w:tcPr>
            <w:tcW w:type="dxa" w:w="5040"/>
          </w:tcPr>
          <w:p>
            <w:r>
              <w:t>Cycle display brightness</w:t>
            </w:r>
          </w:p>
        </w:tc>
      </w:tr>
      <w:tr>
        <w:tc>
          <w:tcPr>
            <w:tcW w:type="dxa" w:w="5040"/>
          </w:tcPr>
          <w:p>
            <w:r>
              <w:t>Long-press Bluetooth icon</w:t>
            </w:r>
          </w:p>
        </w:tc>
        <w:tc>
          <w:tcPr>
            <w:tcW w:type="dxa" w:w="5040"/>
          </w:tcPr>
          <w:p>
            <w:r>
              <w:t>Open the BLE menu</w:t>
            </w:r>
          </w:p>
        </w:tc>
      </w:tr>
      <w:tr>
        <w:tc>
          <w:tcPr>
            <w:tcW w:type="dxa" w:w="5040"/>
          </w:tcPr>
          <w:p>
            <w:r>
              <w:t>Long-press speed value/unit</w:t>
            </w:r>
          </w:p>
        </w:tc>
        <w:tc>
          <w:tcPr>
            <w:tcW w:type="dxa" w:w="5040"/>
          </w:tcPr>
          <w:p>
            <w:r>
              <w:t>Toggle MPH and KPH</w:t>
            </w:r>
          </w:p>
        </w:tc>
      </w:tr>
      <w:tr>
        <w:tc>
          <w:tcPr>
            <w:tcW w:type="dxa" w:w="5040"/>
          </w:tcPr>
          <w:p>
            <w:r>
              <w:t>Long-press temperature value</w:t>
            </w:r>
          </w:p>
        </w:tc>
        <w:tc>
          <w:tcPr>
            <w:tcW w:type="dxa" w:w="5040"/>
          </w:tcPr>
          <w:p>
            <w:r>
              <w:t>Toggle Fahrenheit and Celsius</w:t>
            </w:r>
          </w:p>
        </w:tc>
      </w:tr>
      <w:tr>
        <w:tc>
          <w:tcPr>
            <w:tcW w:type="dxa" w:w="5040"/>
          </w:tcPr>
          <w:p>
            <w:r>
              <w:t>Long-press TPMS unit</w:t>
            </w:r>
          </w:p>
        </w:tc>
        <w:tc>
          <w:tcPr>
            <w:tcW w:type="dxa" w:w="5040"/>
          </w:tcPr>
          <w:p>
            <w:r>
              <w:t>Toggle PSI and kPa</w:t>
            </w:r>
          </w:p>
        </w:tc>
      </w:tr>
      <w:tr>
        <w:tc>
          <w:tcPr>
            <w:tcW w:type="dxa" w:w="5040"/>
          </w:tcPr>
          <w:p>
            <w:r>
              <w:t>Long-press RPM gear icon</w:t>
            </w:r>
          </w:p>
        </w:tc>
        <w:tc>
          <w:tcPr>
            <w:tcW w:type="dxa" w:w="5040"/>
          </w:tcPr>
          <w:p>
            <w:r>
              <w:t>Open shift-light settings</w:t>
            </w:r>
          </w:p>
        </w:tc>
      </w:tr>
      <w:tr>
        <w:tc>
          <w:tcPr>
            <w:tcW w:type="dxa" w:w="5040"/>
          </w:tcPr>
          <w:p>
            <w:r>
              <w:t>Long-press MPG area</w:t>
            </w:r>
          </w:p>
        </w:tc>
        <w:tc>
          <w:tcPr>
            <w:tcW w:type="dxa" w:w="5040"/>
          </w:tcPr>
          <w:p>
            <w:r>
              <w:t>Reset estimated average MPG</w:t>
            </w:r>
          </w:p>
        </w:tc>
      </w:tr>
    </w:tbl>
    <w:p>
      <w:pPr>
        <w:pStyle w:val="Heading2"/>
      </w:pPr>
      <w:r>
        <w:t>Hardware Buttons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EFF"/>
          </w:tcPr>
          <w:p>
            <w:r>
              <w:rPr>
                <w:b/>
              </w:rPr>
              <w:t>Button</w:t>
            </w:r>
          </w:p>
        </w:tc>
        <w:tc>
          <w:tcPr>
            <w:tcW w:type="dxa" w:w="5040"/>
            <w:shd w:fill="D9EEFF"/>
          </w:tcPr>
          <w:p>
            <w:r>
              <w:rPr>
                <w:b/>
              </w:rPr>
              <w:t>Chronograph Function</w:t>
            </w:r>
          </w:p>
        </w:tc>
      </w:tr>
      <w:tr>
        <w:tc>
          <w:tcPr>
            <w:tcW w:type="dxa" w:w="5040"/>
          </w:tcPr>
          <w:p>
            <w:r>
              <w:t>PWR</w:t>
            </w:r>
          </w:p>
        </w:tc>
        <w:tc>
          <w:tcPr>
            <w:tcW w:type="dxa" w:w="5040"/>
          </w:tcPr>
          <w:p>
            <w:r>
              <w:t>Start or stop the chronograph</w:t>
            </w:r>
          </w:p>
        </w:tc>
      </w:tr>
      <w:tr>
        <w:tc>
          <w:tcPr>
            <w:tcW w:type="dxa" w:w="5040"/>
          </w:tcPr>
          <w:p>
            <w:r>
              <w:t>BOOT</w:t>
            </w:r>
          </w:p>
        </w:tc>
        <w:tc>
          <w:tcPr>
            <w:tcW w:type="dxa" w:w="5040"/>
          </w:tcPr>
          <w:p>
            <w:r>
              <w:t>Reset the chronograph</w:t>
            </w:r>
          </w:p>
        </w:tc>
      </w:tr>
      <w:tr>
        <w:tc>
          <w:tcPr>
            <w:tcW w:type="dxa" w:w="5040"/>
          </w:tcPr>
          <w:p>
            <w:r>
              <w:t>Screen tap while on Chronograph</w:t>
            </w:r>
          </w:p>
        </w:tc>
        <w:tc>
          <w:tcPr>
            <w:tcW w:type="dxa" w:w="5040"/>
          </w:tcPr>
          <w:p>
            <w:r>
              <w:t>Reset the chronograph</w:t>
            </w:r>
          </w:p>
        </w:tc>
      </w:tr>
    </w:tbl>
    <w:p>
      <w:pPr>
        <w:pStyle w:val="Heading1"/>
      </w:pPr>
      <w:r>
        <w:t>4. Gauge Navigation Order</w:t>
      </w:r>
    </w:p>
    <w:p>
      <w:r>
        <w:t>The current swipe order is:</w:t>
      </w:r>
    </w:p>
    <w:p>
      <w:r>
        <w:t>1. 4-in-1 / All-In-One</w:t>
      </w:r>
    </w:p>
    <w:p>
      <w:r>
        <w:t>2. RPM</w:t>
      </w:r>
    </w:p>
    <w:p>
      <w:r>
        <w:t>3. Speed</w:t>
      </w:r>
    </w:p>
    <w:p>
      <w:r>
        <w:t>4. Throttle</w:t>
      </w:r>
    </w:p>
    <w:p>
      <w:r>
        <w:t>5. Intake Air</w:t>
      </w:r>
    </w:p>
    <w:p>
      <w:r>
        <w:t>6. Coolant</w:t>
      </w:r>
    </w:p>
    <w:p>
      <w:r>
        <w:t>7. Battery</w:t>
      </w:r>
    </w:p>
    <w:p>
      <w:r>
        <w:t>8. TPMS</w:t>
      </w:r>
    </w:p>
    <w:p>
      <w:r>
        <w:t>9. Airflow</w:t>
      </w:r>
    </w:p>
    <w:p>
      <w:r>
        <w:t>10. MPG</w:t>
      </w:r>
    </w:p>
    <w:p>
      <w:r>
        <w:t>11. Chronograph</w:t>
      </w:r>
    </w:p>
    <w:p>
      <w:r>
        <w:t>12. Back to 4-in-1 / All-In-One</w:t>
      </w:r>
    </w:p>
    <w:p>
      <w:pPr>
        <w:pStyle w:val="Heading1"/>
      </w:pPr>
      <w:r>
        <w:t>5. Gauge Screen Guide</w:t>
      </w:r>
    </w:p>
    <w:p>
      <w:pPr>
        <w:pStyle w:val="Heading2"/>
      </w:pPr>
      <w:r>
        <w:t>4-in-1 / All-In-One</w:t>
      </w:r>
    </w:p>
    <w:p>
      <w:r>
        <w:t>Combines the RPM shift-light arc, speed, throttle position, and intake air temperature on one screen. Long-press the speed area to change MPH/KPH, the intake-air area to change °F/°C, or the Bluetooth icon to open the BLE menu.</w:t>
      </w:r>
    </w:p>
    <w:p>
      <w:pPr>
        <w:pStyle w:val="Heading2"/>
      </w:pPr>
      <w:r>
        <w:t>RPM</w:t>
      </w:r>
    </w:p>
    <w:p>
      <w:r>
        <w:t>Displays engine RPM and the programmable shift-light arc. Long-press the gear icon to open shift-light settings.</w:t>
      </w:r>
    </w:p>
    <w:p>
      <w:pPr>
        <w:pStyle w:val="Heading2"/>
      </w:pPr>
      <w:r>
        <w:t>Speed</w:t>
      </w:r>
    </w:p>
    <w:p>
      <w:r>
        <w:t>Displays vehicle speed. Long-press the speed value or unit to switch between MPH and KPH.</w:t>
      </w:r>
    </w:p>
    <w:p>
      <w:pPr>
        <w:pStyle w:val="Heading2"/>
      </w:pPr>
      <w:r>
        <w:t>Throttle</w:t>
      </w:r>
    </w:p>
    <w:p>
      <w:r>
        <w:t>Displays throttle position as a percentage and segmented bar.</w:t>
      </w:r>
    </w:p>
    <w:p>
      <w:pPr>
        <w:pStyle w:val="Heading2"/>
      </w:pPr>
      <w:r>
        <w:t>Intake Air</w:t>
      </w:r>
    </w:p>
    <w:p>
      <w:r>
        <w:t>Displays intake air temperature. Long-press the value to switch between Fahrenheit and Celsius.</w:t>
      </w:r>
    </w:p>
    <w:p>
      <w:pPr>
        <w:pStyle w:val="Heading2"/>
      </w:pPr>
      <w:r>
        <w:t>Coolant</w:t>
      </w:r>
    </w:p>
    <w:p>
      <w:r>
        <w:t>Displays engine coolant temperature. Long-press the value to switch between Fahrenheit and Celsius.</w:t>
      </w:r>
    </w:p>
    <w:p>
      <w:pPr>
        <w:pStyle w:val="Heading2"/>
      </w:pPr>
      <w:r>
        <w:t>Battery</w:t>
      </w:r>
    </w:p>
    <w:p>
      <w:r>
        <w:t>Displays adapter or control-module voltage. The icon fill and voltage color change according to the measured voltage.</w:t>
      </w:r>
    </w:p>
    <w:p>
      <w:pPr>
        <w:pStyle w:val="Heading2"/>
      </w:pPr>
      <w:r>
        <w:t>TPMS</w:t>
      </w:r>
    </w:p>
    <w:p>
      <w:r>
        <w:t>Displays the four tire-pressure positions and supports PSI/kPa switching. Live Mazda TPMS support is experimental.</w:t>
      </w:r>
    </w:p>
    <w:p>
      <w:pPr>
        <w:pStyle w:val="Heading2"/>
      </w:pPr>
      <w:r>
        <w:t>Airflow</w:t>
      </w:r>
    </w:p>
    <w:p>
      <w:r>
        <w:t>Displays mass airflow in grams per second using OBD-II PID 0110.</w:t>
      </w:r>
    </w:p>
    <w:p>
      <w:pPr>
        <w:pStyle w:val="Heading2"/>
      </w:pPr>
      <w:r>
        <w:t>MPG</w:t>
      </w:r>
    </w:p>
    <w:p>
      <w:r>
        <w:t>Displays instant MPG and an estimated average MPG. Long-press the MPG area to reset the average.</w:t>
      </w:r>
    </w:p>
    <w:p>
      <w:pPr>
        <w:pStyle w:val="Heading2"/>
      </w:pPr>
      <w:r>
        <w:t>Chronograph</w:t>
      </w:r>
    </w:p>
    <w:p>
      <w:r>
        <w:t>Provides a stopwatch-style chronograph with a tachymetre-inspired face. Use the PWR button to start/stop and the BOOT button or screen tap to reset.</w:t>
      </w:r>
    </w:p>
    <w:p>
      <w:pPr>
        <w:pStyle w:val="Heading1"/>
      </w:pPr>
      <w:r>
        <w:t>6. Ring-Light Colors</w:t>
      </w:r>
    </w:p>
    <w:p>
      <w:r>
        <w:t>Swipe up or down on a gauge screen to change its ring-light color. Each gauge stores its own selection.</w:t>
      </w:r>
    </w:p>
    <w:p>
      <w:pPr>
        <w:pStyle w:val="ListBullet"/>
      </w:pPr>
      <w:r>
        <w:t>Cyan</w:t>
      </w:r>
    </w:p>
    <w:p>
      <w:pPr>
        <w:pStyle w:val="ListBullet"/>
      </w:pPr>
      <w:r>
        <w:t>Blue</w:t>
      </w:r>
    </w:p>
    <w:p>
      <w:pPr>
        <w:pStyle w:val="ListBullet"/>
      </w:pPr>
      <w:r>
        <w:t>Red</w:t>
      </w:r>
    </w:p>
    <w:p>
      <w:pPr>
        <w:pStyle w:val="ListBullet"/>
      </w:pPr>
      <w:r>
        <w:t>Yellow</w:t>
      </w:r>
    </w:p>
    <w:p>
      <w:pPr>
        <w:pStyle w:val="ListBullet"/>
      </w:pPr>
      <w:r>
        <w:t>Green</w:t>
      </w:r>
    </w:p>
    <w:p>
      <w:pPr>
        <w:pStyle w:val="ListBullet"/>
      </w:pPr>
      <w:r>
        <w:t>Purple</w:t>
      </w:r>
    </w:p>
    <w:p>
      <w:pPr>
        <w:pStyle w:val="ListBullet"/>
      </w:pPr>
      <w:r>
        <w:t>Magenta</w:t>
      </w:r>
    </w:p>
    <w:p>
      <w:pPr>
        <w:pStyle w:val="ListBullet"/>
      </w:pPr>
      <w:r>
        <w:t>Synthwave</w:t>
      </w:r>
    </w:p>
    <w:p>
      <w:pPr>
        <w:pStyle w:val="ListBullet"/>
      </w:pPr>
      <w:r>
        <w:t>No Color / Ring Off</w:t>
      </w:r>
    </w:p>
    <w:p>
      <w:pPr>
        <w:pStyle w:val="Heading1"/>
      </w:pPr>
      <w:r>
        <w:t>7. Adjusting the RPM Shift Lights</w:t>
      </w:r>
    </w:p>
    <w:p>
      <w:pPr>
        <w:pStyle w:val="ListNumber"/>
      </w:pPr>
      <w:r>
        <w:t>Open the RPM gauge.</w:t>
      </w:r>
    </w:p>
    <w:p>
      <w:pPr>
        <w:pStyle w:val="ListNumber"/>
      </w:pPr>
      <w:r>
        <w:t>Long-press the gear icon for approximately 3 seconds.</w:t>
      </w:r>
    </w:p>
    <w:p>
      <w:pPr>
        <w:pStyle w:val="ListNumber"/>
      </w:pPr>
      <w:r>
        <w:t>Use NEXT and PREV to select a shift-light step.</w:t>
      </w:r>
    </w:p>
    <w:p>
      <w:pPr>
        <w:pStyle w:val="ListNumber"/>
      </w:pPr>
      <w:r>
        <w:t>Tap MORE or LESS to adjust by 25 RPM.</w:t>
      </w:r>
    </w:p>
    <w:p>
      <w:pPr>
        <w:pStyle w:val="ListNumber"/>
      </w:pPr>
      <w:r>
        <w:t>Hold MORE or LESS to adjust repeatedly in 250-RPM increments.</w:t>
      </w:r>
    </w:p>
    <w:p>
      <w:pPr>
        <w:pStyle w:val="ListNumber"/>
      </w:pPr>
      <w:r>
        <w:t>Select SAVE to store the settings.</w:t>
      </w:r>
    </w:p>
    <w:p>
      <w:pPr>
        <w:pStyle w:val="ListNumber"/>
      </w:pPr>
      <w:r>
        <w:t>Select BACK to return to the RPM gauge.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5FF"/>
            <w:vAlign w:val="center"/>
          </w:tcPr>
          <w:p>
            <w:r>
              <w:rPr>
                <w:b/>
                <w:color w:val="0069B4"/>
              </w:rPr>
              <w:t xml:space="preserve">Note: </w:t>
            </w:r>
            <w:r>
              <w:t>The 4-in-1 screen uses the same saved RPM shift-light settings as the individual RPM gauge.</w:t>
            </w:r>
          </w:p>
        </w:tc>
      </w:tr>
    </w:tbl>
    <w:p/>
    <w:p>
      <w:pPr>
        <w:pStyle w:val="Heading1"/>
      </w:pPr>
      <w:r>
        <w:t>8. Display Brightness</w:t>
      </w:r>
    </w:p>
    <w:p>
      <w:r>
        <w:t>Double-tap the display to cycle through:</w:t>
      </w:r>
    </w:p>
    <w:p>
      <w:pPr>
        <w:pStyle w:val="ListBullet"/>
      </w:pPr>
      <w:r>
        <w:t>Dim</w:t>
      </w:r>
    </w:p>
    <w:p>
      <w:pPr>
        <w:pStyle w:val="ListBullet"/>
      </w:pPr>
      <w:r>
        <w:t>Medium</w:t>
      </w:r>
    </w:p>
    <w:p>
      <w:pPr>
        <w:pStyle w:val="ListBullet"/>
      </w:pPr>
      <w:r>
        <w:t>Bright</w:t>
      </w:r>
    </w:p>
    <w:p>
      <w:pPr>
        <w:pStyle w:val="Heading1"/>
      </w:pPr>
      <w:r>
        <w:t>9. BLE Menu</w:t>
      </w:r>
    </w:p>
    <w:p>
      <w:r>
        <w:t>The BLE menu is opened by long-pressing the Bluetooth icon.</w:t>
      </w:r>
    </w:p>
    <w:p>
      <w:pPr>
        <w:pStyle w:val="ListBullet"/>
      </w:pPr>
      <w:r>
        <w:t>Scan: Search for nearby BLE devices.</w:t>
      </w:r>
    </w:p>
    <w:p>
      <w:pPr>
        <w:pStyle w:val="ListBullet"/>
      </w:pPr>
      <w:r>
        <w:t>Reconnect: Attempt to reconnect to the saved adapter.</w:t>
      </w:r>
    </w:p>
    <w:p>
      <w:pPr>
        <w:pStyle w:val="ListBullet"/>
      </w:pPr>
      <w:r>
        <w:t>Forget: Remove the saved adapter.</w:t>
      </w:r>
    </w:p>
    <w:p>
      <w:pPr>
        <w:pStyle w:val="ListBullet"/>
      </w:pPr>
      <w:r>
        <w:t>Back: Return to the previous gauge.</w:t>
      </w:r>
    </w:p>
    <w:p>
      <w:pPr>
        <w:pStyle w:val="Heading1"/>
      </w:pPr>
      <w:r>
        <w:t>10. MPG Information</w:t>
      </w:r>
    </w:p>
    <w:p>
      <w:r>
        <w:t>Instant MPG is estimated from vehicle speed and mass airflow data. Estimated average MPG is calculated from accumulated trip distance and estimated fuel use.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5FF"/>
            <w:vAlign w:val="center"/>
          </w:tcPr>
          <w:p>
            <w:r>
              <w:rPr>
                <w:b/>
                <w:color w:val="0069B4"/>
              </w:rPr>
              <w:t xml:space="preserve">Note: </w:t>
            </w:r>
            <w:r>
              <w:t>MPG values are estimates and are not a replacement for the vehicle's calibrated fuel-economy display.</w:t>
            </w:r>
          </w:p>
        </w:tc>
      </w:tr>
    </w:tbl>
    <w:p/>
    <w:p>
      <w:pPr>
        <w:pStyle w:val="Heading1"/>
      </w:pPr>
      <w:r>
        <w:t>11. Troubleshooting</w:t>
      </w:r>
    </w:p>
    <w:p>
      <w:pPr>
        <w:pStyle w:val="Heading2"/>
      </w:pPr>
      <w:r>
        <w:t>Bluetooth icon stays gray</w:t>
      </w:r>
    </w:p>
    <w:p>
      <w:r>
        <w:t>Confirm the adapter is powered, the ignition is on, and the adapter supports BLE. Open the BLE menu and scan again.</w:t>
      </w:r>
    </w:p>
    <w:p>
      <w:pPr>
        <w:pStyle w:val="Heading2"/>
      </w:pPr>
      <w:r>
        <w:t>Gauge values remain as dashes</w:t>
      </w:r>
    </w:p>
    <w:p>
      <w:r>
        <w:t>Verify the BLE connection and allow time for OBD-II initialization. Some PIDs may not be supported by every vehicle.</w:t>
      </w:r>
    </w:p>
    <w:p>
      <w:pPr>
        <w:pStyle w:val="Heading2"/>
      </w:pPr>
      <w:r>
        <w:t>Touch is unreliable in the vehicle</w:t>
      </w:r>
    </w:p>
    <w:p>
      <w:r>
        <w:t>Test with a USB power bank. Try a better-quality automotive USB adapter, shorter cable, or improved grounding.</w:t>
      </w:r>
    </w:p>
    <w:p>
      <w:pPr>
        <w:pStyle w:val="Heading2"/>
      </w:pPr>
      <w:r>
        <w:t>Display uploads but remains blank</w:t>
      </w:r>
    </w:p>
    <w:p>
      <w:r>
        <w:t>Verify the correct board settings, display pins, Arduino GFX library version, and CO5300 display configuration.</w:t>
      </w:r>
    </w:p>
    <w:p>
      <w:pPr>
        <w:pStyle w:val="Heading2"/>
      </w:pPr>
      <w:r>
        <w:t>PWR button does not operate the chronograph</w:t>
      </w:r>
    </w:p>
    <w:p>
      <w:r>
        <w:t>Confirm XPowersLib is installed and the sketch includes XPowersLib with BLUELINE_HAS_XPOWERS set to 1.</w:t>
      </w:r>
    </w:p>
    <w:p>
      <w:pPr>
        <w:pStyle w:val="Heading2"/>
      </w:pPr>
      <w:r>
        <w:t>TPMS shows no pressure</w:t>
      </w:r>
    </w:p>
    <w:p>
      <w:r>
        <w:t>TPMS support is experimental and may require vehicle-specific extended PIDs and CAN headers.</w:t>
      </w:r>
    </w:p>
    <w:p>
      <w:pPr>
        <w:pStyle w:val="Heading1"/>
      </w:pPr>
      <w:r>
        <w:t>12. Safety and Limitations</w:t>
      </w:r>
    </w:p>
    <w:p>
      <w:pPr>
        <w:pStyle w:val="ListBullet"/>
      </w:pPr>
      <w:r>
        <w:t>Do not operate or configure the display while driving.</w:t>
      </w:r>
    </w:p>
    <w:p>
      <w:pPr>
        <w:pStyle w:val="ListBullet"/>
      </w:pPr>
      <w:r>
        <w:t>Mount the display so it does not block the driver's view or interfere with airbags.</w:t>
      </w:r>
    </w:p>
    <w:p>
      <w:pPr>
        <w:pStyle w:val="ListBullet"/>
      </w:pPr>
      <w:r>
        <w:t>Do not rely on BlueLine One for safety-critical warnings.</w:t>
      </w:r>
    </w:p>
    <w:p>
      <w:pPr>
        <w:pStyle w:val="ListBullet"/>
      </w:pPr>
      <w:r>
        <w:t>Vehicle data may be delayed, unavailable, or inaccurate.</w:t>
      </w:r>
    </w:p>
    <w:p>
      <w:pPr>
        <w:pStyle w:val="ListBullet"/>
      </w:pPr>
      <w:r>
        <w:t>BLE adapter compatibility varies.</w:t>
      </w:r>
    </w:p>
    <w:p>
      <w:pPr>
        <w:pStyle w:val="ListBullet"/>
      </w:pPr>
      <w:r>
        <w:t>TPMS and manufacturer-specific functions remain experimental.</w:t>
      </w:r>
    </w:p>
    <w:p>
      <w:pPr>
        <w:pStyle w:val="Heading1"/>
      </w:pPr>
      <w:r>
        <w:t>13.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EFF"/>
          </w:tcPr>
          <w:p>
            <w:r>
              <w:rPr>
                <w:b/>
              </w:rPr>
              <w:t>Need to...</w:t>
            </w:r>
          </w:p>
        </w:tc>
        <w:tc>
          <w:tcPr>
            <w:tcW w:type="dxa" w:w="5040"/>
            <w:shd w:fill="D9EEFF"/>
          </w:tcPr>
          <w:p>
            <w:r>
              <w:rPr>
                <w:b/>
              </w:rPr>
              <w:t>Do this</w:t>
            </w:r>
          </w:p>
        </w:tc>
      </w:tr>
      <w:tr>
        <w:tc>
          <w:tcPr>
            <w:tcW w:type="dxa" w:w="5040"/>
          </w:tcPr>
          <w:p>
            <w:r>
              <w:t>Change gauges</w:t>
            </w:r>
          </w:p>
        </w:tc>
        <w:tc>
          <w:tcPr>
            <w:tcW w:type="dxa" w:w="5040"/>
          </w:tcPr>
          <w:p>
            <w:r>
              <w:t>Swipe left or right</w:t>
            </w:r>
          </w:p>
        </w:tc>
      </w:tr>
      <w:tr>
        <w:tc>
          <w:tcPr>
            <w:tcW w:type="dxa" w:w="5040"/>
          </w:tcPr>
          <w:p>
            <w:r>
              <w:t>Change ring color</w:t>
            </w:r>
          </w:p>
        </w:tc>
        <w:tc>
          <w:tcPr>
            <w:tcW w:type="dxa" w:w="5040"/>
          </w:tcPr>
          <w:p>
            <w:r>
              <w:t>Swipe up or down</w:t>
            </w:r>
          </w:p>
        </w:tc>
      </w:tr>
      <w:tr>
        <w:tc>
          <w:tcPr>
            <w:tcW w:type="dxa" w:w="5040"/>
          </w:tcPr>
          <w:p>
            <w:r>
              <w:t>Turn ring off</w:t>
            </w:r>
          </w:p>
        </w:tc>
        <w:tc>
          <w:tcPr>
            <w:tcW w:type="dxa" w:w="5040"/>
          </w:tcPr>
          <w:p>
            <w:r>
              <w:t>Swipe to No Color / Ring Off</w:t>
            </w:r>
          </w:p>
        </w:tc>
      </w:tr>
      <w:tr>
        <w:tc>
          <w:tcPr>
            <w:tcW w:type="dxa" w:w="5040"/>
          </w:tcPr>
          <w:p>
            <w:r>
              <w:t>Change brightness</w:t>
            </w:r>
          </w:p>
        </w:tc>
        <w:tc>
          <w:tcPr>
            <w:tcW w:type="dxa" w:w="5040"/>
          </w:tcPr>
          <w:p>
            <w:r>
              <w:t>Double-tap</w:t>
            </w:r>
          </w:p>
        </w:tc>
      </w:tr>
      <w:tr>
        <w:tc>
          <w:tcPr>
            <w:tcW w:type="dxa" w:w="5040"/>
          </w:tcPr>
          <w:p>
            <w:r>
              <w:t>Connect OBD-II adapter</w:t>
            </w:r>
          </w:p>
        </w:tc>
        <w:tc>
          <w:tcPr>
            <w:tcW w:type="dxa" w:w="5040"/>
          </w:tcPr>
          <w:p>
            <w:r>
              <w:t>Long-press Bluetooth icon, then Scan</w:t>
            </w:r>
          </w:p>
        </w:tc>
      </w:tr>
      <w:tr>
        <w:tc>
          <w:tcPr>
            <w:tcW w:type="dxa" w:w="5040"/>
          </w:tcPr>
          <w:p>
            <w:r>
              <w:t>Change MPH/KPH</w:t>
            </w:r>
          </w:p>
        </w:tc>
        <w:tc>
          <w:tcPr>
            <w:tcW w:type="dxa" w:w="5040"/>
          </w:tcPr>
          <w:p>
            <w:r>
              <w:t>Long-press speed value or unit</w:t>
            </w:r>
          </w:p>
        </w:tc>
      </w:tr>
      <w:tr>
        <w:tc>
          <w:tcPr>
            <w:tcW w:type="dxa" w:w="5040"/>
          </w:tcPr>
          <w:p>
            <w:r>
              <w:t>Change °F/°C</w:t>
            </w:r>
          </w:p>
        </w:tc>
        <w:tc>
          <w:tcPr>
            <w:tcW w:type="dxa" w:w="5040"/>
          </w:tcPr>
          <w:p>
            <w:r>
              <w:t>Long-press the temperature value</w:t>
            </w:r>
          </w:p>
        </w:tc>
      </w:tr>
      <w:tr>
        <w:tc>
          <w:tcPr>
            <w:tcW w:type="dxa" w:w="5040"/>
          </w:tcPr>
          <w:p>
            <w:r>
              <w:t>Change PSI/kPa</w:t>
            </w:r>
          </w:p>
        </w:tc>
        <w:tc>
          <w:tcPr>
            <w:tcW w:type="dxa" w:w="5040"/>
          </w:tcPr>
          <w:p>
            <w:r>
              <w:t>Long-press the TPMS unit</w:t>
            </w:r>
          </w:p>
        </w:tc>
      </w:tr>
      <w:tr>
        <w:tc>
          <w:tcPr>
            <w:tcW w:type="dxa" w:w="5040"/>
          </w:tcPr>
          <w:p>
            <w:r>
              <w:t>Adjust shift lights</w:t>
            </w:r>
          </w:p>
        </w:tc>
        <w:tc>
          <w:tcPr>
            <w:tcW w:type="dxa" w:w="5040"/>
          </w:tcPr>
          <w:p>
            <w:r>
              <w:t>Long-press the gear icon on the RPM screen</w:t>
            </w:r>
          </w:p>
        </w:tc>
      </w:tr>
      <w:tr>
        <w:tc>
          <w:tcPr>
            <w:tcW w:type="dxa" w:w="5040"/>
          </w:tcPr>
          <w:p>
            <w:r>
              <w:t>Reset average MPG</w:t>
            </w:r>
          </w:p>
        </w:tc>
        <w:tc>
          <w:tcPr>
            <w:tcW w:type="dxa" w:w="5040"/>
          </w:tcPr>
          <w:p>
            <w:r>
              <w:t>Long-press the MPG area</w:t>
            </w:r>
          </w:p>
        </w:tc>
      </w:tr>
      <w:tr>
        <w:tc>
          <w:tcPr>
            <w:tcW w:type="dxa" w:w="5040"/>
          </w:tcPr>
          <w:p>
            <w:r>
              <w:t>Start/stop chronograph</w:t>
            </w:r>
          </w:p>
        </w:tc>
        <w:tc>
          <w:tcPr>
            <w:tcW w:type="dxa" w:w="5040"/>
          </w:tcPr>
          <w:p>
            <w:r>
              <w:t>Press PWR</w:t>
            </w:r>
          </w:p>
        </w:tc>
      </w:tr>
      <w:tr>
        <w:tc>
          <w:tcPr>
            <w:tcW w:type="dxa" w:w="5040"/>
          </w:tcPr>
          <w:p>
            <w:r>
              <w:t>Reset chronograph</w:t>
            </w:r>
          </w:p>
        </w:tc>
        <w:tc>
          <w:tcPr>
            <w:tcW w:type="dxa" w:w="5040"/>
          </w:tcPr>
          <w:p>
            <w:r>
              <w:t>Press BOOT or tap the Chronograph screen</w:t>
            </w:r>
          </w:p>
        </w:tc>
      </w:tr>
    </w:tbl>
    <w:p/>
    <w:p>
      <w:pPr>
        <w:jc w:val="center"/>
      </w:pPr>
      <w:r>
        <w:rPr>
          <w:b/>
          <w:color w:val="0095FF"/>
        </w:rPr>
        <w:t>BlueLine One • Edge 3D Solutions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95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555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95F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color w:val="3C3C3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