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UX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Instructions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Exercise 1:</w:t>
      </w:r>
    </w:p>
    <w:p>
      <w:pPr>
        <w:pStyle w:val="Default"/>
        <w:spacing w:before="0" w:after="299" w:line="240" w:lineRule="auto"/>
        <w:rPr>
          <w:rFonts w:ascii="Times Roman" w:cs="Times Roman" w:hAnsi="Times Roman" w:eastAsia="Times Roman"/>
          <w:sz w:val="36"/>
          <w:szCs w:val="36"/>
          <w:shd w:val="clear" w:color="auto" w:fill="ffffff"/>
        </w:rPr>
      </w:pP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 xml:space="preserve">Create a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responsive landing page</w:t>
      </w:r>
      <w:r>
        <w:rPr>
          <w:rFonts w:ascii="Times Roman" w:hAnsi="Times Roman"/>
          <w:sz w:val="36"/>
          <w:szCs w:val="36"/>
          <w:shd w:val="clear" w:color="auto" w:fill="ffffff"/>
          <w:rtl w:val="0"/>
          <w:lang w:val="en-US"/>
        </w:rPr>
        <w:t xml:space="preserve"> that: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Uses semantic HTML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shd w:val="clear" w:color="auto" w:fill="ffffff"/>
          <w:rtl w:val="0"/>
          <w:lang w:val="fr-FR"/>
        </w:rPr>
        <w:t>Implements flexible images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Uses a fluid grid layout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Includes a "skip link" for accessibility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Demonstrates good structure and responsive behavior</w:t>
      </w:r>
    </w:p>
    <w:p>
      <w:pPr>
        <w:pStyle w:val="Default"/>
        <w:spacing w:before="0" w:after="281" w:line="240" w:lineRule="auto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u w:color="000000"/>
          <w:shd w:val="clear" w:color="auto" w:fill="ffffff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 xml:space="preserve">Step-by-Step: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de-DE"/>
        </w:rPr>
        <w:t>index.html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&lt;!DOCTYPE html&gt;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>&lt;html lang=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“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en"&gt;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&lt;!DOCTYPE html&gt;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: Declares this is an HTML5 document.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s-ES_tradnl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lang="en"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: Improves accessibility and SEO by specifying the language.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&lt;head&gt;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&lt;meta charset="UTF-8"&gt;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&lt;meta name="viewport" content="width=device-width, initial-scale=1.0"&gt;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&lt;title&gt;Responsive Design Example&lt;/title&gt;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&lt;link rel="stylesheet" href="styles.css"&gt;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&lt;/head&gt;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&lt;meta charset="UTF-8"&gt;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: Character encoding for special characters.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&lt;meta name="viewport"...&gt;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: Crucial for mobile responsiveness. Ensures the layout scales properly on small devices.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&lt;title&gt;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: Page title shown in browser tabs.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&lt;link&gt;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: Links to your external CSS file.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&lt;body&gt;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&lt;a href="#main" class="skip-link"&gt;Skip to main content&lt;/a&gt;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Adds a keyboard-accessible link for screen readers and keyboard users to jump past repetitive navigation.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&lt;header class="site-header"&gt;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&lt;h1&gt;Responsive Web Lab&lt;/h1&gt;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&lt;/header&gt;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Semantic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&lt;header&gt;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&lt;h1&gt;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for page heading.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&lt;main id="main" class="container"&gt;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&lt;section class="intro"&gt;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&lt;h2&gt;Welcome&lt;/h2&gt;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&lt;p&gt;This page demonstrates responsive techniques including flexible images, fluid grids, and media queries.&lt;/p&gt;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&lt;/section&gt;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&lt;main&gt;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contains the primary content.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intro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section sets up the purpose of the lab.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&lt;section class="grid"&gt;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&lt;article class="card"&gt;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&lt;img src="images/sample.jpg" alt="Sample responsive" /&gt;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&lt;p&gt;This card scales on any screen.&lt;/p&gt;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&lt;/article&gt;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&lt;article class="card"&gt;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&lt;img src="images/sample.jpg" alt="Another example" /&gt;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&lt;p&gt;Try resizing the browser window.&lt;/p&gt;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&lt;/article&gt;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&lt;article class="card"&gt;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&lt;img src="images/sample.jpg" alt="Responsive image" /&gt;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&lt;p&gt;Images and layout adjust accordingly.&lt;/p&gt;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&lt;/article&gt;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&lt;/section&gt;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&lt;/main&gt;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.grid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is a responsive layout container using CSS Grid.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Each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.card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has an image and a paragraph. Images will resize fluidly.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alt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attributes are essential for accessibility.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&lt;footer class="site-footer"&gt;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&lt;p&gt;&amp;copy; 2025 Responsive Design Lab&lt;/p&gt;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&lt;/footer&gt;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&lt;/body&gt;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&lt;/html&gt;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&lt;footer&gt;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concludes the layout with basic copyright.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shd w:val="clear" w:color="auto" w:fill="ffffff"/>
          <w:rtl w:val="0"/>
          <w:lang w:val="es-ES_tradnl"/>
        </w:rPr>
        <w:t xml:space="preserve">No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&lt;script&gt;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tags included for this version.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99" w:line="240" w:lineRule="auto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en-US"/>
        </w:rPr>
        <w:t>styles.css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Instructions &amp; Explanation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nl-NL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>:root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--primary-color: #0076ce;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--padding: 1rem;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--max-width: 1200px;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Defines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CSS variables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that make styles reusable and easy to update.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You can change your brand color or layout spacing globally by editing these values.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*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box-sizing: border-box;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Applies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border-box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sizing to all elements for consistent layout calculations (padding and border are included in width).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body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font-family: sans-serif;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margin: 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line-height: 1.6;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font-size: clamp(1rem, 1vw + 0.5rem, 1.2rem);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var(--padding);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#111;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background-color: #f9f9f9;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clamp()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scales font size responsively between 1rem and 1.2rem based on viewport width.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Clean font, dark text, and a light background ensure good readability.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header, footer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background-color: var(--primary-color);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white;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text-align: center;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1rem 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Uses the theme color from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>:root</w:t>
      </w:r>
      <w:r>
        <w:rPr>
          <w:rFonts w:ascii="Times Roman" w:hAnsi="Times Roman"/>
          <w:shd w:val="clear" w:color="auto" w:fill="ffffff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Centers and spaces content within header/footer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.container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max-width: var(--max-width);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margin: 0 auto;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Centers the main content and keeps it from stretching too wide.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es-ES_tradnl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.grid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display: grid;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grid-template-columns: repeat(auto-fit, minmax(280px, 1fr));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gap: 1.5rem;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margin-top: 2rem;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Creates 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fluid grid layout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.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da-DK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a-DK"/>
        </w:rPr>
        <w:t>auto-fit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automatically fills the row with as many columns as will fit.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minmax(280px, 1fr)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ensures a minimum size while allowing flexibility.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.card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background-color: white;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de-DE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border-radius: 8px;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overflow: hidden;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box-shadow: 0 4px 8px rgba(0,0,0,0.1);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1rem;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text-align: center;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Creates polished-looking cards with padding, shadow, and rounded corners.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.card img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max-width: 100%;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height: auto;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Ensures images never overflow their containers.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Keeps image proportions intact.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.skip-link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position: absolute;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top: -40px;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left: 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#000;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#fff;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8px;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z-index: 100;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transition: top 0.3s;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.skip-link:focus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top: 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Makes the skip link invisible until it receives focus via keyboard, improving accessibility without clutter.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(min-width: 1000px)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.card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padding: 2rem;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font-size: 1.2rem;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Basic media query to improve layout on wider screens.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Increases padding and font size when the screen is at least 1000px wide.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Summary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layout teaches: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 to create flexible, fluid layouts using Grid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 to use CSS variables for scalable design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 to structure semantic, accessible HTML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 to handle images responsively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Basic media queries to adapt design to larger screens</w:t>
      </w:r>
    </w:p>
    <w:p>
      <w:pPr>
        <w:pStyle w:val="Default"/>
        <w:spacing w:before="0" w:after="299" w:line="240" w:lineRule="auto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 xml:space="preserve">Non-Responsive Version </w:t>
      </w:r>
      <w:r>
        <w:rPr>
          <w:rFonts w:ascii="Times Roman" w:hAnsi="Times Roman" w:hint="default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– </w:t>
      </w:r>
      <w:r>
        <w:rPr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de-DE"/>
        </w:rPr>
        <w:t>index.html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&lt;!DOCTYPE html&gt;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&lt;html lang="en"&gt;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&lt;head&gt;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&lt;meta charset="UTF-8" /&gt;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&lt;meta name="viewport" content="width=device-width, initial-scale=1.0" /&gt;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&lt;title&gt;Non-Responsive Web Example&lt;/title&gt;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&lt;link rel="stylesheet" href="styles.css" /&gt;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&lt;/head&gt;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&lt;body&gt;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&lt;a href="#main" class="skip-link"&gt;Skip to main content&lt;/a&gt;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&lt;header class="site-header"&gt;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&lt;h1&gt;Fixed-Width Web Lab&lt;/h1&gt;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&lt;/header&gt;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&lt;main id="main" class="container"&gt;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&lt;section class="intro"&gt;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&lt;h2&gt;Welcome&lt;/h2&gt;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&lt;p&gt;This example uses fixed widths and does not adapt to screen size.&lt;/p&gt;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&lt;/section&gt;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&lt;section class="grid"&gt;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&lt;article class="card"&gt;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&lt;img src="images/sample.jpg" alt="Sample fixed" /&gt;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&lt;p&gt;This card stays fixed in width.&lt;/p&gt;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&lt;/article&gt;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&lt;article class="card"&gt;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&lt;img src="images/sample.jpg" alt="Another example" /&gt;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&lt;p&gt;Try resizing the window. It won't adapt.&lt;/p&gt;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&lt;/article&gt;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&lt;article class="card"&gt;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&lt;img src="images/sample.jpg" alt="Fixed image" /&gt;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&lt;p&gt;Notice the layout overflow on small screens.&lt;/p&gt;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&lt;/article&gt;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&lt;/section&gt;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&lt;/main&gt;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&lt;footer class="site-footer"&gt;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&lt;p&gt;&amp;copy; 2025 Non-Responsive Design Lab&lt;/p&gt;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&lt;/footer&gt;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&lt;/body&gt;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&lt;/html&gt;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99" w:line="240" w:lineRule="auto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en-US"/>
        </w:rPr>
        <w:t>styles.css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it-IT"/>
        </w:rPr>
        <w:t xml:space="preserve"> (Non-Responsive Version)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nl-NL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>:root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--primary-color: #0076ce;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--padding: 20px;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--fixed-width: 960px;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*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box-sizing: border-box;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body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font-family: sans-serif;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margin: 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var(--padding);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font-size: 16px;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#111;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background-color: #f9f9f9;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de-DE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width: 100%;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overflow-x: auto; /* Allows horizontal scrolling if too narrow */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header, footer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background-color: var(--primary-color);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white;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text-align: center;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1rem 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.container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width: var(--fixed-width);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margin: 0 auto;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es-ES_tradnl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.grid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display: flex;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justify-content: space-between;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gap: 20px;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margin-top: 2rem;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.card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de-DE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width: 300px;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background-color: white;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de-DE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border-radius: 8px;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overflow: hidden;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box-shadow: 0 4px 8px rgba(0,0,0,0.1);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1rem;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text-align: center;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.card img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de-DE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width: 100%;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height: auto;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.skip-link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position: absolute;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top: -40px;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left: 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#000;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#fff;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8px;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z-index: 100;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transition: top 0.3s;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.skip-link:focus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top: 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version demonstrates: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Layout breaks on mobile (try it on a phone!)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Need for horizontal scrolling on narrow screens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Fonts, grids, and cards don</w:t>
      </w:r>
      <w:r>
        <w:rPr>
          <w:rFonts w:ascii="Arial Unicode MS" w:hAnsi="Arial Unicode MS" w:hint="default"/>
          <w:shd w:val="clear" w:color="auto" w:fill="ffffff"/>
          <w:rtl w:val="0"/>
          <w:lang w:val="en-US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scale with device size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Accessibility still works (e.g., skip link), but UX suffers</w:t>
      </w: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Skip Link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skip link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a small but powerful accessibility feature that greatly improves the experience for users who navigate with a keyboard or screen reader. </w:t>
      </w:r>
      <w:r>
        <w:rPr>
          <w:rFonts w:ascii="Times Roman" w:hAnsi="Times Roman"/>
          <w:shd w:val="clear" w:color="auto" w:fill="ffffff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skip link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allows users to bypass repetitive navigation and jump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directly to the main content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of a page.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is especially useful for: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People using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screen readers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Users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navigating via keyboard (Tab key)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rather than a mouse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Users with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mobility impairments</w:t>
      </w:r>
    </w:p>
    <w:p>
      <w:pPr>
        <w:pStyle w:val="Default"/>
        <w:spacing w:before="0" w:after="281" w:line="240" w:lineRule="auto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 in Your HTML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&lt;a href="#main" class="skip-link"&gt;Skip to main content&lt;/a&gt;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href="#main"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targets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&lt;main&gt;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tag with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id="main"</w:t>
      </w:r>
      <w:r>
        <w:rPr>
          <w:rFonts w:ascii="Times Roman" w:hAnsi="Times Roman"/>
          <w:shd w:val="clear" w:color="auto" w:fill="ffffff"/>
          <w:rtl w:val="0"/>
          <w:lang w:val="en-US"/>
        </w:rPr>
        <w:t>:</w:t>
      </w:r>
      <w:r>
        <w:rPr>
          <w:rFonts w:ascii="Courier" w:cs="Courier" w:hAnsi="Courier" w:eastAsia="Courier"/>
          <w:sz w:val="26"/>
          <w:szCs w:val="26"/>
          <w:shd w:val="clear" w:color="auto" w:fill="ffffff"/>
          <w:lang w:val="en-US"/>
        </w:rPr>
        <w:br w:type="textWrapping"/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&lt;main id="main"&gt; ... &lt;/main&gt;</w:t>
      </w:r>
      <w:r>
        <w:rPr>
          <w:rFonts w:ascii="Courier" w:cs="Courier" w:hAnsi="Courier" w:eastAsia="Courier"/>
          <w:sz w:val="26"/>
          <w:szCs w:val="26"/>
          <w:shd w:val="clear" w:color="auto" w:fill="ffffff"/>
          <w:lang w:val="en-US"/>
        </w:rPr>
        <w:br w:type="textWrapping"/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means if a user presses Tab and activates the skip link, the focus jumps straight to your page</w:t>
      </w:r>
      <w:r>
        <w:rPr>
          <w:rFonts w:ascii="Arial Unicode MS" w:hAnsi="Arial Unicode MS" w:hint="default"/>
          <w:shd w:val="clear" w:color="auto" w:fill="ffffff"/>
          <w:rtl w:val="0"/>
          <w:lang w:val="en-US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content (bypassing header/nav).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81" w:line="240" w:lineRule="auto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Styling (in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styles.css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)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.skip-link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position: absolute;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top: -40px; /* Hides it off-screen initially */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left: 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#000;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#fff;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8px;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z-index: 100;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transition: top 0.3s;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.skip-link:focus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top: 0; /* Brings it into view when focused */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Try It Yourself: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Load your page in a browser.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Press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Tab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on your keyboard.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The </w:t>
      </w:r>
      <w:r>
        <w:rPr>
          <w:rFonts w:ascii="Arial Unicode MS" w:hAnsi="Arial Unicode MS" w:hint="default"/>
          <w:b w:val="0"/>
          <w:bCs w:val="0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Skip to main content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en-US"/>
        </w:rPr>
        <w:t>”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link appears.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Hit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Enter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it jumps past the header straight to your content.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Why It Matters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Required for WCAG 2.1 AA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accessibility standards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Helps users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avoid frustration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from repetitive tabbing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Gives your page 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professional, inclusive UX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Note that users have to know to press the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Tab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 key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access them.</w:t>
      </w: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Why This Is Still Standard Practice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Even though it seems subtle or hidden, skip links are: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Expected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by screen reader and keyboard-only users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Part of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Web Content Accessibility Guidelines (WCAG)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because they solve a real problem: skipping repetitive content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Used by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government, educational, and large org sites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Tips to Make It More Discoverable</w:t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Add a visible keyboard outline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>Many users discover skip links because of focus outlines: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body.keyboard-navigation :focus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outline: 2px dashed var(--primary-color);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outline-offset: 4px;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Courier" w:cs="Courier" w:hAnsi="Courier" w:eastAsia="Courier"/>
          <w:sz w:val="26"/>
          <w:szCs w:val="26"/>
          <w:shd w:val="clear" w:color="auto" w:fill="ffffff"/>
        </w:rPr>
        <w:br w:type="textWrapping"/>
        <w:br w:type="textWrapping"/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Mention it in accessibility documentation or onboarding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>If you're designing for a known audience (e.g., students), mention it: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>"Use the Tab key to jump to the 'Skip to content' link and bypass navigation."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Make it always visible (optional)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>For demo or educational purposes, you can temporarily show it at all times: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Fonts w:ascii="Courier" w:cs="Courier" w:hAnsi="Courier" w:eastAsia="Courier"/>
          <w:sz w:val="26"/>
          <w:szCs w:val="26"/>
          <w:shd w:val="clear" w:color="auto" w:fill="ffffff"/>
        </w:rPr>
        <w:br w:type="textWrapping"/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.skip-link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position: relative;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top: 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Courier" w:cs="Courier" w:hAnsi="Courier" w:eastAsia="Courier"/>
          <w:sz w:val="26"/>
          <w:szCs w:val="26"/>
          <w:shd w:val="clear" w:color="auto" w:fill="ffffff"/>
        </w:rPr>
        <w:br w:type="textWrapping"/>
        <w:br w:type="textWrapping"/>
      </w: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Skip Link:</w:t>
      </w:r>
    </w:p>
    <w:tbl>
      <w:tblPr>
        <w:tblW w:w="699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939"/>
        <w:gridCol w:w="3054"/>
      </w:tblGrid>
      <w:tr>
        <w:tblPrEx>
          <w:shd w:val="clear" w:color="auto" w:fill="cadfff"/>
        </w:tblPrEx>
        <w:trPr>
          <w:trHeight w:val="285" w:hRule="atLeast"/>
        </w:trPr>
        <w:tc>
          <w:tcPr>
            <w:tcW w:type="dxa" w:w="39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Pros</w:t>
            </w:r>
          </w:p>
        </w:tc>
        <w:tc>
          <w:tcPr>
            <w:tcW w:type="dxa" w:w="30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Limitations</w:t>
            </w:r>
          </w:p>
        </w:tc>
      </w:tr>
      <w:tr>
        <w:tblPrEx>
          <w:shd w:val="clear" w:color="auto" w:fill="cadfff"/>
        </w:tblPrEx>
        <w:trPr>
          <w:trHeight w:val="605" w:hRule="atLeast"/>
        </w:trPr>
        <w:tc>
          <w:tcPr>
            <w:tcW w:type="dxa" w:w="39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  <w:lang w:val="en-US"/>
              </w:rPr>
              <w:t>Keyboard-friendly</w:t>
            </w:r>
          </w:p>
        </w:tc>
        <w:tc>
          <w:tcPr>
            <w:tcW w:type="dxa" w:w="30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Users must know to press </w:t>
            </w:r>
            <w:r>
              <w:rPr>
                <w:rFonts w:ascii="Courier" w:hAnsi="Courier"/>
                <w:sz w:val="26"/>
                <w:szCs w:val="26"/>
                <w:shd w:val="nil" w:color="auto" w:fill="auto"/>
                <w:rtl w:val="0"/>
              </w:rPr>
              <w:t>Tab</w:t>
            </w:r>
          </w:p>
        </w:tc>
      </w:tr>
      <w:tr>
        <w:tblPrEx>
          <w:shd w:val="clear" w:color="auto" w:fill="cadfff"/>
        </w:tblPrEx>
        <w:trPr>
          <w:trHeight w:val="285" w:hRule="atLeast"/>
        </w:trPr>
        <w:tc>
          <w:tcPr>
            <w:tcW w:type="dxa" w:w="39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  <w:lang w:val="en-US"/>
              </w:rPr>
              <w:t>Screen reader compatible</w:t>
            </w:r>
          </w:p>
        </w:tc>
        <w:tc>
          <w:tcPr>
            <w:tcW w:type="dxa" w:w="30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  <w:lang w:val="en-US"/>
              </w:rPr>
              <w:t>Invisible by default</w:t>
            </w:r>
          </w:p>
        </w:tc>
      </w:tr>
      <w:tr>
        <w:tblPrEx>
          <w:shd w:val="clear" w:color="auto" w:fill="cadfff"/>
        </w:tblPrEx>
        <w:trPr>
          <w:trHeight w:val="565" w:hRule="atLeast"/>
        </w:trPr>
        <w:tc>
          <w:tcPr>
            <w:tcW w:type="dxa" w:w="39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  <w:lang w:val="en-US"/>
              </w:rPr>
              <w:t>Accessibility best practice (WCAG AA)</w:t>
            </w:r>
          </w:p>
        </w:tc>
        <w:tc>
          <w:tcPr>
            <w:tcW w:type="dxa" w:w="30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  <w:lang w:val="en-US"/>
              </w:rPr>
              <w:t>Not mouse-friendly</w:t>
            </w:r>
          </w:p>
        </w:tc>
      </w:tr>
    </w:tbl>
    <w:p>
      <w:pPr>
        <w:pStyle w:val="Default"/>
        <w:widowControl w:val="0"/>
        <w:spacing w:before="0" w:after="281" w:line="240" w:lineRule="auto"/>
        <w:ind w:left="108" w:hanging="108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line="240" w:lineRule="auto"/>
      </w:pPr>
      <w:r>
        <w:rPr>
          <w:rFonts w:ascii="Times Roman" w:cs="Times Roman" w:hAnsi="Times Roman" w:eastAsia="Times Roman"/>
          <w:shd w:val="clear" w:color="auto" w:fill="ffffff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3"/>
  </w:num>
  <w:num w:numId="10">
    <w:abstractNumId w:val="2"/>
  </w:num>
  <w:num w:numId="11">
    <w:abstractNumId w:val="2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9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