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40" w:line="240" w:lineRule="auto"/>
        <w:rPr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UX Instructions Exercise 2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</w:t>
      </w:r>
    </w:p>
    <w:p>
      <w:pPr>
        <w:pStyle w:val="Default"/>
        <w:spacing w:before="0" w:after="240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We'll: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hsl()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instead of hex for theme variables.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 alpha transparency.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color-mix()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color-contrast()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where supported.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Demonstrate fallback options for broader browser support.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Include a media query for wide color gamut (Display-P3).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Explain each new feature with real-life CSS examples.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Update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:root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Variables Using Modern CSS Color Syntax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:root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--primary-color: hsl(210, 100%, 50%);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--primary-color-alpha: hsl(210, 100%, 50%, 0.8); /* Slightly transparent */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--secondary-color: color-mix(in srgb, hsl(210, 100%, 50%), white 30%);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--contrast-text: color-contrast(var(--primary-color) vs white, black);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--padding: 1rem;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--max-width: 1200px;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81" w:line="240" w:lineRule="auto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Create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Header with Alpha Channel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.site-header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text-align: center;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2rem 0;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var(--primary-color-alpha);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Make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Buttons with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color-mix()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button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var(--secondary-color);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none;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0.5rem 1rem;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border-radius: 6px;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cursor: pointer;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Text Contrast with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color-contrast()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(where supported)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.nav-list li a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var(--contrast-text); /* Automatically chooses black or white based on contrast */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Optional: Add a Wide Gamut Style (P3)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(color-gamut: p3)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:root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--primary-color: color(display-p3 0.2 0.6 1);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40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Add to your HTML after the flex section: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&lt;section class="color-demo"&gt;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&lt;h2&gt;Color Demonstration&lt;/h2&gt;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&lt;p&gt;This section uses &lt;code&gt;hsl()&lt;/code&gt;, &lt;code&gt;color-mix()&lt;/code&gt;, and &lt;code&gt;color-contrast()&lt;/code&gt;.&lt;/p&gt;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&lt;button&gt;Primary Action&lt;/button&gt;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&lt;/section&gt;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Add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CSS Section for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.color-demo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.color-demo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#f4f4f4;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var(--padding);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margin-top: 2rem;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.color-demo button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font-size: 1rem;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font-weight: bold;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Browser Compatibility Notes</w:t>
      </w:r>
    </w:p>
    <w:p>
      <w:pPr>
        <w:pStyle w:val="Default"/>
        <w:numPr>
          <w:ilvl w:val="0"/>
          <w:numId w:val="3"/>
        </w:numPr>
        <w:spacing w:before="0" w:after="240" w:line="240" w:lineRule="auto"/>
        <w:rPr>
          <w:rFonts w:ascii="Times Roman" w:hAnsi="Times Roman"/>
          <w:b w:val="1"/>
          <w:bCs w:val="1"/>
          <w:sz w:val="26"/>
          <w:szCs w:val="26"/>
          <w:lang w:val="en-US"/>
        </w:rPr>
      </w:pPr>
      <w:r>
        <w:rPr>
          <w:rFonts w:ascii="Courier" w:hAnsi="Courier"/>
          <w:b w:val="0"/>
          <w:bCs w:val="0"/>
          <w:sz w:val="26"/>
          <w:szCs w:val="26"/>
          <w:shd w:val="clear" w:color="auto" w:fill="ffffff"/>
          <w:rtl w:val="0"/>
          <w:lang w:val="en-US"/>
        </w:rPr>
        <w:t>color-mix()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b w:val="0"/>
          <w:bCs w:val="0"/>
          <w:sz w:val="26"/>
          <w:szCs w:val="26"/>
          <w:shd w:val="clear" w:color="auto" w:fill="ffffff"/>
          <w:rtl w:val="0"/>
          <w:lang w:val="en-US"/>
        </w:rPr>
        <w:t>color-contrast()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require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modern Chromium or Safari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Firefox does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not yet support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these features (as of mid-2025).</w:t>
      </w:r>
    </w:p>
    <w:p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Always include fallback values where necessary for production.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