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EdgeGallery R0.9 安全合规测试结果</w:t>
      </w:r>
    </w:p>
    <w:p>
      <w:pPr>
        <w:rPr>
          <w:rFonts w:hint="eastAsia"/>
        </w:rPr>
      </w:pPr>
    </w:p>
    <w:p>
      <w:pPr>
        <w:pStyle w:val="3"/>
        <w:rPr>
          <w:rFonts w:hint="eastAsia"/>
        </w:rPr>
      </w:pPr>
      <w:r>
        <w:rPr>
          <w:rFonts w:hint="eastAsia"/>
        </w:rPr>
        <w:t xml:space="preserve">Test case </w:t>
      </w:r>
      <w:r>
        <w:t>EG-TST-SEC-CP-</w:t>
      </w:r>
      <w:r>
        <w:rPr>
          <w:rFonts w:hint="eastAsia"/>
          <w:lang w:val="en-US" w:eastAsia="zh-CN"/>
        </w:rPr>
        <w:t>1</w:t>
      </w:r>
      <w:r>
        <w:t>-</w:t>
      </w:r>
      <w:r>
        <w:rPr>
          <w:rFonts w:hint="eastAsia"/>
        </w:rPr>
        <w:t>1</w:t>
      </w:r>
    </w:p>
    <w:p>
      <w:pPr>
        <w:pStyle w:val="5"/>
        <w:bidi w:val="0"/>
        <w:rPr>
          <w:rFonts w:hint="eastAsia"/>
          <w:lang w:val="en-US" w:eastAsia="zh-CN"/>
        </w:rPr>
      </w:pPr>
      <w:r>
        <w:rPr>
          <w:rFonts w:hint="eastAsia"/>
          <w:lang w:val="en-US" w:eastAsia="zh-CN"/>
        </w:rPr>
        <w:t xml:space="preserve">测试说明： </w:t>
      </w:r>
    </w:p>
    <w:p>
      <w:pPr>
        <w:rPr>
          <w:rFonts w:hint="eastAsia" w:ascii="Segoe UI" w:hAnsi="Segoe UI" w:eastAsia="宋体" w:cs="Segoe UI"/>
          <w:i w:val="0"/>
          <w:caps w:val="0"/>
          <w:color w:val="40485B"/>
          <w:spacing w:val="0"/>
          <w:sz w:val="24"/>
          <w:szCs w:val="24"/>
          <w:shd w:val="clear" w:fill="FFFFFF"/>
          <w:lang w:eastAsia="zh-CN"/>
        </w:rPr>
      </w:pPr>
      <w:r>
        <w:rPr>
          <w:rFonts w:ascii="Segoe UI" w:hAnsi="Segoe UI" w:eastAsia="Segoe UI" w:cs="Segoe UI"/>
          <w:i w:val="0"/>
          <w:caps w:val="0"/>
          <w:color w:val="40485B"/>
          <w:spacing w:val="0"/>
          <w:sz w:val="24"/>
          <w:szCs w:val="24"/>
          <w:shd w:val="clear" w:fill="FFFFFF"/>
        </w:rPr>
        <w:t>所有用于跨网络传输的机器对机器和人对机器接口都必须具有访问认证机制，并且认证过程必须在服务器上执行。</w:t>
      </w:r>
      <w:r>
        <w:rPr>
          <w:rFonts w:hint="default" w:ascii="Segoe UI" w:hAnsi="Segoe UI" w:eastAsia="Segoe UI" w:cs="Segoe UI"/>
          <w:i w:val="0"/>
          <w:caps w:val="0"/>
          <w:color w:val="40485B"/>
          <w:spacing w:val="0"/>
          <w:sz w:val="24"/>
          <w:szCs w:val="24"/>
          <w:shd w:val="clear" w:fill="FFFFFF"/>
        </w:rPr>
        <w:t> </w:t>
      </w:r>
      <w:r>
        <w:rPr>
          <w:rStyle w:val="9"/>
          <w:rFonts w:hint="default" w:ascii="Segoe UI" w:hAnsi="Segoe UI" w:eastAsia="Segoe UI" w:cs="Segoe UI"/>
          <w:b/>
          <w:i w:val="0"/>
          <w:caps w:val="0"/>
          <w:color w:val="40485B"/>
          <w:spacing w:val="0"/>
          <w:sz w:val="24"/>
          <w:szCs w:val="24"/>
          <w:shd w:val="clear" w:fill="FFFFFF"/>
        </w:rPr>
        <w:t>注意</w:t>
      </w:r>
      <w:r>
        <w:rPr>
          <w:rFonts w:hint="default" w:ascii="Segoe UI" w:hAnsi="Segoe UI" w:eastAsia="Segoe UI" w:cs="Segoe UI"/>
          <w:i w:val="0"/>
          <w:caps w:val="0"/>
          <w:color w:val="40485B"/>
          <w:spacing w:val="0"/>
          <w:sz w:val="24"/>
          <w:szCs w:val="24"/>
          <w:shd w:val="clear" w:fill="FFFFFF"/>
        </w:rPr>
        <w:t>：跨网络接口必须支持身份验证，以防止欺骗</w:t>
      </w:r>
      <w:r>
        <w:rPr>
          <w:rFonts w:hint="eastAsia" w:ascii="Segoe UI" w:hAnsi="Segoe UI" w:eastAsia="宋体" w:cs="Segoe UI"/>
          <w:i w:val="0"/>
          <w:caps w:val="0"/>
          <w:color w:val="40485B"/>
          <w:spacing w:val="0"/>
          <w:sz w:val="24"/>
          <w:szCs w:val="24"/>
          <w:shd w:val="clear" w:fill="FFFFFF"/>
          <w:lang w:eastAsia="zh-CN"/>
        </w:rPr>
        <w:t>，</w:t>
      </w:r>
    </w:p>
    <w:p>
      <w:pPr>
        <w:pStyle w:val="5"/>
        <w:bidi w:val="0"/>
        <w:rPr>
          <w:rFonts w:hint="eastAsia"/>
          <w:lang w:val="en-US" w:eastAsia="zh-CN"/>
        </w:rPr>
      </w:pPr>
      <w:r>
        <w:rPr>
          <w:rFonts w:hint="eastAsia"/>
          <w:lang w:val="en-US" w:eastAsia="zh-CN"/>
        </w:rPr>
        <w:t>Mep:</w:t>
      </w:r>
    </w:p>
    <w:p>
      <w:pPr>
        <w:rPr>
          <w:rFonts w:hint="eastAsia" w:ascii="Segoe UI" w:hAnsi="Segoe UI" w:eastAsia="宋体" w:cs="Segoe UI"/>
          <w:i w:val="0"/>
          <w:caps w:val="0"/>
          <w:color w:val="40485B"/>
          <w:spacing w:val="0"/>
          <w:sz w:val="24"/>
          <w:szCs w:val="24"/>
          <w:shd w:val="clear" w:fill="FFFFFF"/>
          <w:lang w:val="en-US" w:eastAsia="zh-CN"/>
        </w:rPr>
      </w:pPr>
      <w:r>
        <w:rPr>
          <w:rFonts w:hint="eastAsia" w:ascii="Segoe UI" w:hAnsi="Segoe UI" w:eastAsia="宋体" w:cs="Segoe UI"/>
          <w:i w:val="0"/>
          <w:caps w:val="0"/>
          <w:color w:val="40485B"/>
          <w:spacing w:val="0"/>
          <w:sz w:val="24"/>
          <w:szCs w:val="24"/>
          <w:shd w:val="clear" w:fill="FFFFFF"/>
          <w:lang w:val="en-US" w:eastAsia="zh-CN"/>
        </w:rPr>
        <w:t>mep获取能力详情接口，是使用MM5接口查询能力详情，最直接提供给mecm调用， 由于传雨和产品沟通后，决定不设置认证（AK/SK 或者token）在这个接口上，但是传输过程找那个是使用https进行传输，所以这个测试用例可以着重测试使用https和http进行传输测试。</w:t>
      </w:r>
    </w:p>
    <w:p>
      <w:pPr>
        <w:rPr>
          <w:rFonts w:hint="default" w:ascii="Segoe UI" w:hAnsi="Segoe UI" w:eastAsia="宋体" w:cs="Segoe UI"/>
          <w:i w:val="0"/>
          <w:caps w:val="0"/>
          <w:color w:val="40485B"/>
          <w:spacing w:val="0"/>
          <w:sz w:val="24"/>
          <w:szCs w:val="24"/>
          <w:shd w:val="clear" w:fill="FFFFFF"/>
          <w:lang w:val="en-US" w:eastAsia="zh-CN"/>
        </w:rPr>
      </w:pPr>
      <w:r>
        <w:rPr>
          <w:rFonts w:hint="eastAsia" w:ascii="Segoe UI" w:hAnsi="Segoe UI" w:eastAsia="宋体" w:cs="Segoe UI"/>
          <w:i w:val="0"/>
          <w:caps w:val="0"/>
          <w:color w:val="40485B"/>
          <w:spacing w:val="0"/>
          <w:sz w:val="24"/>
          <w:szCs w:val="24"/>
          <w:shd w:val="clear" w:fill="FFFFFF"/>
          <w:lang w:val="en-US" w:eastAsia="zh-CN"/>
        </w:rPr>
        <w:t>使用https调用</w:t>
      </w:r>
    </w:p>
    <w:p>
      <w:r>
        <w:drawing>
          <wp:inline distT="0" distB="0" distL="114300" distR="114300">
            <wp:extent cx="5273040" cy="719455"/>
            <wp:effectExtent l="0" t="0" r="381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040" cy="719455"/>
                    </a:xfrm>
                    <a:prstGeom prst="rect">
                      <a:avLst/>
                    </a:prstGeom>
                    <a:noFill/>
                    <a:ln>
                      <a:noFill/>
                    </a:ln>
                  </pic:spPr>
                </pic:pic>
              </a:graphicData>
            </a:graphic>
          </wp:inline>
        </w:drawing>
      </w:r>
    </w:p>
    <w:p>
      <w:r>
        <w:drawing>
          <wp:inline distT="0" distB="0" distL="114300" distR="114300">
            <wp:extent cx="5273040" cy="719455"/>
            <wp:effectExtent l="0" t="0" r="381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3040" cy="719455"/>
                    </a:xfrm>
                    <a:prstGeom prst="rect">
                      <a:avLst/>
                    </a:prstGeom>
                    <a:noFill/>
                    <a:ln>
                      <a:noFill/>
                    </a:ln>
                  </pic:spPr>
                </pic:pic>
              </a:graphicData>
            </a:graphic>
          </wp:inline>
        </w:drawing>
      </w:r>
    </w:p>
    <w:p/>
    <w:p>
      <w:pPr>
        <w:rPr>
          <w:rFonts w:hint="eastAsia"/>
          <w:lang w:val="en-US" w:eastAsia="zh-CN"/>
        </w:rPr>
      </w:pPr>
      <w:r>
        <w:rPr>
          <w:rFonts w:hint="eastAsia"/>
          <w:lang w:val="en-US" w:eastAsia="zh-CN"/>
        </w:rPr>
        <w:t>使用http调用：</w:t>
      </w:r>
    </w:p>
    <w:p>
      <w:r>
        <w:drawing>
          <wp:inline distT="0" distB="0" distL="114300" distR="114300">
            <wp:extent cx="5273040" cy="347345"/>
            <wp:effectExtent l="0" t="0" r="381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347345"/>
                    </a:xfrm>
                    <a:prstGeom prst="rect">
                      <a:avLst/>
                    </a:prstGeom>
                    <a:noFill/>
                    <a:ln>
                      <a:noFill/>
                    </a:ln>
                  </pic:spPr>
                </pic:pic>
              </a:graphicData>
            </a:graphic>
          </wp:inline>
        </w:drawing>
      </w:r>
    </w:p>
    <w:p>
      <w:r>
        <w:drawing>
          <wp:inline distT="0" distB="0" distL="114300" distR="114300">
            <wp:extent cx="5273040" cy="311150"/>
            <wp:effectExtent l="0" t="0" r="381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3040" cy="311150"/>
                    </a:xfrm>
                    <a:prstGeom prst="rect">
                      <a:avLst/>
                    </a:prstGeom>
                    <a:noFill/>
                    <a:ln>
                      <a:noFill/>
                    </a:ln>
                  </pic:spPr>
                </pic:pic>
              </a:graphicData>
            </a:graphic>
          </wp:inline>
        </w:drawing>
      </w:r>
    </w:p>
    <w:p>
      <w:pPr>
        <w:pStyle w:val="5"/>
        <w:bidi w:val="0"/>
        <w:rPr>
          <w:rFonts w:hint="default"/>
          <w:lang w:val="en-US" w:eastAsia="zh-CN"/>
        </w:rPr>
      </w:pPr>
      <w:r>
        <w:rPr>
          <w:rFonts w:hint="eastAsia"/>
          <w:lang w:val="en-US" w:eastAsia="zh-CN"/>
        </w:rPr>
        <w:t>测试结果：通过</w:t>
      </w:r>
    </w:p>
    <w:p>
      <w:pPr>
        <w:pStyle w:val="3"/>
        <w:rPr>
          <w:rFonts w:hint="eastAsia" w:ascii="Segoe UI" w:hAnsi="Segoe UI" w:eastAsia="宋体" w:cs="Segoe UI"/>
          <w:i w:val="0"/>
          <w:caps w:val="0"/>
          <w:color w:val="40485B"/>
          <w:spacing w:val="0"/>
          <w:sz w:val="24"/>
          <w:szCs w:val="24"/>
          <w:shd w:val="clear" w:fill="FFFFFF"/>
          <w:lang w:val="en-US" w:eastAsia="zh-CN"/>
        </w:rPr>
      </w:pPr>
      <w:r>
        <w:rPr>
          <w:rFonts w:hint="eastAsia"/>
        </w:rPr>
        <w:t xml:space="preserve">Test case </w:t>
      </w:r>
      <w:r>
        <w:t>EG-TST-SEC-CP-</w:t>
      </w:r>
      <w:r>
        <w:rPr>
          <w:rFonts w:hint="eastAsia"/>
          <w:lang w:val="en-US" w:eastAsia="zh-CN"/>
        </w:rPr>
        <w:t>8</w:t>
      </w:r>
      <w:r>
        <w:t>-</w:t>
      </w:r>
      <w:r>
        <w:rPr>
          <w:rFonts w:hint="eastAsia"/>
        </w:rPr>
        <w:t>1</w:t>
      </w:r>
    </w:p>
    <w:p>
      <w:pPr>
        <w:pStyle w:val="5"/>
        <w:bidi w:val="0"/>
        <w:rPr>
          <w:rFonts w:hint="eastAsia"/>
          <w:lang w:val="en-US" w:eastAsia="zh-CN"/>
        </w:rPr>
      </w:pPr>
      <w:r>
        <w:rPr>
          <w:rFonts w:hint="eastAsia"/>
          <w:lang w:val="en-US" w:eastAsia="zh-CN"/>
        </w:rPr>
        <w:t>测试说明：</w:t>
      </w:r>
    </w:p>
    <w:p>
      <w:pPr>
        <w:pStyle w:val="6"/>
        <w:keepNext w:val="0"/>
        <w:keepLines w:val="0"/>
        <w:widowControl/>
        <w:suppressLineNumbers w:val="0"/>
      </w:pPr>
      <w:r>
        <w:t xml:space="preserve">所有公共功能接口，RESTful接口，本地功能接口，命令行接口以及用于身份验证的默认用户名和密码都必须在产品或应用程序文档中进行描述。 </w:t>
      </w:r>
      <w:r>
        <w:rPr>
          <w:rStyle w:val="9"/>
          <w:b/>
        </w:rPr>
        <w:t>注意</w:t>
      </w:r>
      <w:r>
        <w:t>：必须在应用文档中描述所有前面的新接口，以帮助用户更好地理解相应的模块</w:t>
      </w:r>
    </w:p>
    <w:p>
      <w:pPr>
        <w:rPr>
          <w:rFonts w:hint="default" w:ascii="Segoe UI" w:hAnsi="Segoe UI" w:eastAsia="宋体" w:cs="Segoe UI"/>
          <w:i w:val="0"/>
          <w:caps w:val="0"/>
          <w:color w:val="40485B"/>
          <w:spacing w:val="0"/>
          <w:sz w:val="24"/>
          <w:szCs w:val="24"/>
          <w:shd w:val="clear" w:fill="FFFFFF"/>
          <w:lang w:val="en-US" w:eastAsia="zh-CN"/>
        </w:rPr>
      </w:pPr>
    </w:p>
    <w:p>
      <w:pPr>
        <w:rPr>
          <w:rStyle w:val="15"/>
          <w:rFonts w:hint="eastAsia"/>
          <w:lang w:val="en-US" w:eastAsia="zh-CN"/>
        </w:rPr>
      </w:pPr>
      <w:r>
        <w:rPr>
          <w:rStyle w:val="15"/>
          <w:rFonts w:hint="eastAsia"/>
          <w:lang w:val="en-US" w:eastAsia="zh-CN"/>
        </w:rPr>
        <w:t>Mep：</w:t>
      </w:r>
    </w:p>
    <w:p>
      <w:pPr>
        <w:rPr>
          <w:rStyle w:val="15"/>
          <w:rFonts w:hint="eastAsia"/>
          <w:lang w:val="en-US" w:eastAsia="zh-CN"/>
        </w:rPr>
      </w:pPr>
    </w:p>
    <w:p>
      <w:r>
        <w:drawing>
          <wp:inline distT="0" distB="0" distL="114300" distR="114300">
            <wp:extent cx="5273040" cy="6826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682625"/>
                    </a:xfrm>
                    <a:prstGeom prst="rect">
                      <a:avLst/>
                    </a:prstGeom>
                    <a:noFill/>
                    <a:ln>
                      <a:noFill/>
                    </a:ln>
                  </pic:spPr>
                </pic:pic>
              </a:graphicData>
            </a:graphic>
          </wp:inline>
        </w:drawing>
      </w:r>
    </w:p>
    <w:p>
      <w:r>
        <w:drawing>
          <wp:inline distT="0" distB="0" distL="114300" distR="114300">
            <wp:extent cx="5273040" cy="4761230"/>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040" cy="4761230"/>
                    </a:xfrm>
                    <a:prstGeom prst="rect">
                      <a:avLst/>
                    </a:prstGeom>
                    <a:noFill/>
                    <a:ln>
                      <a:noFill/>
                    </a:ln>
                  </pic:spPr>
                </pic:pic>
              </a:graphicData>
            </a:graphic>
          </wp:inline>
        </w:drawing>
      </w:r>
    </w:p>
    <w:p>
      <w:r>
        <w:drawing>
          <wp:inline distT="0" distB="0" distL="114300" distR="114300">
            <wp:extent cx="5273040" cy="5467985"/>
            <wp:effectExtent l="0" t="0" r="381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3040" cy="5467985"/>
                    </a:xfrm>
                    <a:prstGeom prst="rect">
                      <a:avLst/>
                    </a:prstGeom>
                    <a:noFill/>
                    <a:ln>
                      <a:noFill/>
                    </a:ln>
                  </pic:spPr>
                </pic:pic>
              </a:graphicData>
            </a:graphic>
          </wp:inline>
        </w:drawing>
      </w:r>
    </w:p>
    <w:p/>
    <w:p>
      <w:pPr>
        <w:pStyle w:val="5"/>
        <w:bidi w:val="0"/>
        <w:rPr>
          <w:rFonts w:hint="eastAsia"/>
          <w:lang w:val="en-US" w:eastAsia="zh-CN"/>
        </w:rPr>
      </w:pPr>
      <w:r>
        <w:rPr>
          <w:rFonts w:hint="eastAsia"/>
          <w:lang w:val="en-US" w:eastAsia="zh-CN"/>
        </w:rPr>
        <w:t>测试结果：通过</w:t>
      </w:r>
    </w:p>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rPr>
        <w:t xml:space="preserve">Test case </w:t>
      </w:r>
      <w:r>
        <w:t>EG-TST-SEC-CP-</w:t>
      </w:r>
      <w:r>
        <w:rPr>
          <w:rFonts w:hint="eastAsia"/>
          <w:lang w:val="en-US" w:eastAsia="zh-CN"/>
        </w:rPr>
        <w:t>9</w:t>
      </w:r>
      <w:r>
        <w:t>-</w:t>
      </w:r>
      <w:r>
        <w:rPr>
          <w:rFonts w:hint="eastAsia"/>
          <w:lang w:val="en-US" w:eastAsia="zh-CN"/>
        </w:rPr>
        <w:t>4</w:t>
      </w:r>
    </w:p>
    <w:p>
      <w:pPr>
        <w:rPr>
          <w:rFonts w:hint="eastAsia" w:ascii="Segoe UI" w:hAnsi="Segoe UI" w:eastAsia="宋体" w:cs="Segoe UI"/>
          <w:i w:val="0"/>
          <w:caps w:val="0"/>
          <w:color w:val="40485B"/>
          <w:spacing w:val="0"/>
          <w:sz w:val="24"/>
          <w:szCs w:val="24"/>
          <w:shd w:val="clear" w:fill="FFFFFF"/>
          <w:lang w:val="en-US" w:eastAsia="zh-CN"/>
        </w:rPr>
      </w:pPr>
    </w:p>
    <w:p>
      <w:pPr>
        <w:pStyle w:val="5"/>
        <w:bidi w:val="0"/>
        <w:rPr>
          <w:rFonts w:hint="eastAsia"/>
          <w:lang w:val="en-US" w:eastAsia="zh-CN"/>
        </w:rPr>
      </w:pPr>
      <w:r>
        <w:rPr>
          <w:rFonts w:hint="eastAsia"/>
          <w:lang w:val="en-US" w:eastAsia="zh-CN"/>
        </w:rPr>
        <w:t>测试说明：</w:t>
      </w:r>
    </w:p>
    <w:p>
      <w:pPr>
        <w:rPr>
          <w:rFonts w:hint="default" w:ascii="Segoe UI" w:hAnsi="Segoe UI" w:eastAsia="Segoe UI" w:cs="Segoe UI"/>
          <w:i w:val="0"/>
          <w:caps w:val="0"/>
          <w:color w:val="40485B"/>
          <w:spacing w:val="0"/>
          <w:sz w:val="24"/>
          <w:szCs w:val="24"/>
          <w:shd w:val="clear" w:fill="FFFFFF"/>
        </w:rPr>
      </w:pPr>
      <w:r>
        <w:rPr>
          <w:rFonts w:ascii="Segoe UI" w:hAnsi="Segoe UI" w:eastAsia="Segoe UI" w:cs="Segoe UI"/>
          <w:i w:val="0"/>
          <w:caps w:val="0"/>
          <w:color w:val="40485B"/>
          <w:spacing w:val="0"/>
          <w:sz w:val="24"/>
          <w:szCs w:val="24"/>
          <w:shd w:val="clear" w:fill="FFFFFF"/>
        </w:rPr>
        <w:t>避免记录过多的数据。</w:t>
      </w:r>
      <w:r>
        <w:rPr>
          <w:rFonts w:hint="default" w:ascii="Segoe UI" w:hAnsi="Segoe UI" w:eastAsia="Segoe UI" w:cs="Segoe UI"/>
          <w:i w:val="0"/>
          <w:caps w:val="0"/>
          <w:color w:val="40485B"/>
          <w:spacing w:val="0"/>
          <w:sz w:val="24"/>
          <w:szCs w:val="24"/>
          <w:shd w:val="clear" w:fill="FFFFFF"/>
        </w:rPr>
        <w:t> </w:t>
      </w:r>
      <w:r>
        <w:rPr>
          <w:rStyle w:val="9"/>
          <w:rFonts w:hint="default" w:ascii="Segoe UI" w:hAnsi="Segoe UI" w:eastAsia="Segoe UI" w:cs="Segoe UI"/>
          <w:b/>
          <w:i w:val="0"/>
          <w:caps w:val="0"/>
          <w:color w:val="40485B"/>
          <w:spacing w:val="0"/>
          <w:sz w:val="24"/>
          <w:szCs w:val="24"/>
          <w:shd w:val="clear" w:fill="FFFFFF"/>
        </w:rPr>
        <w:t>注意</w:t>
      </w:r>
      <w:r>
        <w:rPr>
          <w:rFonts w:hint="default" w:ascii="Segoe UI" w:hAnsi="Segoe UI" w:eastAsia="Segoe UI" w:cs="Segoe UI"/>
          <w:i w:val="0"/>
          <w:caps w:val="0"/>
          <w:color w:val="40485B"/>
          <w:spacing w:val="0"/>
          <w:sz w:val="24"/>
          <w:szCs w:val="24"/>
          <w:shd w:val="clear" w:fill="FFFFFF"/>
        </w:rPr>
        <w:t>：禁止大量重复的日志消息，并用定期摘要替换它们。例如，syslog可能包含一个条目，该条目在记录重复事件时声明“最后消息重复X次”。支持可以由管理员控制的日志文件的最大大小</w:t>
      </w:r>
    </w:p>
    <w:p>
      <w:pPr>
        <w:pStyle w:val="5"/>
        <w:bidi w:val="0"/>
        <w:rPr>
          <w:rFonts w:hint="default"/>
          <w:lang w:val="en-US" w:eastAsia="zh-CN"/>
        </w:rPr>
      </w:pPr>
      <w:r>
        <w:rPr>
          <w:rFonts w:hint="eastAsia"/>
          <w:lang w:val="en-US" w:eastAsia="zh-CN"/>
        </w:rPr>
        <w:t>Mep:</w:t>
      </w:r>
    </w:p>
    <w:p>
      <w:pPr>
        <w:rPr>
          <w:rFonts w:hint="eastAsia" w:ascii="Segoe UI" w:hAnsi="Segoe UI" w:eastAsia="宋体" w:cs="Segoe UI"/>
          <w:i w:val="0"/>
          <w:caps w:val="0"/>
          <w:color w:val="40485B"/>
          <w:spacing w:val="0"/>
          <w:sz w:val="24"/>
          <w:szCs w:val="24"/>
          <w:shd w:val="clear" w:fill="FFFFFF"/>
          <w:lang w:val="en-US" w:eastAsia="zh-CN"/>
        </w:rPr>
      </w:pPr>
      <w:r>
        <w:drawing>
          <wp:inline distT="0" distB="0" distL="114300" distR="114300">
            <wp:extent cx="5273040" cy="835025"/>
            <wp:effectExtent l="0" t="0" r="381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835025"/>
                    </a:xfrm>
                    <a:prstGeom prst="rect">
                      <a:avLst/>
                    </a:prstGeom>
                    <a:noFill/>
                    <a:ln>
                      <a:noFill/>
                    </a:ln>
                  </pic:spPr>
                </pic:pic>
              </a:graphicData>
            </a:graphic>
          </wp:inline>
        </w:drawing>
      </w:r>
    </w:p>
    <w:p>
      <w:pPr>
        <w:rPr>
          <w:rFonts w:hint="default" w:ascii="Segoe UI" w:hAnsi="Segoe UI" w:eastAsia="宋体" w:cs="Segoe UI"/>
          <w:i w:val="0"/>
          <w:caps w:val="0"/>
          <w:color w:val="40485B"/>
          <w:spacing w:val="0"/>
          <w:sz w:val="24"/>
          <w:szCs w:val="24"/>
          <w:shd w:val="clear" w:fill="FFFFFF"/>
          <w:lang w:val="en-US" w:eastAsia="zh-CN"/>
        </w:rPr>
      </w:pPr>
      <w:r>
        <w:drawing>
          <wp:inline distT="0" distB="0" distL="114300" distR="114300">
            <wp:extent cx="5273040" cy="1268095"/>
            <wp:effectExtent l="0" t="0" r="381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040" cy="1268095"/>
                    </a:xfrm>
                    <a:prstGeom prst="rect">
                      <a:avLst/>
                    </a:prstGeom>
                    <a:noFill/>
                    <a:ln>
                      <a:noFill/>
                    </a:ln>
                  </pic:spPr>
                </pic:pic>
              </a:graphicData>
            </a:graphic>
          </wp:inline>
        </w:drawing>
      </w:r>
      <w:bookmarkStart w:id="0" w:name="_GoBack"/>
      <w:bookmarkEnd w:id="0"/>
    </w:p>
    <w:p>
      <w:pPr>
        <w:pStyle w:val="5"/>
        <w:bidi w:val="0"/>
        <w:rPr>
          <w:rFonts w:hint="default"/>
          <w:lang w:val="en-US" w:eastAsia="zh-CN"/>
        </w:rPr>
      </w:pPr>
      <w:r>
        <w:rPr>
          <w:rFonts w:hint="eastAsia"/>
          <w:lang w:val="en-US" w:eastAsia="zh-CN"/>
        </w:rPr>
        <w:t>测试结果：通过</w:t>
      </w:r>
    </w:p>
    <w:p>
      <w:pPr>
        <w:rPr>
          <w:rFonts w:hint="eastAsia" w:ascii="Segoe UI" w:hAnsi="Segoe UI" w:eastAsia="Segoe UI" w:cs="Segoe UI"/>
          <w:i w:val="0"/>
          <w:caps w:val="0"/>
          <w:color w:val="40485B"/>
          <w:spacing w:val="0"/>
          <w:sz w:val="24"/>
          <w:szCs w:val="24"/>
          <w:shd w:val="clear" w:fill="FFFFFF"/>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Icons">
    <w:altName w:val="Segoe Print"/>
    <w:panose1 w:val="00000000000000000000"/>
    <w:charset w:val="00"/>
    <w:family w:val="auto"/>
    <w:pitch w:val="default"/>
    <w:sig w:usb0="00000000" w:usb1="00000000" w:usb2="00000000" w:usb3="00000000" w:csb0="00000000" w:csb1="00000000"/>
  </w:font>
  <w:font w:name="Step">
    <w:altName w:val="Segoe Print"/>
    <w:panose1 w:val="00000000000000000000"/>
    <w:charset w:val="00"/>
    <w:family w:val="auto"/>
    <w:pitch w:val="default"/>
    <w:sig w:usb0="00000000" w:usb1="00000000" w:usb2="00000000" w:usb3="00000000" w:csb0="00000000" w:csb1="00000000"/>
  </w:font>
  <w:font w:name="outline-icons">
    <w:altName w:val="Segoe Print"/>
    <w:panose1 w:val="00000000000000000000"/>
    <w:charset w:val="00"/>
    <w:family w:val="auto"/>
    <w:pitch w:val="default"/>
    <w:sig w:usb0="00000000" w:usb1="00000000" w:usb2="00000000" w:usb3="00000000" w:csb0="00000000" w:csb1="00000000"/>
  </w:font>
  <w:font w:name="brand-icons">
    <w:altName w:val="Segoe Print"/>
    <w:panose1 w:val="00000000000000000000"/>
    <w:charset w:val="00"/>
    <w:family w:val="auto"/>
    <w:pitch w:val="default"/>
    <w:sig w:usb0="00000000" w:usb1="00000000" w:usb2="00000000" w:usb3="00000000" w:csb0="00000000" w:csb1="00000000"/>
  </w:font>
  <w:font w:name="Accordion">
    <w:altName w:val="Segoe Print"/>
    <w:panose1 w:val="00000000000000000000"/>
    <w:charset w:val="00"/>
    <w:family w:val="auto"/>
    <w:pitch w:val="default"/>
    <w:sig w:usb0="00000000" w:usb1="00000000" w:usb2="00000000" w:usb3="00000000" w:csb0="00000000" w:csb1="00000000"/>
  </w:font>
  <w:font w:name="Rating">
    <w:altName w:val="Segoe Print"/>
    <w:panose1 w:val="00000000000000000000"/>
    <w:charset w:val="00"/>
    <w:family w:val="auto"/>
    <w:pitch w:val="default"/>
    <w:sig w:usb0="00000000" w:usb1="00000000" w:usb2="00000000" w:usb3="00000000" w:csb0="00000000" w:csb1="00000000"/>
  </w:font>
  <w:font w:name="Checkbox">
    <w:altName w:val="Segoe Print"/>
    <w:panose1 w:val="00000000000000000000"/>
    <w:charset w:val="00"/>
    <w:family w:val="auto"/>
    <w:pitch w:val="default"/>
    <w:sig w:usb0="00000000" w:usb1="00000000" w:usb2="00000000" w:usb3="00000000" w:csb0="00000000" w:csb1="00000000"/>
  </w:font>
  <w:font w:name="Dropdown">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C07C2F"/>
    <w:rsid w:val="01F52E4D"/>
    <w:rsid w:val="182D187B"/>
    <w:rsid w:val="1D8C0C37"/>
    <w:rsid w:val="2C007792"/>
    <w:rsid w:val="2CC07C2F"/>
    <w:rsid w:val="5F800807"/>
    <w:rsid w:val="70AD109D"/>
    <w:rsid w:val="794410C0"/>
    <w:rsid w:val="7CC34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0" w:after="210" w:afterAutospacing="0" w:line="20" w:lineRule="atLeast"/>
      <w:ind w:left="0" w:right="0" w:firstLine="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009FDA"/>
      <w:u w:val="none"/>
    </w:rPr>
  </w:style>
  <w:style w:type="character" w:styleId="11">
    <w:name w:val="HTML Definition"/>
    <w:basedOn w:val="8"/>
    <w:uiPriority w:val="0"/>
    <w:rPr>
      <w:i/>
    </w:rPr>
  </w:style>
  <w:style w:type="character" w:styleId="12">
    <w:name w:val="HTML Code"/>
    <w:basedOn w:val="8"/>
    <w:uiPriority w:val="0"/>
    <w:rPr>
      <w:rFonts w:hint="default" w:ascii="Consolas" w:hAnsi="Consolas" w:eastAsia="Consolas" w:cs="Consolas"/>
      <w:sz w:val="20"/>
    </w:rPr>
  </w:style>
  <w:style w:type="character" w:styleId="13">
    <w:name w:val="HTML Keyboard"/>
    <w:basedOn w:val="8"/>
    <w:uiPriority w:val="0"/>
    <w:rPr>
      <w:rFonts w:hint="default" w:ascii="Consolas" w:hAnsi="Consolas" w:eastAsia="Consolas" w:cs="Consolas"/>
      <w:sz w:val="20"/>
    </w:rPr>
  </w:style>
  <w:style w:type="character" w:styleId="14">
    <w:name w:val="HTML Sample"/>
    <w:basedOn w:val="8"/>
    <w:uiPriority w:val="0"/>
    <w:rPr>
      <w:rFonts w:ascii="Consolas" w:hAnsi="Consolas" w:eastAsia="Consolas" w:cs="Consolas"/>
    </w:rPr>
  </w:style>
  <w:style w:type="character" w:customStyle="1" w:styleId="15">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2020-11-27T03:42:00Z</dcterms:created>
  <dc:creator>reedon</dc:creator>
  <cp:lastModifiedBy>reedon</cp:lastModifiedBy>
  <dcterms:modified xsi:type="dcterms:W3CDTF">2020-11-28T03:23:38Z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