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EdgeGallery R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1.0渗透测试报告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Developer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①新建项目：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尝试新建项目，点击“下一步”按钮时提示“GUEST用户无权操作，请先登录！”，然后“下一步”按钮变为不可点击；通过。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②迁移项目：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尝试迁移项目，点击“下一步”按钮时提示“GUEST用户无权操作，请先登录！”，然后“下一步”按钮变为不可点击；通过。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③上传插件：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尝试上传插件，点击“立即上传”按钮时提示“GUEST用户无权操作，请先登录！”；通过。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highlight w:val="none"/>
          <w:lang w:val="en-US" w:eastAsia="zh-CN"/>
        </w:rPr>
        <w:t>下载插件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尝试下载已上传的插件，点击“详情”，可以看到详情；点击“下载”，可以正常下载；下载完毕后进行评分，提示“GUEST用户无权操作，请先登录！”；通过。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FF0000"/>
          <w:highlight w:val="none"/>
          <w:lang w:val="en-US" w:eastAsia="zh-CN"/>
        </w:rPr>
        <w:t>工具链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尝试上传xxx.tar.gz，点击“分析”按钮后，生成历史报告，并可下载；</w:t>
      </w:r>
      <w:r>
        <w:rPr>
          <w:rFonts w:hint="eastAsia"/>
          <w:color w:val="FF0000"/>
          <w:lang w:val="en-US" w:eastAsia="zh-CN"/>
        </w:rPr>
        <w:t>不通过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2230120"/>
            <wp:effectExtent l="0" t="0" r="18415" b="17780"/>
            <wp:docPr id="1" name="图片 1" descr="120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0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63420"/>
            <wp:effectExtent l="0" t="0" r="8255" b="17780"/>
            <wp:docPr id="2" name="图片 2" descr="120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0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⑤测试应用：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尝试上传.csar文件，点击“立即上传”按钮时提示“GUEST用户无权操作，请先登录！”；通过。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AppStore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①App评论区：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尝试提交评论：提示“GUEST用户无权操作！请登录”；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②上传文件：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尝试上传csar文件，“检测”按钮禁止点击；点击“确认”按钮后，提示“GUEST用户无权操作！请登录”；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用户管理模块中需要支持用户的角色定义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测试用例：EG-TST-SEC-007</w:t>
      </w:r>
      <w:r>
        <w:rPr>
          <w:rFonts w:hint="eastAsia"/>
          <w:sz w:val="24"/>
          <w:szCs w:val="24"/>
          <w:lang w:val="en-US" w:eastAsia="zh-CN"/>
        </w:rPr>
        <w:t xml:space="preserve"> 越权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测试说明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为所有的GET型API添加了Guest用户：目前项目仅有2类权限用户：GUEST用户和普通用户，测试内容为判断GUEST用户能否访问普通用户数据。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MECM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"https://gitee.com/OSDT/dashboard?issue_id=I23FRC"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用户管理支持guest访客用户，在界面上只有只读权限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此条story已分解为3条story：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"https://gitee.com/OSDT/dashboard?issue_id=I24IMF"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need to add the role of GUEST for all of GET APIs in Developer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need to add the role of GUEST for all of GET APIs in AppStore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"https://gitee.com/OSDT/dashboard?issue_id=I24IKE"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need to add the role of GUEST for all of GET APIs in MECM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其中前2则story已测试。Mecm正在开发中（计划sprint3完成），待开发完毕进行测试。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Story：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"https://gitee.com/OSDT/dashboard?issue_id=I1W7UU"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【MEP】MEP Support to query the capabilities.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测试用例：EG-TST-SEC-005 SQL注入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ep的查询功能信息由Mecm使用，以在其门户上显示。Mecm通过mm5接口将功能查询发送到mep。经过确认，mep的查询接口为内部接口，不能由用户直接调用或访问，所以外部攻击者也无法访问该接口，不会受到外部攻击的威胁。同时使用sqlmap进行辅助测试，未发现可利用的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645410"/>
            <wp:effectExtent l="0" t="0" r="6350" b="2540"/>
            <wp:docPr id="3" name="图片 3" descr="120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0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通过外部无法访问mep查询接口。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79570" cy="2512060"/>
            <wp:effectExtent l="0" t="0" r="11430" b="2540"/>
            <wp:docPr id="4" name="图片 4" descr="120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0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使用sqlmap尝试对该接口进行注入，未发现注入点。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1248410"/>
            <wp:effectExtent l="0" t="0" r="3175" b="8890"/>
            <wp:docPr id="5" name="图片 5" descr="120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20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2574"/>
    <w:rsid w:val="0F070FEC"/>
    <w:rsid w:val="34CF5079"/>
    <w:rsid w:val="3D927F1A"/>
    <w:rsid w:val="51AE38EC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2020-12-04T08:37:44Z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