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v1.1 Spirnt1渗透测试记录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R1.1 Sprint1 Penetration Test Record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"https://gitee.com/OSDT/dashboard?issue_id=I2EDQ9"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【developer】vnc接口实现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"https://gitee.com/OSDT/dashboard?issue_id=I2EDQ5"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【developer】vnc界面设计和开发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尝登录vnc，查看能否对预期之外的文件进行操作（读/写/执行等）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ascii="宋体" w:hAnsi="宋体" w:eastAsia="宋体" w:cs="宋体"/>
          <w:sz w:val="24"/>
          <w:szCs w:val="24"/>
        </w:rPr>
        <w:t>登录developer，正常建立应用，部署调测，成功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267075"/>
            <wp:effectExtent l="0" t="0" r="8255" b="9525"/>
            <wp:docPr id="31" name="图片 31" descr="0301-1-dev-vnc越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301-1-dev-vnc越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②点击“VNC”按钮，进入vnc调试界面。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③输入"curl ifconfig.me"，可以看到实际访问ip为 </w:t>
      </w:r>
      <w:r>
        <w:rPr>
          <w:rFonts w:hint="eastAsia" w:ascii="宋体" w:hAnsi="宋体" w:eastAsia="宋体" w:cs="宋体"/>
          <w:sz w:val="24"/>
          <w:szCs w:val="24"/>
        </w:rPr>
        <w:t>x.x.x.x</w:t>
      </w:r>
      <w:r>
        <w:rPr>
          <w:rFonts w:ascii="宋体" w:hAnsi="宋体" w:eastAsia="宋体" w:cs="宋体"/>
          <w:sz w:val="24"/>
          <w:szCs w:val="24"/>
        </w:rPr>
        <w:t>（开发环境）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④查看当前用户，可以看到用户是root。（这里存在用户权限过高问题）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⑤尝试在工作目录之外（如/etc）新建/删除文件，均可以操作成功，说明vnc操作者可以任意操作目标服务器的文件。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成功读取任意文件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成功新建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成功删除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不通过原因：VNC登录用户权限/目录权限过大，可以操作服务器任意文件。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"https://gitee.com/OSDT/dashboard?issue_id=I2E9MB"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【UserMgmt】用户统一管理功能支持对用户停用/启用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尝试使用普通用户访问用户启用/停用接口，看能否设置成功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抓取admin设置角色的请求包，将cookie更换为普通用户，提交后报403forbidden，ok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"https://gitee.com/OSDT/dashboard?issue_id=I2E9M8"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【UserMgmt】支持用户统一管理基本查询展示功能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测试用例：EG-TST-SEC-005</w:t>
      </w:r>
      <w:r>
        <w:rPr>
          <w:rFonts w:hint="eastAsia"/>
          <w:sz w:val="24"/>
          <w:szCs w:val="24"/>
          <w:lang w:val="en-US" w:eastAsia="zh-CN"/>
        </w:rPr>
        <w:t xml:space="preserve"> SQL注入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对数据库查询进行SQL注入测试，尝试挖掘SQL注入漏洞。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对查询功能抓包，并将请求内容保存为.txt格式文件。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打开sqlmap，使用以下命令尝试SQL注入：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"c:\b.txt" -p username,mailAddress,telephone --risk 3 --level 3 --dbms=PostgreSQL --random-agent --tamper=space2comment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822960"/>
            <wp:effectExtent l="0" t="0" r="4445" b="15240"/>
            <wp:docPr id="27" name="图片 27" descr="0220-2-user注入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0220-2-user注入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注入结果：无法注入。Ok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633095"/>
            <wp:effectExtent l="0" t="0" r="4445" b="14605"/>
            <wp:docPr id="28" name="图片 28" descr="0220-3-user注入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220-3-user注入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【UserMgmt】用户统一管理功能支持设置用户所属角色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尝试使用普通用户访问设置角色接口，看能否设置成功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抓取admin设置角色的请求包，将cookie更换为普通用户，提交后报403forbidden，ok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0632"/>
    <w:rsid w:val="06216912"/>
    <w:rsid w:val="08DD2574"/>
    <w:rsid w:val="0F070FEC"/>
    <w:rsid w:val="14B23F2C"/>
    <w:rsid w:val="17767C5F"/>
    <w:rsid w:val="1E7040AD"/>
    <w:rsid w:val="34CF5079"/>
    <w:rsid w:val="3D175279"/>
    <w:rsid w:val="3D927F1A"/>
    <w:rsid w:val="3E6D268B"/>
    <w:rsid w:val="51AE38EC"/>
    <w:rsid w:val="59EE369B"/>
    <w:rsid w:val="5D9D1EAE"/>
    <w:rsid w:val="79522362"/>
    <w:rsid w:val="799C4240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2021-04-12T04:01:57Z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