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31EC42A3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77777777" w:rsidR="005536C1" w:rsidRDefault="009360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24A2C843" w14:textId="4D7D42DF" w:rsidR="005536C1" w:rsidRDefault="00BD06E6" w:rsidP="00EE0F8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Truth table input output</w:t>
      </w:r>
    </w:p>
    <w:tbl>
      <w:tblPr>
        <w:tblW w:w="3753" w:type="dxa"/>
        <w:tblInd w:w="1054" w:type="dxa"/>
        <w:tblLook w:val="04A0" w:firstRow="1" w:lastRow="0" w:firstColumn="1" w:lastColumn="0" w:noHBand="0" w:noVBand="1"/>
      </w:tblPr>
      <w:tblGrid>
        <w:gridCol w:w="340"/>
        <w:gridCol w:w="333"/>
        <w:gridCol w:w="340"/>
        <w:gridCol w:w="360"/>
        <w:gridCol w:w="336"/>
        <w:gridCol w:w="335"/>
        <w:gridCol w:w="335"/>
        <w:gridCol w:w="352"/>
        <w:gridCol w:w="335"/>
        <w:gridCol w:w="352"/>
        <w:gridCol w:w="335"/>
      </w:tblGrid>
      <w:tr w:rsidR="00EE0F86" w:rsidRPr="00EE0F86" w14:paraId="1E8CADB3" w14:textId="77777777" w:rsidTr="00853988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4A4EE3E" w14:textId="77777777" w:rsidR="00EE0F86" w:rsidRPr="00EE0F86" w:rsidRDefault="00EE0F86" w:rsidP="00EE0F86">
            <w:pPr>
              <w:spacing w:after="0" w:line="240" w:lineRule="auto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 </w:t>
            </w:r>
          </w:p>
        </w:tc>
        <w:tc>
          <w:tcPr>
            <w:tcW w:w="1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6546C96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proofErr w:type="spellStart"/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Input</w:t>
            </w:r>
            <w:proofErr w:type="spellEnd"/>
          </w:p>
        </w:tc>
        <w:tc>
          <w:tcPr>
            <w:tcW w:w="2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3FD6627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Output</w:t>
            </w:r>
          </w:p>
        </w:tc>
      </w:tr>
      <w:tr w:rsidR="00EE0F86" w:rsidRPr="00EE0F86" w14:paraId="75BB70BA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5F07B87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I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5BFB92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C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72F794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34C0CF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A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799D20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g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31ADA71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f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83AE59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687733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d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55C64F0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c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4994877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b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7DF20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a</w:t>
            </w:r>
          </w:p>
        </w:tc>
      </w:tr>
      <w:tr w:rsidR="00EE0F86" w:rsidRPr="00EE0F86" w14:paraId="6E273ADC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2E07C8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15B1F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05A0F2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050A2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E62C3E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030976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58EBFE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658239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41951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0202D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334692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</w:tr>
      <w:tr w:rsidR="00EE0F86" w:rsidRPr="00EE0F86" w14:paraId="0944BDB2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209F272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A6E83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8284A7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BEB7E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BA26B51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FBDE11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982EB4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889FA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A61394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DE7B48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2C5EF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</w:tr>
      <w:tr w:rsidR="00EE0F86" w:rsidRPr="00EE0F86" w14:paraId="39D18C83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2E0878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079CE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1B951F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4B77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6FAED7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93610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6FED54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484540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95A740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3E3DF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DBB592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</w:tr>
      <w:tr w:rsidR="00EE0F86" w:rsidRPr="00EE0F86" w14:paraId="58871B55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085BB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B2C14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2ACFC0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4CBC4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E0E589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D29381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E71BAC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17CC0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FBBB1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44DC7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CB624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</w:tr>
      <w:tr w:rsidR="00EE0F86" w:rsidRPr="00EE0F86" w14:paraId="24426D5F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2307347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C35E1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FE208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33ACE6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57CA7B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3A8E6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376532D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61909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F4768D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74D19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98996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</w:tr>
      <w:tr w:rsidR="00EE0F86" w:rsidRPr="00EE0F86" w14:paraId="46C6ECDC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36AA4A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5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3AD3D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DE862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CE2B5D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B625F68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F303B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0E1F1F2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0BBDC9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87C9EEF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EA2BA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8ECF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</w:tr>
      <w:tr w:rsidR="00EE0F86" w:rsidRPr="00EE0F86" w14:paraId="100840BF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7991C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6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DB7C87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1452813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1F435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67EDD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1B837B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38FD8A2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767541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B7CED2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A2768F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AB4F26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</w:tr>
      <w:tr w:rsidR="00EE0F86" w:rsidRPr="00EE0F86" w14:paraId="4BF8BEAB" w14:textId="77777777" w:rsidTr="0085398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A88DF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b/>
                <w:bCs/>
                <w:noProof w:val="0"/>
                <w:color w:val="000000"/>
              </w:rPr>
            </w:pPr>
            <w:r w:rsidRPr="00EE0F86">
              <w:rPr>
                <w:rFonts w:eastAsia="Times New Roman"/>
                <w:b/>
                <w:bCs/>
                <w:noProof w:val="0"/>
                <w:color w:val="000000"/>
              </w:rPr>
              <w:t>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5C225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19F2280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FB64BC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7547124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853AA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B2925CA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9B8488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D38408E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1157AF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5DB515" w14:textId="77777777" w:rsidR="00EE0F86" w:rsidRPr="00EE0F86" w:rsidRDefault="00EE0F86" w:rsidP="00EE0F86">
            <w:pPr>
              <w:spacing w:after="0" w:line="240" w:lineRule="auto"/>
              <w:jc w:val="center"/>
              <w:rPr>
                <w:rFonts w:eastAsia="Times New Roman"/>
                <w:noProof w:val="0"/>
                <w:color w:val="000000"/>
              </w:rPr>
            </w:pPr>
            <w:r w:rsidRPr="00EE0F86">
              <w:rPr>
                <w:rFonts w:eastAsia="Times New Roman"/>
                <w:noProof w:val="0"/>
                <w:color w:val="000000"/>
              </w:rPr>
              <w:t>1</w:t>
            </w:r>
          </w:p>
        </w:tc>
      </w:tr>
    </w:tbl>
    <w:p w14:paraId="58385A14" w14:textId="413B592D" w:rsidR="00EE0F86" w:rsidRDefault="00853988" w:rsidP="00EE0F8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Kmap dan persamaan setiap output</w:t>
      </w:r>
    </w:p>
    <w:p w14:paraId="48806293" w14:textId="1AAC04DB" w:rsidR="00853988" w:rsidRDefault="00853988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544313B5" wp14:editId="20EDC4D2">
            <wp:extent cx="5259629" cy="2316822"/>
            <wp:effectExtent l="0" t="0" r="0" b="7620"/>
            <wp:docPr id="558134288" name="Picture 1" descr="A group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288" name="Picture 1" descr="A group of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898" cy="23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9EE7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F208B69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F96D0F2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635513E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48C8C75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6A10B73" w14:textId="77777777" w:rsidR="003C62F3" w:rsidRDefault="003C62F3" w:rsidP="0085398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D4D6216" w14:textId="76C94387" w:rsidR="00853988" w:rsidRDefault="00853988" w:rsidP="0085398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Rangkaian total</w:t>
      </w:r>
    </w:p>
    <w:p w14:paraId="26DF9F35" w14:textId="7E5100B8" w:rsidR="00FF66D1" w:rsidRDefault="00FF66D1" w:rsidP="00FF66D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0495930D" wp14:editId="2626965B">
            <wp:extent cx="4664335" cy="3789274"/>
            <wp:effectExtent l="0" t="0" r="3175" b="1905"/>
            <wp:docPr id="111198743" name="Picture 1" descr="A computer screen shot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8743" name="Picture 1" descr="A computer screen shot of a circuit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376" cy="37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418" w14:textId="08D44168" w:rsidR="00FF66D1" w:rsidRDefault="00FF66D1" w:rsidP="00FF66D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Gambar setiap kombinasi</w:t>
      </w:r>
    </w:p>
    <w:p w14:paraId="3D8FA168" w14:textId="7EEB0C5D" w:rsidR="00461AE2" w:rsidRDefault="00461AE2" w:rsidP="00FF66D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461AE2">
        <w:rPr>
          <w:rFonts w:ascii="Times New Roman" w:eastAsia="Times New Roman" w:hAnsi="Times New Roman" w:cs="Times New Roman"/>
          <w:color w:val="000000"/>
          <w:lang w:val="en-US"/>
        </w:rPr>
        <w:drawing>
          <wp:inline distT="0" distB="0" distL="0" distR="0" wp14:anchorId="1A4640E7" wp14:editId="7CF50A58">
            <wp:extent cx="2567635" cy="1817038"/>
            <wp:effectExtent l="0" t="0" r="4445" b="0"/>
            <wp:docPr id="504296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962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180" cy="18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1CE3" w14:textId="22453805" w:rsidR="00E21551" w:rsidRDefault="00E21551" w:rsidP="00FF66D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E21551">
        <w:rPr>
          <w:rFonts w:ascii="Times New Roman" w:eastAsia="Times New Roman" w:hAnsi="Times New Roman" w:cs="Times New Roman"/>
          <w:color w:val="000000"/>
          <w:lang w:val="en-US"/>
        </w:rPr>
        <w:lastRenderedPageBreak/>
        <w:drawing>
          <wp:inline distT="0" distB="0" distL="0" distR="0" wp14:anchorId="080B8441" wp14:editId="340E7676">
            <wp:extent cx="2384755" cy="1593370"/>
            <wp:effectExtent l="0" t="0" r="0" b="6985"/>
            <wp:docPr id="118130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02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484" cy="15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1" w:rsidRPr="00A222F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4EB8CF48" wp14:editId="243794A9">
            <wp:extent cx="2379489" cy="1565453"/>
            <wp:effectExtent l="0" t="0" r="1905" b="0"/>
            <wp:docPr id="146728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9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342" cy="15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1" w:rsidRPr="00A222F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564281A2" wp14:editId="009B46C8">
            <wp:extent cx="2282342" cy="1542301"/>
            <wp:effectExtent l="0" t="0" r="3810" b="1270"/>
            <wp:docPr id="14360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3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030" cy="15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22" w:rsidRPr="00DB732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753A9023" wp14:editId="5482E7D7">
            <wp:extent cx="2295112" cy="1587398"/>
            <wp:effectExtent l="0" t="0" r="0" b="0"/>
            <wp:docPr id="112157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31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112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22" w:rsidRPr="00DB732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31B0F4DF" wp14:editId="7935B2BD">
            <wp:extent cx="2018996" cy="1574936"/>
            <wp:effectExtent l="0" t="0" r="635" b="6350"/>
            <wp:docPr id="7106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6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278" cy="15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22" w:rsidRPr="00DB732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drawing>
          <wp:inline distT="0" distB="0" distL="0" distR="0" wp14:anchorId="2AF73B95" wp14:editId="0F1BD9C9">
            <wp:extent cx="2294890" cy="1640171"/>
            <wp:effectExtent l="0" t="0" r="0" b="0"/>
            <wp:docPr id="58463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07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411" cy="16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03D" w14:textId="77777777" w:rsidR="00725ECA" w:rsidRDefault="00725ECA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7FFCD341" w14:textId="13023C99" w:rsidR="005A2A5F" w:rsidRPr="005E4C2B" w:rsidRDefault="00F52440" w:rsidP="005A2A5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F</w:t>
      </w:r>
      <w:r w:rsidR="00D463AE" w:rsidRPr="00D463AE">
        <w:rPr>
          <w:rFonts w:ascii="Times New Roman" w:eastAsia="Times New Roman" w:hAnsi="Times New Roman" w:cs="Times New Roman"/>
          <w:color w:val="000000"/>
          <w:lang w:val="en-US"/>
        </w:rPr>
        <w:t xml:space="preserve">low style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dan </w:t>
      </w:r>
      <w:r w:rsidR="00D463AE" w:rsidRPr="00D463AE">
        <w:rPr>
          <w:rFonts w:ascii="Times New Roman" w:eastAsia="Times New Roman" w:hAnsi="Times New Roman" w:cs="Times New Roman"/>
          <w:color w:val="000000"/>
          <w:lang w:val="en-US"/>
        </w:rPr>
        <w:t>behavioral style</w:t>
      </w:r>
      <w:r w:rsidR="005A2A5F">
        <w:rPr>
          <w:rFonts w:ascii="Times New Roman" w:eastAsia="Times New Roman" w:hAnsi="Times New Roman" w:cs="Times New Roman"/>
          <w:color w:val="000000"/>
          <w:lang w:val="en-US"/>
        </w:rPr>
        <w:t xml:space="preserve"> adalah paradigma </w:t>
      </w:r>
      <w:r w:rsidR="00CC041B">
        <w:rPr>
          <w:rFonts w:ascii="Times New Roman" w:eastAsia="Times New Roman" w:hAnsi="Times New Roman" w:cs="Times New Roman"/>
          <w:color w:val="000000"/>
          <w:lang w:val="en-US"/>
        </w:rPr>
        <w:t>pemograman</w:t>
      </w:r>
      <w:r w:rsidR="005E4C2B">
        <w:rPr>
          <w:rFonts w:ascii="Times New Roman" w:eastAsia="Times New Roman" w:hAnsi="Times New Roman" w:cs="Times New Roman"/>
          <w:color w:val="000000"/>
          <w:lang w:val="en-US"/>
        </w:rPr>
        <w:t xml:space="preserve"> di vhdl</w:t>
      </w:r>
    </w:p>
    <w:p w14:paraId="67A37FD8" w14:textId="577A8F52" w:rsidR="005E4C2B" w:rsidRPr="005A2A5F" w:rsidRDefault="005E4C2B" w:rsidP="005E4C2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25EC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Dataflow style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adalah sistem pemograman yang menunjukkan bagaimana data </w:t>
      </w:r>
      <w:r w:rsidR="00645821">
        <w:rPr>
          <w:rFonts w:ascii="Times New Roman" w:eastAsia="Times New Roman" w:hAnsi="Times New Roman" w:cs="Times New Roman"/>
          <w:color w:val="000000"/>
          <w:lang w:val="en-US"/>
        </w:rPr>
        <w:t>mengalir di sistem</w:t>
      </w:r>
      <w:r w:rsidR="00AA71E2">
        <w:rPr>
          <w:rFonts w:ascii="Times New Roman" w:eastAsia="Times New Roman" w:hAnsi="Times New Roman" w:cs="Times New Roman"/>
          <w:color w:val="000000"/>
          <w:lang w:val="en-US"/>
        </w:rPr>
        <w:t xml:space="preserve">, penulisan data sama seperti implementasi di hardware, yakni menggunakan gerbang logika. Dataflow style bersifat </w:t>
      </w:r>
      <w:r w:rsidR="007A729F">
        <w:rPr>
          <w:rFonts w:ascii="Times New Roman" w:eastAsia="Times New Roman" w:hAnsi="Times New Roman" w:cs="Times New Roman"/>
          <w:color w:val="000000"/>
          <w:lang w:val="en-US"/>
        </w:rPr>
        <w:t>manyak concurrent signal yang jalan sekaligus</w:t>
      </w:r>
    </w:p>
    <w:p w14:paraId="62A0B3BD" w14:textId="447243BB" w:rsidR="000D77D0" w:rsidRDefault="00725ECA" w:rsidP="005A2A5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Contohnya:</w:t>
      </w:r>
    </w:p>
    <w:p w14:paraId="4F1A0AB5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library ieee;</w:t>
      </w:r>
    </w:p>
    <w:p w14:paraId="35199334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use ieee.std_logic_1164.all;</w:t>
      </w:r>
    </w:p>
    <w:p w14:paraId="3130F660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3E689B77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entity half_adder is</w:t>
      </w:r>
    </w:p>
    <w:p w14:paraId="4E20EEDC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port (a, b: in std_logic;</w:t>
      </w:r>
    </w:p>
    <w:p w14:paraId="60784476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sum, carry_out: out std_logic); </w:t>
      </w:r>
    </w:p>
    <w:p w14:paraId="00E75B35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end half_adder;</w:t>
      </w:r>
    </w:p>
    <w:p w14:paraId="46A2A8CA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6932317C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architecture dataflow of half_adder is </w:t>
      </w:r>
    </w:p>
    <w:p w14:paraId="45A16120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begin</w:t>
      </w:r>
    </w:p>
    <w:p w14:paraId="5B17E4DC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sum &lt;= a xor b;</w:t>
      </w:r>
    </w:p>
    <w:p w14:paraId="3EB3BCC4" w14:textId="77777777" w:rsidR="00725ECA" w:rsidRP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carry_out &lt;= a and b; </w:t>
      </w:r>
    </w:p>
    <w:p w14:paraId="1F9BC37E" w14:textId="105D73D0" w:rsid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725EC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end dataflow;</w:t>
      </w:r>
    </w:p>
    <w:p w14:paraId="53A605E0" w14:textId="77777777" w:rsid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5D33E5B5" w14:textId="24294D95" w:rsidR="00532D08" w:rsidRPr="005A2A5F" w:rsidRDefault="00CC7BA4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1D08D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Behavioral</w:t>
      </w:r>
      <w:r w:rsidR="00725ECA" w:rsidRPr="001D08D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style</w:t>
      </w:r>
      <w:r w:rsidR="00725ECA" w:rsidRPr="001D08DA">
        <w:rPr>
          <w:rFonts w:ascii="Times New Roman" w:eastAsia="Times New Roman" w:hAnsi="Times New Roman" w:cs="Times New Roman"/>
          <w:color w:val="000000"/>
          <w:lang w:val="en-US"/>
        </w:rPr>
        <w:t xml:space="preserve"> adalah sistem pemograman </w:t>
      </w:r>
      <w:r w:rsidR="005C23D6" w:rsidRPr="001D08DA">
        <w:rPr>
          <w:rFonts w:ascii="Times New Roman" w:eastAsia="Times New Roman" w:hAnsi="Times New Roman" w:cs="Times New Roman"/>
          <w:color w:val="000000"/>
          <w:lang w:val="en-US"/>
        </w:rPr>
        <w:t xml:space="preserve">di vhdl secara fungsional dan algoritmik, gaya ini lebih abstrak dibanding </w:t>
      </w:r>
      <w:r w:rsidR="001D08DA" w:rsidRPr="001D08DA">
        <w:rPr>
          <w:rFonts w:ascii="Times New Roman" w:eastAsia="Times New Roman" w:hAnsi="Times New Roman" w:cs="Times New Roman"/>
          <w:color w:val="000000"/>
          <w:lang w:val="en-US"/>
        </w:rPr>
        <w:t>da</w:t>
      </w:r>
      <w:r w:rsidR="001D08DA">
        <w:rPr>
          <w:rFonts w:ascii="Times New Roman" w:eastAsia="Times New Roman" w:hAnsi="Times New Roman" w:cs="Times New Roman"/>
          <w:color w:val="000000"/>
          <w:lang w:val="en-US"/>
        </w:rPr>
        <w:t>taflow dan tidak langsung menulis di level gerbang logika. Style ini</w:t>
      </w:r>
      <w:r w:rsidR="00FF2ADA">
        <w:rPr>
          <w:rFonts w:ascii="Times New Roman" w:eastAsia="Times New Roman" w:hAnsi="Times New Roman" w:cs="Times New Roman"/>
          <w:color w:val="000000"/>
          <w:lang w:val="en-US"/>
        </w:rPr>
        <w:t xml:space="preserve"> biasanya menggunakan process statement yang </w:t>
      </w:r>
      <w:r w:rsidR="00FD428A">
        <w:rPr>
          <w:rFonts w:ascii="Times New Roman" w:eastAsia="Times New Roman" w:hAnsi="Times New Roman" w:cs="Times New Roman"/>
          <w:color w:val="000000"/>
          <w:lang w:val="en-US"/>
        </w:rPr>
        <w:t>setiapnya merupakan 1 statement concurrent yang sekuensial</w:t>
      </w:r>
    </w:p>
    <w:p w14:paraId="5FE23A15" w14:textId="77777777" w:rsidR="00725ECA" w:rsidRDefault="00725ECA" w:rsidP="00725E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Contohnya:</w:t>
      </w:r>
    </w:p>
    <w:p w14:paraId="5134C361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library ieee;</w:t>
      </w:r>
    </w:p>
    <w:p w14:paraId="7038325B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use ieee.std_logic_1164.all;</w:t>
      </w:r>
    </w:p>
    <w:p w14:paraId="36F0D042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4F724FEA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entity half_adder is</w:t>
      </w:r>
    </w:p>
    <w:p w14:paraId="6F7098F9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port (a, b: in std_logic;</w:t>
      </w:r>
    </w:p>
    <w:p w14:paraId="4DA987E9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sum, carry_out: out std_logic); </w:t>
      </w:r>
    </w:p>
    <w:p w14:paraId="7BCFCE6E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end half_adder;</w:t>
      </w:r>
    </w:p>
    <w:p w14:paraId="6E2F5B87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29D736C4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architecture behavior of half_adder is </w:t>
      </w:r>
    </w:p>
    <w:p w14:paraId="405CC642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begin</w:t>
      </w:r>
    </w:p>
    <w:p w14:paraId="422EAFA3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ha: process (a, b)</w:t>
      </w:r>
    </w:p>
    <w:p w14:paraId="1414DC01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begin</w:t>
      </w:r>
    </w:p>
    <w:p w14:paraId="7F48D964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if a = ‘1’ then</w:t>
      </w:r>
    </w:p>
    <w:p w14:paraId="28C8D906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sum &lt;= not b;</w:t>
      </w:r>
    </w:p>
    <w:p w14:paraId="3C3A9339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carry_out &lt;= b;</w:t>
      </w:r>
    </w:p>
    <w:p w14:paraId="2E2EB598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else</w:t>
      </w:r>
    </w:p>
    <w:p w14:paraId="50F9516C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sum &lt;= b;</w:t>
      </w:r>
    </w:p>
    <w:p w14:paraId="07B587D6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carry_out &lt;= ‘0’; </w:t>
      </w:r>
    </w:p>
    <w:p w14:paraId="5A28C9EC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end if;</w:t>
      </w:r>
    </w:p>
    <w:p w14:paraId="69D750E0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end process ha;</w:t>
      </w:r>
    </w:p>
    <w:p w14:paraId="0446A208" w14:textId="77777777" w:rsidR="00FD428A" w:rsidRPr="00FD428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6EF7FCBF" w14:textId="24C2BBAA" w:rsidR="00725ECA" w:rsidRDefault="00FD428A" w:rsidP="00FD42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 w:rsidRPr="00FD428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end behavior;</w:t>
      </w:r>
    </w:p>
    <w:p w14:paraId="3A534054" w14:textId="77777777" w:rsidR="00733A13" w:rsidRPr="005A2A5F" w:rsidRDefault="00733A13" w:rsidP="00733A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26D7A066" w14:textId="129E4D99" w:rsidR="00733A13" w:rsidRDefault="00733A13" w:rsidP="00733A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Referensi:</w:t>
      </w:r>
    </w:p>
    <w:p w14:paraId="1E75E4D0" w14:textId="4AAC73A8" w:rsidR="00892BF9" w:rsidRDefault="00892BF9" w:rsidP="00892BF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“VHDL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: </w:t>
      </w:r>
      <w:proofErr w:type="spellStart"/>
      <w:r>
        <w:t>Behavioral</w:t>
      </w:r>
      <w:proofErr w:type="spellEnd"/>
      <w:r>
        <w:t xml:space="preserve">, </w:t>
      </w:r>
      <w:proofErr w:type="spellStart"/>
      <w:r>
        <w:t>Dataflow</w:t>
      </w:r>
      <w:proofErr w:type="spellEnd"/>
      <w:r>
        <w:t xml:space="preserve">, </w:t>
      </w:r>
      <w:proofErr w:type="spellStart"/>
      <w:r>
        <w:t>Structural</w:t>
      </w:r>
      <w:proofErr w:type="spellEnd"/>
      <w:r>
        <w:t xml:space="preserve">,” </w:t>
      </w:r>
      <w:proofErr w:type="spellStart"/>
      <w:r>
        <w:rPr>
          <w:i/>
          <w:iCs/>
        </w:rPr>
        <w:t>Buzztech</w:t>
      </w:r>
      <w:proofErr w:type="spellEnd"/>
      <w:r>
        <w:t xml:space="preserve">, Apr. 24, 2018. </w:t>
      </w:r>
      <w:r w:rsidR="000E4C81">
        <w:fldChar w:fldCharType="begin"/>
      </w:r>
      <w:r w:rsidR="000E4C81">
        <w:instrText>HYPERLINK "https://buzztech.in/vhdl-modelling-styles-behavioral-dataflow-structural/"</w:instrText>
      </w:r>
      <w:r w:rsidR="000E4C81">
        <w:fldChar w:fldCharType="separate"/>
      </w:r>
      <w:r w:rsidRPr="00810BFC">
        <w:rPr>
          <w:rStyle w:val="Hyperlink"/>
        </w:rPr>
        <w:t>https://buzztech.in/vhdl-modelling-styles-behavioral-dataflow-structural/</w:t>
      </w:r>
      <w:r w:rsidR="000E4C81">
        <w:rPr>
          <w:rStyle w:val="Hyperlink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D08FAD7" w14:textId="39526CDC" w:rsidR="00733A13" w:rsidRPr="00D76572" w:rsidRDefault="00957371" w:rsidP="0095737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Efy, “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,” </w:t>
      </w:r>
      <w:r>
        <w:rPr>
          <w:i/>
          <w:iCs/>
        </w:rPr>
        <w:t xml:space="preserve">Electronics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You</w:t>
      </w:r>
      <w:r>
        <w:t xml:space="preserve">, Mar. 30, 2023. </w:t>
      </w:r>
      <w:r w:rsidR="000E4C81">
        <w:fldChar w:fldCharType="begin"/>
      </w:r>
      <w:r w:rsidR="000E4C81">
        <w:instrText>HYPERLINK "https://electronicsforyou.in/behavioral-style-of-modelling/"</w:instrText>
      </w:r>
      <w:r w:rsidR="000E4C81">
        <w:fldChar w:fldCharType="separate"/>
      </w:r>
      <w:r w:rsidRPr="00810BFC">
        <w:rPr>
          <w:rStyle w:val="Hyperlink"/>
        </w:rPr>
        <w:t>https://electronicsforyou.in/behavioral-style-of-modelling/</w:t>
      </w:r>
      <w:r w:rsidR="000E4C8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B5943A4" w14:textId="3A84D594" w:rsidR="00D76572" w:rsidRDefault="00D76572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50250EE" w14:textId="23C44F8F" w:rsidR="00D76572" w:rsidRDefault="00D76572" w:rsidP="00ED7D5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lang w:val="de-DE"/>
        </w:rPr>
      </w:pPr>
      <w:r>
        <w:rPr>
          <w:lang w:val="en-US"/>
        </w:rPr>
        <w:lastRenderedPageBreak/>
        <w:t xml:space="preserve">Dalam blok proses, sensitivity list adalah parameter ke proses yang </w:t>
      </w:r>
      <w:r w:rsidR="00ED7D57">
        <w:rPr>
          <w:lang w:val="en-US"/>
        </w:rPr>
        <w:t xml:space="preserve">memberi tahu semua signal yang sensitif terhadap proses. </w:t>
      </w:r>
      <w:r w:rsidR="00ED7D57" w:rsidRPr="00ED7D57">
        <w:rPr>
          <w:lang w:val="de-DE"/>
        </w:rPr>
        <w:t>Kalau satu pun signal yang berubah, proses akan berjalan d</w:t>
      </w:r>
      <w:r w:rsidR="00ED7D57">
        <w:rPr>
          <w:lang w:val="de-DE"/>
        </w:rPr>
        <w:t>an kode di dalamnya akan tereksekusi.</w:t>
      </w:r>
    </w:p>
    <w:p w14:paraId="7C79764F" w14:textId="2BBF1CC7" w:rsidR="0088100F" w:rsidRPr="0088100F" w:rsidRDefault="0088100F" w:rsidP="0088100F">
      <w:pPr>
        <w:pStyle w:val="NormalWeb"/>
        <w:spacing w:before="0" w:beforeAutospacing="0" w:after="0" w:afterAutospacing="0"/>
        <w:ind w:left="1080"/>
        <w:jc w:val="both"/>
        <w:rPr>
          <w:lang w:val="en-US"/>
        </w:rPr>
      </w:pPr>
      <w:r w:rsidRPr="0088100F">
        <w:rPr>
          <w:lang w:val="en-US"/>
        </w:rPr>
        <w:t xml:space="preserve">Syntax dari sebuah proses </w:t>
      </w:r>
      <w:proofErr w:type="gramStart"/>
      <w:r w:rsidRPr="0088100F">
        <w:rPr>
          <w:lang w:val="en-US"/>
        </w:rPr>
        <w:t>a</w:t>
      </w:r>
      <w:r>
        <w:rPr>
          <w:lang w:val="en-US"/>
        </w:rPr>
        <w:t>dalah</w:t>
      </w:r>
      <w:proofErr w:type="gramEnd"/>
    </w:p>
    <w:p w14:paraId="1F4AD02A" w14:textId="77777777" w:rsidR="0088100F" w:rsidRPr="0088100F" w:rsidRDefault="0088100F" w:rsidP="0088100F">
      <w:pPr>
        <w:pStyle w:val="NormalWeb"/>
        <w:spacing w:before="0" w:beforeAutospacing="0" w:after="0" w:afterAutospacing="0"/>
        <w:ind w:left="1440"/>
        <w:jc w:val="both"/>
        <w:rPr>
          <w:noProof/>
          <w:color w:val="000000"/>
          <w:sz w:val="14"/>
          <w:szCs w:val="14"/>
          <w:lang w:val="en-US"/>
        </w:rPr>
      </w:pPr>
      <w:r w:rsidRPr="0088100F">
        <w:rPr>
          <w:noProof/>
          <w:color w:val="000000"/>
          <w:sz w:val="14"/>
          <w:szCs w:val="14"/>
          <w:lang w:val="en-US"/>
        </w:rPr>
        <w:t>process(&lt;signal1&gt;, &lt;signal2&gt;, ..) is</w:t>
      </w:r>
    </w:p>
    <w:p w14:paraId="1420A058" w14:textId="77777777" w:rsidR="0088100F" w:rsidRPr="0088100F" w:rsidRDefault="0088100F" w:rsidP="0088100F">
      <w:pPr>
        <w:pStyle w:val="NormalWeb"/>
        <w:spacing w:before="0" w:beforeAutospacing="0" w:after="0" w:afterAutospacing="0"/>
        <w:ind w:left="1440"/>
        <w:jc w:val="both"/>
        <w:rPr>
          <w:noProof/>
          <w:color w:val="000000"/>
          <w:sz w:val="14"/>
          <w:szCs w:val="14"/>
          <w:lang w:val="en-US"/>
        </w:rPr>
      </w:pPr>
      <w:r w:rsidRPr="0088100F">
        <w:rPr>
          <w:noProof/>
          <w:color w:val="000000"/>
          <w:sz w:val="14"/>
          <w:szCs w:val="14"/>
          <w:lang w:val="en-US"/>
        </w:rPr>
        <w:t xml:space="preserve"> begin</w:t>
      </w:r>
    </w:p>
    <w:p w14:paraId="42B41594" w14:textId="77777777" w:rsidR="0088100F" w:rsidRPr="0088100F" w:rsidRDefault="0088100F" w:rsidP="0088100F">
      <w:pPr>
        <w:pStyle w:val="NormalWeb"/>
        <w:spacing w:before="0" w:beforeAutospacing="0" w:after="0" w:afterAutospacing="0"/>
        <w:ind w:left="1440"/>
        <w:jc w:val="both"/>
        <w:rPr>
          <w:noProof/>
          <w:color w:val="000000"/>
          <w:sz w:val="14"/>
          <w:szCs w:val="14"/>
          <w:lang w:val="en-US"/>
        </w:rPr>
      </w:pPr>
      <w:r w:rsidRPr="0088100F">
        <w:rPr>
          <w:noProof/>
          <w:color w:val="000000"/>
          <w:sz w:val="14"/>
          <w:szCs w:val="14"/>
          <w:lang w:val="en-US"/>
        </w:rPr>
        <w:t xml:space="preserve">     &lt;main logic here&gt;</w:t>
      </w:r>
    </w:p>
    <w:p w14:paraId="0FB0913B" w14:textId="11AC9ECB" w:rsidR="0088100F" w:rsidRDefault="0088100F" w:rsidP="0088100F">
      <w:pPr>
        <w:pStyle w:val="NormalWeb"/>
        <w:spacing w:before="0" w:beforeAutospacing="0" w:after="0" w:afterAutospacing="0"/>
        <w:ind w:left="1440"/>
        <w:jc w:val="both"/>
        <w:rPr>
          <w:noProof/>
          <w:color w:val="000000"/>
          <w:sz w:val="14"/>
          <w:szCs w:val="14"/>
          <w:lang w:val="en-US"/>
        </w:rPr>
      </w:pPr>
      <w:r w:rsidRPr="0088100F">
        <w:rPr>
          <w:noProof/>
          <w:color w:val="000000"/>
          <w:sz w:val="14"/>
          <w:szCs w:val="14"/>
          <w:lang w:val="en-US"/>
        </w:rPr>
        <w:t xml:space="preserve"> end process;</w:t>
      </w:r>
    </w:p>
    <w:p w14:paraId="13E5A85F" w14:textId="2C810267" w:rsidR="00D64D85" w:rsidRDefault="00D64D85" w:rsidP="00D64D85">
      <w:pPr>
        <w:pStyle w:val="NormalWeb"/>
        <w:spacing w:before="0" w:beforeAutospacing="0" w:after="0" w:afterAutospacing="0"/>
        <w:ind w:left="1080"/>
        <w:jc w:val="both"/>
        <w:rPr>
          <w:lang w:val="en-US"/>
        </w:rPr>
      </w:pPr>
      <w:r>
        <w:rPr>
          <w:lang w:val="en-US"/>
        </w:rPr>
        <w:t>signal 1 dan signal 2 adalah dalam sensitivity list, jika salah satunya berubah, proses akan berjalan.</w:t>
      </w:r>
    </w:p>
    <w:p w14:paraId="5126789E" w14:textId="2DC915FA" w:rsidR="00D64D85" w:rsidRDefault="00D64D85" w:rsidP="00D64D85">
      <w:pPr>
        <w:pStyle w:val="NormalWeb"/>
        <w:spacing w:before="0" w:beforeAutospacing="0" w:after="0" w:afterAutospacing="0"/>
        <w:ind w:left="1080"/>
        <w:jc w:val="both"/>
        <w:rPr>
          <w:b/>
          <w:bCs/>
          <w:lang w:val="en-US"/>
        </w:rPr>
      </w:pPr>
      <w:r w:rsidRPr="00D64D85">
        <w:rPr>
          <w:b/>
          <w:bCs/>
          <w:lang w:val="en-US"/>
        </w:rPr>
        <w:t>Referensi:</w:t>
      </w:r>
    </w:p>
    <w:p w14:paraId="02C21378" w14:textId="12BA7315" w:rsidR="00C07326" w:rsidRDefault="00C07326" w:rsidP="00C07326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J. J. Jensen, “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VHDL,” </w:t>
      </w:r>
      <w:proofErr w:type="spellStart"/>
      <w:r>
        <w:rPr>
          <w:i/>
          <w:iCs/>
        </w:rPr>
        <w:t>VHDLwhiz</w:t>
      </w:r>
      <w:proofErr w:type="spellEnd"/>
      <w:r>
        <w:t xml:space="preserve">, </w:t>
      </w:r>
      <w:proofErr w:type="spellStart"/>
      <w:r>
        <w:t>Aug</w:t>
      </w:r>
      <w:proofErr w:type="spellEnd"/>
      <w:r>
        <w:t xml:space="preserve">. 2023, [Online]. </w:t>
      </w:r>
      <w:proofErr w:type="spellStart"/>
      <w:r>
        <w:t>Available</w:t>
      </w:r>
      <w:proofErr w:type="spellEnd"/>
      <w:r>
        <w:t xml:space="preserve">: </w:t>
      </w:r>
      <w:hyperlink r:id="rId17" w:history="1">
        <w:r w:rsidRPr="00810BFC">
          <w:rPr>
            <w:rStyle w:val="Hyperlink"/>
          </w:rPr>
          <w:t>https://vhdlwhiz.com/sensitivity-list/</w:t>
        </w:r>
      </w:hyperlink>
      <w:r>
        <w:rPr>
          <w:lang w:val="en-US"/>
        </w:rPr>
        <w:t xml:space="preserve"> </w:t>
      </w:r>
    </w:p>
    <w:p w14:paraId="139ED126" w14:textId="733D148B" w:rsidR="00C07326" w:rsidRPr="003C62F3" w:rsidRDefault="00C07326" w:rsidP="0083462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lang w:val="en-US"/>
        </w:rPr>
      </w:pPr>
      <w:r>
        <w:t>Efy, “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,” </w:t>
      </w:r>
      <w:r w:rsidRPr="008304AD">
        <w:rPr>
          <w:i/>
          <w:iCs/>
        </w:rPr>
        <w:t xml:space="preserve">Electronics </w:t>
      </w:r>
      <w:proofErr w:type="spellStart"/>
      <w:r w:rsidRPr="008304AD">
        <w:rPr>
          <w:i/>
          <w:iCs/>
        </w:rPr>
        <w:t>for</w:t>
      </w:r>
      <w:proofErr w:type="spellEnd"/>
      <w:r w:rsidRPr="008304AD">
        <w:rPr>
          <w:i/>
          <w:iCs/>
        </w:rPr>
        <w:t xml:space="preserve"> You</w:t>
      </w:r>
      <w:r>
        <w:t xml:space="preserve">, Mar. 30, 2023. </w:t>
      </w:r>
      <w:hyperlink r:id="rId18" w:history="1">
        <w:r w:rsidRPr="00810BFC">
          <w:rPr>
            <w:rStyle w:val="Hyperlink"/>
          </w:rPr>
          <w:t>https://electronicsforyou.in/behavioral-style-of-modelling/</w:t>
        </w:r>
      </w:hyperlink>
      <w:r w:rsidRPr="008304AD">
        <w:rPr>
          <w:lang w:val="en-US"/>
        </w:rPr>
        <w:t xml:space="preserve"> </w:t>
      </w:r>
    </w:p>
    <w:p w14:paraId="196D51D3" w14:textId="77777777" w:rsidR="003C62F3" w:rsidRPr="008304AD" w:rsidRDefault="003C62F3" w:rsidP="003C62F3">
      <w:pPr>
        <w:pStyle w:val="NormalWeb"/>
        <w:spacing w:before="0" w:beforeAutospacing="0" w:after="0" w:afterAutospacing="0"/>
        <w:ind w:left="1440"/>
        <w:jc w:val="both"/>
        <w:rPr>
          <w:b/>
          <w:bCs/>
          <w:lang w:val="en-US"/>
        </w:rPr>
      </w:pPr>
    </w:p>
    <w:p w14:paraId="20E1C96F" w14:textId="3D1094AD" w:rsidR="0039156B" w:rsidRDefault="008304AD" w:rsidP="00A77B4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lang w:val="en-US"/>
        </w:rPr>
      </w:pPr>
      <w:r w:rsidRPr="008304AD">
        <w:rPr>
          <w:lang w:val="de-DE"/>
        </w:rPr>
        <w:t>Wait statement secara umum berfungsi</w:t>
      </w:r>
      <w:r>
        <w:rPr>
          <w:lang w:val="de-DE"/>
        </w:rPr>
        <w:t xml:space="preserve"> untuk</w:t>
      </w:r>
      <w:r w:rsidR="003C62F3">
        <w:rPr>
          <w:lang w:val="de-DE"/>
        </w:rPr>
        <w:t xml:space="preserve"> menunggu </w:t>
      </w:r>
      <w:r w:rsidR="00B9477B">
        <w:rPr>
          <w:lang w:val="de-DE"/>
        </w:rPr>
        <w:t>dalam sebuah proses sekuensial. Wait dapat diatur untuk menunggu waktu tertentu (contohnya 10ns (wait for 10 ns))</w:t>
      </w:r>
      <w:r w:rsidR="00680730">
        <w:rPr>
          <w:lang w:val="de-DE"/>
        </w:rPr>
        <w:t>, tetapi juga bisa menunggu hal spesifik seperti sensitivity list</w:t>
      </w:r>
      <w:r w:rsidR="002445CD">
        <w:rPr>
          <w:lang w:val="de-DE"/>
        </w:rPr>
        <w:t xml:space="preserve"> menggunakan syntax (wait on </w:t>
      </w:r>
      <w:r w:rsidR="002445CD">
        <w:rPr>
          <w:i/>
          <w:iCs/>
          <w:lang w:val="de-DE"/>
        </w:rPr>
        <w:t>sensitivity list</w:t>
      </w:r>
      <w:r w:rsidR="002445CD">
        <w:rPr>
          <w:lang w:val="de-DE"/>
        </w:rPr>
        <w:t>)</w:t>
      </w:r>
      <w:r w:rsidR="00750036">
        <w:rPr>
          <w:lang w:val="de-DE"/>
        </w:rPr>
        <w:t xml:space="preserve">. </w:t>
      </w:r>
      <w:r w:rsidR="00750036" w:rsidRPr="00750036">
        <w:rPr>
          <w:lang w:val="en-US"/>
        </w:rPr>
        <w:t xml:space="preserve">Terakhir wait juga dapat menunggu sampai sebuah kondisi true (wait until </w:t>
      </w:r>
      <w:r w:rsidR="00750036" w:rsidRPr="00750036">
        <w:rPr>
          <w:i/>
          <w:iCs/>
          <w:lang w:val="en-US"/>
        </w:rPr>
        <w:t>co</w:t>
      </w:r>
      <w:r w:rsidR="00750036">
        <w:rPr>
          <w:i/>
          <w:iCs/>
          <w:lang w:val="en-US"/>
        </w:rPr>
        <w:t>ndition</w:t>
      </w:r>
      <w:r w:rsidR="001B0A6B">
        <w:rPr>
          <w:lang w:val="en-US"/>
        </w:rPr>
        <w:t xml:space="preserve">). Catatan, proses yang ada sensitivity list di </w:t>
      </w:r>
      <w:proofErr w:type="spellStart"/>
      <w:r w:rsidR="001B0A6B">
        <w:rPr>
          <w:lang w:val="en-US"/>
        </w:rPr>
        <w:t>paramaternya</w:t>
      </w:r>
      <w:proofErr w:type="spellEnd"/>
      <w:r w:rsidR="001B0A6B">
        <w:rPr>
          <w:lang w:val="en-US"/>
        </w:rPr>
        <w:t xml:space="preserve"> gak bisa ada wait statement</w:t>
      </w:r>
      <w:r w:rsidR="0039156B">
        <w:rPr>
          <w:lang w:val="en-US"/>
        </w:rPr>
        <w:t>.</w:t>
      </w:r>
      <w:r w:rsidR="00750036" w:rsidRPr="00750036">
        <w:rPr>
          <w:lang w:val="en-US"/>
        </w:rPr>
        <w:t xml:space="preserve"> </w:t>
      </w:r>
    </w:p>
    <w:p w14:paraId="10F96BE3" w14:textId="77777777" w:rsidR="0039156B" w:rsidRDefault="0039156B" w:rsidP="0039156B">
      <w:pPr>
        <w:pStyle w:val="NormalWeb"/>
        <w:spacing w:before="0" w:beforeAutospacing="0" w:after="0" w:afterAutospacing="0"/>
        <w:ind w:left="1080"/>
        <w:jc w:val="both"/>
        <w:rPr>
          <w:b/>
          <w:bCs/>
          <w:lang w:val="en-US"/>
        </w:rPr>
      </w:pPr>
      <w:r w:rsidRPr="00D64D85">
        <w:rPr>
          <w:b/>
          <w:bCs/>
          <w:lang w:val="en-US"/>
        </w:rPr>
        <w:t>Referensi:</w:t>
      </w:r>
    </w:p>
    <w:p w14:paraId="2656D410" w14:textId="0B7B25F7" w:rsidR="00C53375" w:rsidRDefault="00C53375" w:rsidP="00C53375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J. J. Jensen, “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 VHDL: </w:t>
      </w:r>
      <w:proofErr w:type="spellStart"/>
      <w:r>
        <w:t>Wait</w:t>
      </w:r>
      <w:proofErr w:type="spellEnd"/>
      <w:r>
        <w:t xml:space="preserve"> For,” </w:t>
      </w:r>
      <w:proofErr w:type="spellStart"/>
      <w:r>
        <w:rPr>
          <w:i/>
          <w:iCs/>
        </w:rPr>
        <w:t>VHDLwhiz</w:t>
      </w:r>
      <w:proofErr w:type="spellEnd"/>
      <w:r>
        <w:t xml:space="preserve">, </w:t>
      </w:r>
      <w:proofErr w:type="spellStart"/>
      <w:r>
        <w:t>Aug</w:t>
      </w:r>
      <w:proofErr w:type="spellEnd"/>
      <w:r>
        <w:t xml:space="preserve">. 2023, [Online]. </w:t>
      </w:r>
      <w:proofErr w:type="spellStart"/>
      <w:r>
        <w:t>Available</w:t>
      </w:r>
      <w:proofErr w:type="spellEnd"/>
      <w:r>
        <w:t xml:space="preserve">: </w:t>
      </w:r>
      <w:hyperlink r:id="rId19" w:history="1">
        <w:r w:rsidRPr="00810BFC">
          <w:rPr>
            <w:rStyle w:val="Hyperlink"/>
          </w:rPr>
          <w:t>https://vhdlwhiz.com/wait-for/</w:t>
        </w:r>
      </w:hyperlink>
      <w:r>
        <w:rPr>
          <w:lang w:val="en-US"/>
        </w:rPr>
        <w:t xml:space="preserve"> </w:t>
      </w:r>
    </w:p>
    <w:p w14:paraId="30D33203" w14:textId="13DB6DD4" w:rsidR="00A77B44" w:rsidRDefault="00A77B44" w:rsidP="00A77B44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Russell, “VHDL </w:t>
      </w:r>
      <w:proofErr w:type="spellStart"/>
      <w:r>
        <w:t>Example</w:t>
      </w:r>
      <w:proofErr w:type="spellEnd"/>
      <w:r>
        <w:t xml:space="preserve"> Code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,” </w:t>
      </w:r>
      <w:proofErr w:type="spellStart"/>
      <w:r>
        <w:rPr>
          <w:i/>
          <w:iCs/>
        </w:rPr>
        <w:t>Nandland</w:t>
      </w:r>
      <w:proofErr w:type="spellEnd"/>
      <w:r>
        <w:t xml:space="preserve">, Jun. 30, 2022. </w:t>
      </w:r>
      <w:hyperlink r:id="rId20" w:history="1">
        <w:r w:rsidRPr="00810BFC">
          <w:rPr>
            <w:rStyle w:val="Hyperlink"/>
          </w:rPr>
          <w:t>https://nandland.com/wait-statement-wait-until-wait-on-wait-for/</w:t>
        </w:r>
      </w:hyperlink>
      <w:r w:rsidRPr="00A77B44">
        <w:t xml:space="preserve"> </w:t>
      </w:r>
    </w:p>
    <w:p w14:paraId="797A4A04" w14:textId="7DFB5EE4" w:rsidR="00A77B44" w:rsidRDefault="00A77B44">
      <w:pP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pPr>
      <w:r>
        <w:rPr>
          <w:b/>
          <w:bCs/>
        </w:rPr>
        <w:br w:type="page"/>
      </w:r>
    </w:p>
    <w:p w14:paraId="1FFB60A6" w14:textId="3552F826" w:rsidR="00A77B44" w:rsidRPr="00A77B44" w:rsidRDefault="00A77B44" w:rsidP="00A77B4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Kode</w:t>
      </w:r>
    </w:p>
    <w:p w14:paraId="620EE138" w14:textId="77777777" w:rsidR="00A77B44" w:rsidRDefault="00A77B44" w:rsidP="00A77B44">
      <w:pPr>
        <w:pStyle w:val="NormalWeb"/>
        <w:spacing w:before="0" w:beforeAutospacing="0" w:after="0" w:afterAutospacing="0"/>
        <w:jc w:val="both"/>
        <w:rPr>
          <w:b/>
          <w:bCs/>
          <w:lang w:val="en-US"/>
        </w:rPr>
      </w:pPr>
    </w:p>
    <w:p w14:paraId="05CC3044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564669D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77C15A91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FBC5C18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mux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825E275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306D5EE6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I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EDE6077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S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42796EF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O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</w:p>
    <w:p w14:paraId="5DD649A1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0D39A88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mux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0DBFC3E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2268B024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mux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253A1D50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</w:p>
    <w:p w14:paraId="41833D6F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62D8AE14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2D9B1E8B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32EF75D7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27888D8D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O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CAB28E6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elsif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0D4CCEC2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O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6A49BBA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elsif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E4C8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03F711B4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O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86EE5C8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</w:p>
    <w:p w14:paraId="1171F6C3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O 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E4C8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C1446CB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0ECBD2E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522429C" w14:textId="77777777" w:rsidR="000E4C81" w:rsidRPr="000E4C81" w:rsidRDefault="000E4C81" w:rsidP="000E4C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0E4C8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E4C8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0E4C8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1F349EF" w14:textId="77777777" w:rsidR="00A77B44" w:rsidRPr="000E4C81" w:rsidRDefault="00A77B44" w:rsidP="00A77B44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798AA8A" w14:textId="77777777" w:rsidR="00D76572" w:rsidRPr="00A77B44" w:rsidRDefault="00D76572" w:rsidP="00D76572">
      <w:pPr>
        <w:pStyle w:val="NormalWeb"/>
        <w:spacing w:before="0" w:beforeAutospacing="0" w:after="0" w:afterAutospacing="0"/>
        <w:ind w:left="1080"/>
        <w:rPr>
          <w:b/>
          <w:bCs/>
        </w:rPr>
      </w:pPr>
    </w:p>
    <w:sectPr w:rsidR="00D76572" w:rsidRPr="00A77B4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BA99" w14:textId="77777777" w:rsidR="00B478FC" w:rsidRDefault="00B478FC">
      <w:pPr>
        <w:spacing w:after="0" w:line="240" w:lineRule="auto"/>
      </w:pPr>
      <w:r>
        <w:separator/>
      </w:r>
    </w:p>
  </w:endnote>
  <w:endnote w:type="continuationSeparator" w:id="0">
    <w:p w14:paraId="056A5B15" w14:textId="77777777" w:rsidR="00B478FC" w:rsidRDefault="00B4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Rectangle 19" o:sp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DD84" w14:textId="77777777" w:rsidR="00B478FC" w:rsidRDefault="00B478FC">
      <w:pPr>
        <w:spacing w:after="0" w:line="240" w:lineRule="auto"/>
      </w:pPr>
      <w:r>
        <w:separator/>
      </w:r>
    </w:p>
  </w:footnote>
  <w:footnote w:type="continuationSeparator" w:id="0">
    <w:p w14:paraId="236DB48E" w14:textId="77777777" w:rsidR="00B478FC" w:rsidRDefault="00B4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Rectangle 21" o:sp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Rectangle 20" o:sp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8D6"/>
    <w:multiLevelType w:val="hybridMultilevel"/>
    <w:tmpl w:val="5BA06884"/>
    <w:lvl w:ilvl="0" w:tplc="47B0C0F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DAA"/>
    <w:multiLevelType w:val="hybridMultilevel"/>
    <w:tmpl w:val="24868E0E"/>
    <w:lvl w:ilvl="0" w:tplc="53787F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1"/>
  </w:num>
  <w:num w:numId="2" w16cid:durableId="401367734">
    <w:abstractNumId w:val="4"/>
  </w:num>
  <w:num w:numId="3" w16cid:durableId="41103522">
    <w:abstractNumId w:val="3"/>
  </w:num>
  <w:num w:numId="4" w16cid:durableId="831604300">
    <w:abstractNumId w:val="2"/>
  </w:num>
  <w:num w:numId="5" w16cid:durableId="336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D77D0"/>
    <w:rsid w:val="000E4C81"/>
    <w:rsid w:val="001B0A6B"/>
    <w:rsid w:val="001D08DA"/>
    <w:rsid w:val="002445CD"/>
    <w:rsid w:val="00287674"/>
    <w:rsid w:val="002D7958"/>
    <w:rsid w:val="0039156B"/>
    <w:rsid w:val="003C62F3"/>
    <w:rsid w:val="00425299"/>
    <w:rsid w:val="00461AE2"/>
    <w:rsid w:val="00532D08"/>
    <w:rsid w:val="005536C1"/>
    <w:rsid w:val="00571992"/>
    <w:rsid w:val="005A2A5F"/>
    <w:rsid w:val="005C23D6"/>
    <w:rsid w:val="005E4C2B"/>
    <w:rsid w:val="00645821"/>
    <w:rsid w:val="00680730"/>
    <w:rsid w:val="00725ECA"/>
    <w:rsid w:val="00733A13"/>
    <w:rsid w:val="00750036"/>
    <w:rsid w:val="007A729F"/>
    <w:rsid w:val="007E69E9"/>
    <w:rsid w:val="008304AD"/>
    <w:rsid w:val="00853988"/>
    <w:rsid w:val="0088100F"/>
    <w:rsid w:val="00892BF9"/>
    <w:rsid w:val="009360FE"/>
    <w:rsid w:val="00957371"/>
    <w:rsid w:val="0096244A"/>
    <w:rsid w:val="00A035A6"/>
    <w:rsid w:val="00A222F1"/>
    <w:rsid w:val="00A77B44"/>
    <w:rsid w:val="00A94EA7"/>
    <w:rsid w:val="00AA71E2"/>
    <w:rsid w:val="00AF0549"/>
    <w:rsid w:val="00B478FC"/>
    <w:rsid w:val="00B9477B"/>
    <w:rsid w:val="00BD06E6"/>
    <w:rsid w:val="00C07326"/>
    <w:rsid w:val="00C53375"/>
    <w:rsid w:val="00CC041B"/>
    <w:rsid w:val="00CC7BA4"/>
    <w:rsid w:val="00D463AE"/>
    <w:rsid w:val="00D64D85"/>
    <w:rsid w:val="00D76572"/>
    <w:rsid w:val="00DB7322"/>
    <w:rsid w:val="00E21551"/>
    <w:rsid w:val="00ED7D57"/>
    <w:rsid w:val="00EE0F86"/>
    <w:rsid w:val="00F52440"/>
    <w:rsid w:val="00FD428A"/>
    <w:rsid w:val="00FF2ADA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9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F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6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lectronicsforyou.in/behavioral-style-of-modellin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hdlwhiz.com/sensitivity-li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nandland.com/wait-statement-wait-until-wait-on-wait-f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vhdlwhiz.com/wait-f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52</cp:revision>
  <dcterms:created xsi:type="dcterms:W3CDTF">2023-02-18T17:31:00Z</dcterms:created>
  <dcterms:modified xsi:type="dcterms:W3CDTF">2023-09-12T16:15:00Z</dcterms:modified>
</cp:coreProperties>
</file>