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customXml/itemProps2.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188387328"/>
      </w:sdtPr>
      <w:sdtContent>
        <w:p>
          <w:pPr>
            <w:pStyle w:val="NoSpacing"/>
            <w:spacing w:before="1540" w:after="240"/>
            <w:jc w:val="center"/>
            <w:rPr>
              <w:color w:val="5B9BD5" w:themeColor="accent1"/>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5B9BD5"/>
              <w:bottom w:val="single" w:sz="6" w:space="6" w:color="5B9BD5"/>
            </w:pBdr>
            <w:spacing w:before="0" w:after="240"/>
            <w:jc w:val="center"/>
            <w:rPr>
              <w:rFonts w:ascii="Calibri Light" w:hAnsi="Calibri Light" w:eastAsia="" w:cs="" w:asciiTheme="majorHAnsi" w:cstheme="majorBidi" w:eastAsiaTheme="majorEastAsia" w:hAnsiTheme="majorHAnsi"/>
              <w:caps/>
              <w:color w:val="5B9BD5" w:themeColor="accent1"/>
              <w:sz w:val="72"/>
              <w:szCs w:val="72"/>
            </w:rPr>
          </w:pPr>
          <w:r>
            <w:rPr>
              <w:rFonts w:eastAsia="" w:cs="" w:cstheme="majorBidi" w:eastAsiaTheme="majorEastAsia" w:ascii="Calibri Light" w:hAnsi="Calibri Light"/>
              <w:caps/>
              <w:color w:val="5B9BD5" w:themeColor="accent1"/>
              <w:sz w:val="72"/>
              <w:szCs w:val="72"/>
            </w:rPr>
            <w:t>Static_code_checker</w:t>
          </w:r>
        </w:p>
      </w:sdtContent>
    </w:sdt>
    <w:sdt>
      <w:sdtPr>
        <w:text/>
        <w:id w:val="248804198"/>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pPr>
          <w:r>
            <w:rPr>
              <w:color w:val="5B9BD5" w:themeColor="accent1"/>
              <w:sz w:val="28"/>
              <w:szCs w:val="28"/>
            </w:rPr>
            <w:t>Matt Brown,  Will Fitzgerald, Nick Hertzog, Jake Gadaleta</w:t>
          </w:r>
        </w:p>
      </w:sdtContent>
    </w:sdt>
    <w:p>
      <w:pPr>
        <w:pStyle w:val="NoSpacing"/>
        <w:spacing w:before="480" w:after="0"/>
        <w:jc w:val="center"/>
        <w:rPr>
          <w:color w:val="5B9BD5" w:themeColor="accent1"/>
        </w:rPr>
      </w:pPr>
      <w:r>
        <w:rPr/>
        <w:drawing>
          <wp:inline distT="0" distB="0" distL="0" distR="0">
            <wp:extent cx="758825" cy="478790"/>
            <wp:effectExtent l="0" t="0" r="0" b="0"/>
            <wp:docPr id="4"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mc:AlternateContent>
          <mc:Choice Requires="wps">
            <w:drawing>
              <wp:anchor behindDoc="0" distT="0" distB="0" distL="0" distR="0" simplePos="0" locked="0" layoutInCell="1" allowOverlap="1" relativeHeight="2">
                <wp:simplePos x="0" y="0"/>
                <wp:positionH relativeFrom="margin">
                  <wp:align>center</wp:align>
                </wp:positionH>
                <wp:positionV relativeFrom="page">
                  <wp:posOffset>8524240</wp:posOffset>
                </wp:positionV>
                <wp:extent cx="6858000" cy="583565"/>
                <wp:effectExtent l="0" t="0" r="0" b="12700"/>
                <wp:wrapNone/>
                <wp:docPr id="2" name="Text Box 142"/>
                <a:graphic xmlns:a="http://schemas.openxmlformats.org/drawingml/2006/main">
                  <a:graphicData uri="http://schemas.microsoft.com/office/word/2010/wordprocessingShape">
                    <wps:wsp>
                      <wps:cNvSpPr/>
                      <wps:spPr>
                        <a:xfrm>
                          <a:off x="0" y="0"/>
                          <a:ext cx="6857280" cy="582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pPr>
                            <w:r>
                              <w:rPr>
                                <w:caps/>
                                <w:color w:val="5B9BD5" w:themeColor="accent1"/>
                                <w:sz w:val="28"/>
                                <w:szCs w:val="28"/>
                              </w:rPr>
                              <w:t>March 16 2020 -  march 22 2020</w:t>
                            </w:r>
                          </w:p>
                          <w:p>
                            <w:pPr>
                              <w:pStyle w:val="NoSpacing"/>
                              <w:jc w:val="center"/>
                              <w:rPr>
                                <w:color w:val="5B9BD5" w:themeColor="accent1"/>
                              </w:rPr>
                            </w:pPr>
                            <w:sdt>
                              <w:sdtPr>
                                <w:text/>
                                <w:dataBinding w:prefixMappings="xmlns:ns0='http://schemas.openxmlformats.org/officeDocument/2006/extended-properties' " w:xpath="/ns0:Properties[1]/ns0:Company[1]" w:storeItemID="{6668398D-A668-4E3E-A5EB-62B293D839F1}"/>
                                <w:alias w:val="Company"/>
                              </w:sdtPr>
                              <w:sdtContent>
                                <w:r>
                                  <w:rPr>
                                    <w:caps/>
                                    <w:color w:val="5B9BD5" w:themeColor="accent1"/>
                                  </w:rPr>
                                  <w:t>DeSales University</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dress"/>
                              </w:sdtPr>
                              <w:sdtContent>
                                <w:r>
                                  <w:rPr>
                                    <w:color w:val="5B9BD5" w:themeColor="accent1"/>
                                  </w:rPr>
                                  <w:t>CS356</w:t>
                                </w:r>
                              </w:sdtContent>
                            </w:sdt>
                          </w:p>
                        </w:txbxContent>
                      </wps:txbx>
                      <wps:bodyPr lIns="0" rIns="0" tIns="0" bIns="0" anchor="b">
                        <a:prstTxWarp prst="textNoShape"/>
                        <a:spAutoFit/>
                      </wps:bodyPr>
                    </wps:wsp>
                  </a:graphicData>
                </a:graphic>
                <wp14:sizeRelH relativeFrom="margin">
                  <wp14:pctWidth>100000</wp14:pctWidth>
                </wp14:sizeRelH>
              </wp:anchor>
            </w:drawing>
          </mc:Choice>
          <mc:Fallback>
            <w:pict>
              <v:rect id="shape_0" ID="Text Box 142" stroked="f" style="position:absolute;margin-left:0pt;margin-top:671.2pt;width:539.9pt;height:45.85pt;mso-position-horizontal:center;mso-position-horizontal-relative:margin;mso-position-vertical-relative:page">
                <w10:wrap type="square"/>
                <v:fill o:detectmouseclick="t" on="false"/>
                <v:stroke color="#3465a4" weight="6480" joinstyle="round" endcap="flat"/>
                <v:textbox>
                  <w:txbxContent>
                    <w:p>
                      <w:pPr>
                        <w:pStyle w:val="NoSpacing"/>
                        <w:spacing w:before="0" w:after="40"/>
                        <w:jc w:val="center"/>
                        <w:rPr/>
                      </w:pPr>
                      <w:r>
                        <w:rPr>
                          <w:caps/>
                          <w:color w:val="5B9BD5" w:themeColor="accent1"/>
                          <w:sz w:val="28"/>
                          <w:szCs w:val="28"/>
                        </w:rPr>
                        <w:t>March 16 2020 -  march 22 2020</w:t>
                      </w:r>
                    </w:p>
                    <w:p>
                      <w:pPr>
                        <w:pStyle w:val="NoSpacing"/>
                        <w:jc w:val="center"/>
                        <w:rPr>
                          <w:color w:val="5B9BD5" w:themeColor="accent1"/>
                        </w:rPr>
                      </w:pPr>
                      <w:sdt>
                        <w:sdtPr>
                          <w:text/>
                          <w:dataBinding w:prefixMappings="xmlns:ns0='http://schemas.openxmlformats.org/officeDocument/2006/extended-properties' " w:xpath="/ns0:Properties[1]/ns0:Company[1]" w:storeItemID="{6668398D-A668-4E3E-A5EB-62B293D839F1}"/>
                          <w:alias w:val="Company"/>
                        </w:sdtPr>
                        <w:sdtContent>
                          <w:r>
                            <w:rPr>
                              <w:caps/>
                              <w:color w:val="5B9BD5" w:themeColor="accent1"/>
                            </w:rPr>
                            <w:t>DeSales University</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dress"/>
                        </w:sdtPr>
                        <w:sdtContent>
                          <w:r>
                            <w:rPr>
                              <w:color w:val="5B9BD5" w:themeColor="accent1"/>
                            </w:rPr>
                            <w:t>CS356</w:t>
                          </w:r>
                        </w:sdtContent>
                      </w:sdt>
                    </w:p>
                  </w:txbxContent>
                </v:textbox>
              </v:rect>
            </w:pict>
          </mc:Fallback>
        </mc:AlternateContent>
      </w:r>
    </w:p>
    <w:p>
      <w:pPr>
        <w:pStyle w:val="Normal"/>
        <w:rPr>
          <w:rFonts w:ascii="Garamond" w:hAnsi="Garamond" w:eastAsia="" w:cs="" w:cstheme="majorBidi" w:eastAsiaTheme="majorEastAsia"/>
          <w:b/>
          <w:b/>
          <w:color w:val="000000" w:themeColor="text1"/>
          <w:sz w:val="32"/>
          <w:szCs w:val="56"/>
        </w:rPr>
      </w:pPr>
      <w:r>
        <w:rPr>
          <w:rFonts w:eastAsia="" w:cs="" w:cstheme="majorBidi" w:eastAsiaTheme="majorEastAsia" w:ascii="Garamond" w:hAnsi="Garamond"/>
          <w:b/>
          <w:color w:val="000000" w:themeColor="text1"/>
          <w:sz w:val="32"/>
          <w:szCs w:val="56"/>
        </w:rPr>
      </w:r>
      <w:r>
        <w:br w:type="page"/>
      </w:r>
    </w:p>
    <w:p>
      <w:pPr>
        <w:pStyle w:val="Title"/>
        <w:jc w:val="center"/>
        <w:rPr/>
      </w:pPr>
      <w:r>
        <w:rPr>
          <w:rFonts w:ascii="Garamond" w:hAnsi="Garamond"/>
          <w:b/>
          <w:sz w:val="32"/>
        </w:rPr>
        <w:t xml:space="preserve">Static_Code_Checker </w:t>
      </w:r>
      <w:r>
        <w:rPr>
          <w:rFonts w:ascii="Garamond" w:hAnsi="Garamond"/>
          <w:b/>
          <w:sz w:val="32"/>
        </w:rPr>
        <w:t xml:space="preserve">Sprint </w:t>
      </w:r>
      <w:r>
        <w:rPr>
          <w:rFonts w:ascii="Garamond" w:hAnsi="Garamond"/>
          <w:b/>
          <w:sz w:val="32"/>
        </w:rPr>
        <w:t>2</w:t>
      </w:r>
      <w:r>
        <w:rPr>
          <w:rFonts w:ascii="Garamond" w:hAnsi="Garamond"/>
          <w:b/>
          <w:sz w:val="32"/>
        </w:rPr>
        <w:t xml:space="preserve"> Planning Document</w:t>
      </w:r>
    </w:p>
    <w:p>
      <w:pPr>
        <w:pStyle w:val="Heading1"/>
        <w:numPr>
          <w:ilvl w:val="0"/>
          <w:numId w:val="2"/>
        </w:numPr>
        <w:rPr>
          <w:rFonts w:ascii="Garamond" w:hAnsi="Garamond"/>
          <w:sz w:val="32"/>
        </w:rPr>
      </w:pPr>
      <w:r>
        <w:rPr>
          <w:rFonts w:ascii="Garamond" w:hAnsi="Garamond"/>
          <w:sz w:val="32"/>
        </w:rPr>
        <w:t xml:space="preserve">Sprint overview </w:t>
      </w:r>
    </w:p>
    <w:p>
      <w:pPr>
        <w:pStyle w:val="Heading2"/>
        <w:numPr>
          <w:ilvl w:val="1"/>
          <w:numId w:val="2"/>
        </w:numPr>
        <w:rPr>
          <w:rFonts w:ascii="Garamond" w:hAnsi="Garamond"/>
          <w:sz w:val="24"/>
        </w:rPr>
      </w:pPr>
      <w:r>
        <w:rPr>
          <w:rFonts w:ascii="Garamond" w:hAnsi="Garamond"/>
          <w:sz w:val="24"/>
        </w:rPr>
        <w:t>Overview</w:t>
      </w:r>
    </w:p>
    <w:p>
      <w:pPr>
        <w:pStyle w:val="Heading2"/>
        <w:numPr>
          <w:ilvl w:val="1"/>
          <w:numId w:val="2"/>
        </w:numPr>
        <w:rPr>
          <w:rFonts w:ascii="Garamond" w:hAnsi="Garamond"/>
          <w:sz w:val="24"/>
        </w:rPr>
      </w:pPr>
      <w:r>
        <w:rPr>
          <w:rFonts w:ascii="Garamond" w:hAnsi="Garamond"/>
          <w:sz w:val="24"/>
        </w:rPr>
        <w:t>Scrum master</w:t>
      </w:r>
    </w:p>
    <w:p>
      <w:pPr>
        <w:pStyle w:val="Normal"/>
        <w:ind w:left="576" w:hanging="0"/>
        <w:rPr>
          <w:i/>
          <w:i/>
          <w:sz w:val="20"/>
        </w:rPr>
      </w:pPr>
      <w:r>
        <w:rPr>
          <w:i/>
          <w:sz w:val="20"/>
        </w:rPr>
        <w:t>&lt;Responsible for enforcing scrum framework&gt;</w:t>
      </w:r>
    </w:p>
    <w:p>
      <w:pPr>
        <w:pStyle w:val="Heading2"/>
        <w:numPr>
          <w:ilvl w:val="1"/>
          <w:numId w:val="2"/>
        </w:numPr>
        <w:rPr>
          <w:rFonts w:ascii="Garamond" w:hAnsi="Garamond"/>
          <w:sz w:val="24"/>
        </w:rPr>
      </w:pPr>
      <w:r>
        <w:rPr>
          <w:rFonts w:ascii="Garamond" w:hAnsi="Garamond"/>
          <w:sz w:val="24"/>
        </w:rPr>
        <w:t>Scrum meeting times</w:t>
      </w:r>
    </w:p>
    <w:p>
      <w:pPr>
        <w:pStyle w:val="Normal"/>
        <w:ind w:firstLine="576"/>
        <w:rPr/>
      </w:pPr>
      <w:r>
        <w:rPr>
          <w:rFonts w:ascii="Garamond" w:hAnsi="Garamond"/>
          <w:sz w:val="20"/>
        </w:rPr>
        <w:t>REMOTE: Monday March 16th</w:t>
      </w:r>
    </w:p>
    <w:p>
      <w:pPr>
        <w:pStyle w:val="Heading2"/>
        <w:numPr>
          <w:ilvl w:val="1"/>
          <w:numId w:val="2"/>
        </w:numPr>
        <w:rPr>
          <w:rFonts w:ascii="Garamond" w:hAnsi="Garamond"/>
          <w:sz w:val="24"/>
        </w:rPr>
      </w:pPr>
      <w:r>
        <w:rPr>
          <w:rFonts w:ascii="Garamond" w:hAnsi="Garamond"/>
          <w:sz w:val="24"/>
        </w:rPr>
        <w:t>Risks/Challenges</w:t>
      </w:r>
    </w:p>
    <w:p>
      <w:pPr>
        <w:pStyle w:val="Normal"/>
        <w:ind w:left="576" w:hanging="0"/>
        <w:rPr>
          <w:i w:val="false"/>
          <w:i w:val="false"/>
          <w:iCs w:val="false"/>
        </w:rPr>
      </w:pPr>
      <w:bookmarkStart w:id="0" w:name="_GoBack"/>
      <w:bookmarkEnd w:id="0"/>
      <w:r>
        <w:rPr>
          <w:rFonts w:ascii="Garamond" w:hAnsi="Garamond"/>
          <w:i w:val="false"/>
          <w:iCs w:val="false"/>
          <w:sz w:val="20"/>
        </w:rPr>
        <w:t>Jake and Matt will begin to manipulate Jinja to run python functions in the browser (this is unknown territory), Nick hates CSS and that's most of this week for him, Will needs to learn CSS</w:t>
      </w:r>
    </w:p>
    <w:p>
      <w:pPr>
        <w:pStyle w:val="Heading1"/>
        <w:numPr>
          <w:ilvl w:val="0"/>
          <w:numId w:val="2"/>
        </w:numPr>
        <w:rPr>
          <w:rFonts w:ascii="Garamond" w:hAnsi="Garamond"/>
          <w:sz w:val="32"/>
        </w:rPr>
      </w:pPr>
      <w:r>
        <w:rPr>
          <w:rFonts w:ascii="Garamond" w:hAnsi="Garamond"/>
          <w:sz w:val="32"/>
        </w:rPr>
        <w:t>Current sprint detail</w:t>
      </w:r>
    </w:p>
    <w:p>
      <w:pPr>
        <w:pStyle w:val="Heading2"/>
        <w:numPr>
          <w:ilvl w:val="1"/>
          <w:numId w:val="2"/>
        </w:numPr>
        <w:rPr>
          <w:rFonts w:ascii="Garamond" w:hAnsi="Garamond"/>
          <w:sz w:val="24"/>
        </w:rPr>
      </w:pPr>
      <w:r>
        <w:rPr>
          <w:rFonts w:ascii="Garamond" w:hAnsi="Garamond"/>
          <w:sz w:val="24"/>
        </w:rPr>
        <w:t xml:space="preserve">User story </w:t>
      </w:r>
    </w:p>
    <w:p>
      <w:pPr>
        <w:pStyle w:val="Normal"/>
        <w:rPr>
          <w:i w:val="false"/>
          <w:i w:val="false"/>
          <w:iCs w:val="false"/>
        </w:rPr>
      </w:pPr>
      <w:r>
        <w:rPr>
          <w:rFonts w:ascii="Garamond" w:hAnsi="Garamond"/>
          <w:i w:val="false"/>
          <w:iCs w:val="false"/>
          <w:sz w:val="20"/>
        </w:rPr>
        <w:t>You will be able to start the application, and be gre</w:t>
      </w:r>
      <w:r>
        <w:rPr>
          <w:rFonts w:ascii="Garamond" w:hAnsi="Garamond"/>
          <w:i w:val="false"/>
          <w:iCs w:val="false"/>
          <w:sz w:val="20"/>
        </w:rPr>
        <w:t>e</w:t>
      </w:r>
      <w:r>
        <w:rPr>
          <w:rFonts w:ascii="Garamond" w:hAnsi="Garamond"/>
          <w:i w:val="false"/>
          <w:iCs w:val="false"/>
          <w:sz w:val="20"/>
        </w:rPr>
        <w:t xml:space="preserve">ted with a nice looking web application. </w:t>
      </w:r>
    </w:p>
    <w:p>
      <w:pPr>
        <w:pStyle w:val="Heading3"/>
        <w:numPr>
          <w:ilvl w:val="2"/>
          <w:numId w:val="2"/>
        </w:numPr>
        <w:rPr/>
      </w:pPr>
      <w:r>
        <w:rPr>
          <w:rFonts w:ascii="Garamond" w:hAnsi="Garamond"/>
          <w:sz w:val="20"/>
        </w:rPr>
        <w:t>Tasks</w:t>
      </w:r>
    </w:p>
    <w:tbl>
      <w:tblPr>
        <w:tblStyle w:val="TableGrid"/>
        <w:tblW w:w="10790" w:type="dxa"/>
        <w:jc w:val="left"/>
        <w:tblInd w:w="0" w:type="dxa"/>
        <w:tblCellMar>
          <w:top w:w="0" w:type="dxa"/>
          <w:left w:w="108" w:type="dxa"/>
          <w:bottom w:w="0" w:type="dxa"/>
          <w:right w:w="108" w:type="dxa"/>
        </w:tblCellMar>
        <w:tblLook w:val="04a0" w:noVBand="1" w:noHBand="0" w:lastColumn="0" w:firstColumn="1" w:lastRow="0" w:firstRow="1"/>
      </w:tblPr>
      <w:tblGrid>
        <w:gridCol w:w="3741"/>
        <w:gridCol w:w="3701"/>
        <w:gridCol w:w="3348"/>
      </w:tblGrid>
      <w:tr>
        <w:trPr/>
        <w:tc>
          <w:tcPr>
            <w:tcW w:w="3741" w:type="dxa"/>
            <w:tcBorders/>
            <w:shd w:fill="auto" w:val="clear"/>
          </w:tcPr>
          <w:p>
            <w:pPr>
              <w:pStyle w:val="Normal"/>
              <w:spacing w:lineRule="auto" w:line="240" w:before="0" w:after="0"/>
              <w:jc w:val="center"/>
              <w:rPr>
                <w:rFonts w:ascii="Garamond" w:hAnsi="Garamond"/>
                <w:sz w:val="20"/>
              </w:rPr>
            </w:pPr>
            <w:r>
              <w:rPr>
                <w:rFonts w:ascii="Garamond" w:hAnsi="Garamond"/>
                <w:sz w:val="20"/>
              </w:rPr>
              <w:t>Task description</w:t>
            </w:r>
          </w:p>
        </w:tc>
        <w:tc>
          <w:tcPr>
            <w:tcW w:w="3701" w:type="dxa"/>
            <w:tcBorders/>
            <w:shd w:fill="auto" w:val="clear"/>
          </w:tcPr>
          <w:p>
            <w:pPr>
              <w:pStyle w:val="Normal"/>
              <w:spacing w:lineRule="auto" w:line="240" w:before="0" w:after="0"/>
              <w:jc w:val="center"/>
              <w:rPr>
                <w:rFonts w:ascii="Garamond" w:hAnsi="Garamond"/>
                <w:sz w:val="20"/>
              </w:rPr>
            </w:pPr>
            <w:r>
              <w:rPr>
                <w:rFonts w:ascii="Garamond" w:hAnsi="Garamond"/>
                <w:sz w:val="20"/>
              </w:rPr>
              <w:t>Estimated time</w:t>
            </w:r>
          </w:p>
        </w:tc>
        <w:tc>
          <w:tcPr>
            <w:tcW w:w="3348" w:type="dxa"/>
            <w:tcBorders/>
            <w:shd w:fill="auto" w:val="clear"/>
          </w:tcPr>
          <w:p>
            <w:pPr>
              <w:pStyle w:val="Normal"/>
              <w:spacing w:lineRule="auto" w:line="240" w:before="0" w:after="0"/>
              <w:jc w:val="center"/>
              <w:rPr>
                <w:rFonts w:ascii="Garamond" w:hAnsi="Garamond"/>
                <w:sz w:val="20"/>
              </w:rPr>
            </w:pPr>
            <w:r>
              <w:rPr>
                <w:rFonts w:ascii="Garamond" w:hAnsi="Garamond"/>
                <w:sz w:val="20"/>
              </w:rPr>
              <w:t>Owner</w:t>
            </w:r>
          </w:p>
        </w:tc>
      </w:tr>
      <w:tr>
        <w:trPr/>
        <w:tc>
          <w:tcPr>
            <w:tcW w:w="3741" w:type="dxa"/>
            <w:tcBorders/>
            <w:shd w:fill="auto" w:val="clear"/>
          </w:tcPr>
          <w:p>
            <w:pPr>
              <w:pStyle w:val="Normal"/>
              <w:spacing w:lineRule="auto" w:line="240" w:before="0" w:after="0"/>
              <w:rPr>
                <w:rFonts w:ascii="Garamond" w:hAnsi="Garamond"/>
                <w:sz w:val="20"/>
              </w:rPr>
            </w:pPr>
            <w:r>
              <w:rPr>
                <w:rFonts w:ascii="Garamond" w:hAnsi="Garamond"/>
                <w:sz w:val="20"/>
              </w:rPr>
              <w:t>Apply CSS to all pages</w:t>
            </w:r>
          </w:p>
        </w:tc>
        <w:tc>
          <w:tcPr>
            <w:tcW w:w="3701" w:type="dxa"/>
            <w:tcBorders/>
            <w:shd w:fill="auto" w:val="clear"/>
          </w:tcPr>
          <w:p>
            <w:pPr>
              <w:pStyle w:val="Normal"/>
              <w:spacing w:lineRule="auto" w:line="240" w:before="0" w:after="0"/>
              <w:rPr>
                <w:rFonts w:ascii="Garamond" w:hAnsi="Garamond"/>
                <w:sz w:val="20"/>
              </w:rPr>
            </w:pPr>
            <w:r>
              <w:rPr>
                <w:rFonts w:ascii="Garamond" w:hAnsi="Garamond"/>
                <w:sz w:val="20"/>
              </w:rPr>
              <w:t>5 hrs</w:t>
            </w:r>
          </w:p>
        </w:tc>
        <w:tc>
          <w:tcPr>
            <w:tcW w:w="3348" w:type="dxa"/>
            <w:tcBorders/>
            <w:shd w:fill="auto" w:val="clear"/>
          </w:tcPr>
          <w:p>
            <w:pPr>
              <w:pStyle w:val="Normal"/>
              <w:spacing w:lineRule="auto" w:line="240" w:before="0" w:after="0"/>
              <w:rPr>
                <w:rFonts w:ascii="Garamond" w:hAnsi="Garamond"/>
                <w:sz w:val="20"/>
              </w:rPr>
            </w:pPr>
            <w:r>
              <w:rPr>
                <w:rFonts w:ascii="Garamond" w:hAnsi="Garamond"/>
                <w:sz w:val="20"/>
              </w:rPr>
              <w:t>Nick and Will</w:t>
            </w:r>
          </w:p>
        </w:tc>
      </w:tr>
      <w:tr>
        <w:trPr/>
        <w:tc>
          <w:tcPr>
            <w:tcW w:w="3741" w:type="dxa"/>
            <w:tcBorders/>
            <w:shd w:fill="auto" w:val="clear"/>
          </w:tcPr>
          <w:p>
            <w:pPr>
              <w:pStyle w:val="Normal"/>
              <w:spacing w:lineRule="auto" w:line="240" w:before="0" w:after="0"/>
              <w:rPr>
                <w:rFonts w:ascii="Garamond" w:hAnsi="Garamond"/>
                <w:sz w:val="20"/>
              </w:rPr>
            </w:pPr>
            <w:r>
              <w:rPr>
                <w:rFonts w:ascii="Garamond" w:hAnsi="Garamond"/>
                <w:sz w:val="20"/>
              </w:rPr>
            </w:r>
          </w:p>
        </w:tc>
        <w:tc>
          <w:tcPr>
            <w:tcW w:w="3701" w:type="dxa"/>
            <w:tcBorders/>
            <w:shd w:fill="auto" w:val="clear"/>
          </w:tcPr>
          <w:p>
            <w:pPr>
              <w:pStyle w:val="Normal"/>
              <w:spacing w:lineRule="auto" w:line="240" w:before="0" w:after="0"/>
              <w:rPr>
                <w:rFonts w:ascii="Garamond" w:hAnsi="Garamond"/>
                <w:sz w:val="20"/>
              </w:rPr>
            </w:pPr>
            <w:r>
              <w:rPr>
                <w:rFonts w:ascii="Garamond" w:hAnsi="Garamond"/>
                <w:sz w:val="20"/>
              </w:rPr>
            </w:r>
          </w:p>
        </w:tc>
        <w:tc>
          <w:tcPr>
            <w:tcW w:w="3348" w:type="dxa"/>
            <w:tcBorders/>
            <w:shd w:fill="auto" w:val="clear"/>
          </w:tcPr>
          <w:p>
            <w:pPr>
              <w:pStyle w:val="Normal"/>
              <w:spacing w:lineRule="auto" w:line="240" w:before="0" w:after="0"/>
              <w:rPr>
                <w:rFonts w:ascii="Garamond" w:hAnsi="Garamond"/>
                <w:sz w:val="20"/>
              </w:rPr>
            </w:pPr>
            <w:r>
              <w:rPr>
                <w:rFonts w:ascii="Garamond" w:hAnsi="Garamond"/>
                <w:sz w:val="20"/>
              </w:rPr>
            </w:r>
          </w:p>
        </w:tc>
      </w:tr>
      <w:tr>
        <w:trPr/>
        <w:tc>
          <w:tcPr>
            <w:tcW w:w="3741" w:type="dxa"/>
            <w:tcBorders/>
            <w:shd w:fill="auto" w:val="clear"/>
          </w:tcPr>
          <w:p>
            <w:pPr>
              <w:pStyle w:val="Normal"/>
              <w:spacing w:lineRule="auto" w:line="240" w:before="0" w:after="0"/>
              <w:rPr>
                <w:rFonts w:ascii="Garamond" w:hAnsi="Garamond"/>
                <w:sz w:val="20"/>
              </w:rPr>
            </w:pPr>
            <w:r>
              <w:rPr>
                <w:rFonts w:ascii="Garamond" w:hAnsi="Garamond"/>
                <w:sz w:val="20"/>
              </w:rPr>
            </w:r>
          </w:p>
        </w:tc>
        <w:tc>
          <w:tcPr>
            <w:tcW w:w="3701" w:type="dxa"/>
            <w:tcBorders/>
            <w:shd w:fill="auto" w:val="clear"/>
          </w:tcPr>
          <w:p>
            <w:pPr>
              <w:pStyle w:val="Normal"/>
              <w:spacing w:lineRule="auto" w:line="240" w:before="0" w:after="0"/>
              <w:rPr>
                <w:rFonts w:ascii="Garamond" w:hAnsi="Garamond"/>
                <w:sz w:val="20"/>
              </w:rPr>
            </w:pPr>
            <w:r>
              <w:rPr>
                <w:rFonts w:ascii="Garamond" w:hAnsi="Garamond"/>
                <w:sz w:val="20"/>
              </w:rPr>
            </w:r>
          </w:p>
        </w:tc>
        <w:tc>
          <w:tcPr>
            <w:tcW w:w="3348" w:type="dxa"/>
            <w:tcBorders/>
            <w:shd w:fill="auto" w:val="clear"/>
          </w:tcPr>
          <w:p>
            <w:pPr>
              <w:pStyle w:val="Normal"/>
              <w:spacing w:lineRule="auto" w:line="240" w:before="0" w:after="0"/>
              <w:rPr>
                <w:rFonts w:ascii="Garamond" w:hAnsi="Garamond"/>
                <w:sz w:val="20"/>
              </w:rPr>
            </w:pPr>
            <w:r>
              <w:rPr>
                <w:rFonts w:ascii="Garamond" w:hAnsi="Garamond"/>
                <w:sz w:val="20"/>
              </w:rPr>
            </w:r>
          </w:p>
        </w:tc>
      </w:tr>
    </w:tbl>
    <w:p>
      <w:pPr>
        <w:pStyle w:val="Heading3"/>
        <w:numPr>
          <w:ilvl w:val="2"/>
          <w:numId w:val="2"/>
        </w:numPr>
        <w:rPr>
          <w:rFonts w:ascii="Garamond" w:hAnsi="Garamond"/>
          <w:sz w:val="20"/>
        </w:rPr>
      </w:pPr>
      <w:r>
        <w:rPr>
          <w:rFonts w:ascii="Garamond" w:hAnsi="Garamond"/>
          <w:sz w:val="20"/>
        </w:rPr>
        <w:t>Acceptance criteria</w:t>
      </w:r>
    </w:p>
    <w:p>
      <w:pPr>
        <w:pStyle w:val="Normal"/>
        <w:ind w:left="720" w:hanging="0"/>
        <w:rPr/>
      </w:pPr>
      <w:r>
        <w:rPr>
          <w:rFonts w:ascii="Garamond" w:hAnsi="Garamond"/>
          <w:sz w:val="20"/>
        </w:rPr>
        <w:t>The web app looks nice and maintains a consistent theme throughout</w:t>
      </w:r>
    </w:p>
    <w:p>
      <w:pPr>
        <w:pStyle w:val="Heading2"/>
        <w:numPr>
          <w:ilvl w:val="1"/>
          <w:numId w:val="2"/>
        </w:numPr>
        <w:rPr>
          <w:rFonts w:ascii="Garamond" w:hAnsi="Garamond"/>
          <w:sz w:val="24"/>
        </w:rPr>
      </w:pPr>
      <w:r>
        <w:rPr>
          <w:rFonts w:ascii="Garamond" w:hAnsi="Garamond"/>
          <w:sz w:val="24"/>
        </w:rPr>
        <w:t xml:space="preserve">User story </w:t>
      </w:r>
    </w:p>
    <w:p>
      <w:pPr>
        <w:pStyle w:val="Normal"/>
        <w:rPr>
          <w:rFonts w:ascii="Garamond" w:hAnsi="Garamond"/>
          <w:i w:val="false"/>
          <w:i w:val="false"/>
          <w:iCs w:val="false"/>
          <w:sz w:val="20"/>
        </w:rPr>
      </w:pPr>
      <w:r>
        <w:rPr>
          <w:rFonts w:ascii="Garamond" w:hAnsi="Garamond"/>
          <w:i w:val="false"/>
          <w:iCs w:val="false"/>
          <w:sz w:val="20"/>
        </w:rPr>
        <w:t>You can run Python Code in the browser</w:t>
      </w:r>
    </w:p>
    <w:p>
      <w:pPr>
        <w:pStyle w:val="Heading3"/>
        <w:numPr>
          <w:ilvl w:val="2"/>
          <w:numId w:val="2"/>
        </w:numPr>
        <w:rPr/>
      </w:pPr>
      <w:r>
        <w:rPr>
          <w:rFonts w:ascii="Garamond" w:hAnsi="Garamond"/>
          <w:sz w:val="20"/>
        </w:rPr>
        <w:t>Tasks</w:t>
      </w:r>
    </w:p>
    <w:tbl>
      <w:tblPr>
        <w:tblStyle w:val="TableGrid"/>
        <w:tblW w:w="10790" w:type="dxa"/>
        <w:jc w:val="left"/>
        <w:tblInd w:w="0" w:type="dxa"/>
        <w:tblCellMar>
          <w:top w:w="0" w:type="dxa"/>
          <w:left w:w="108" w:type="dxa"/>
          <w:bottom w:w="0" w:type="dxa"/>
          <w:right w:w="108" w:type="dxa"/>
        </w:tblCellMar>
        <w:tblLook w:val="04a0" w:noVBand="1" w:noHBand="0" w:lastColumn="0" w:firstColumn="1" w:lastRow="0" w:firstRow="1"/>
      </w:tblPr>
      <w:tblGrid>
        <w:gridCol w:w="3741"/>
        <w:gridCol w:w="3701"/>
        <w:gridCol w:w="3348"/>
      </w:tblGrid>
      <w:tr>
        <w:trPr/>
        <w:tc>
          <w:tcPr>
            <w:tcW w:w="3741" w:type="dxa"/>
            <w:tcBorders/>
            <w:shd w:fill="auto" w:val="clear"/>
          </w:tcPr>
          <w:p>
            <w:pPr>
              <w:pStyle w:val="Normal"/>
              <w:spacing w:lineRule="auto" w:line="240" w:before="0" w:after="0"/>
              <w:jc w:val="center"/>
              <w:rPr>
                <w:rFonts w:ascii="Garamond" w:hAnsi="Garamond"/>
                <w:sz w:val="20"/>
              </w:rPr>
            </w:pPr>
            <w:r>
              <w:rPr>
                <w:rFonts w:ascii="Garamond" w:hAnsi="Garamond"/>
                <w:sz w:val="20"/>
              </w:rPr>
              <w:t>Task description</w:t>
            </w:r>
          </w:p>
        </w:tc>
        <w:tc>
          <w:tcPr>
            <w:tcW w:w="3701" w:type="dxa"/>
            <w:tcBorders/>
            <w:shd w:fill="auto" w:val="clear"/>
          </w:tcPr>
          <w:p>
            <w:pPr>
              <w:pStyle w:val="Normal"/>
              <w:spacing w:lineRule="auto" w:line="240" w:before="0" w:after="0"/>
              <w:jc w:val="center"/>
              <w:rPr>
                <w:rFonts w:ascii="Garamond" w:hAnsi="Garamond"/>
                <w:sz w:val="20"/>
              </w:rPr>
            </w:pPr>
            <w:r>
              <w:rPr>
                <w:rFonts w:ascii="Garamond" w:hAnsi="Garamond"/>
                <w:sz w:val="20"/>
              </w:rPr>
              <w:t>Estimated time</w:t>
            </w:r>
          </w:p>
        </w:tc>
        <w:tc>
          <w:tcPr>
            <w:tcW w:w="3348" w:type="dxa"/>
            <w:tcBorders/>
            <w:shd w:fill="auto" w:val="clear"/>
          </w:tcPr>
          <w:p>
            <w:pPr>
              <w:pStyle w:val="Normal"/>
              <w:spacing w:lineRule="auto" w:line="240" w:before="0" w:after="0"/>
              <w:jc w:val="center"/>
              <w:rPr>
                <w:rFonts w:ascii="Garamond" w:hAnsi="Garamond"/>
                <w:sz w:val="20"/>
              </w:rPr>
            </w:pPr>
            <w:r>
              <w:rPr>
                <w:rFonts w:ascii="Garamond" w:hAnsi="Garamond"/>
                <w:sz w:val="20"/>
              </w:rPr>
              <w:t>Owner</w:t>
            </w:r>
          </w:p>
        </w:tc>
      </w:tr>
      <w:tr>
        <w:trPr/>
        <w:tc>
          <w:tcPr>
            <w:tcW w:w="3741" w:type="dxa"/>
            <w:tcBorders/>
            <w:shd w:fill="auto" w:val="clear"/>
          </w:tcPr>
          <w:p>
            <w:pPr>
              <w:pStyle w:val="Normal"/>
              <w:spacing w:lineRule="auto" w:line="240" w:before="0" w:after="0"/>
              <w:rPr>
                <w:rFonts w:ascii="Garamond" w:hAnsi="Garamond"/>
                <w:sz w:val="20"/>
              </w:rPr>
            </w:pPr>
            <w:r>
              <w:rPr>
                <w:rFonts w:ascii="Garamond" w:hAnsi="Garamond"/>
                <w:sz w:val="20"/>
              </w:rPr>
              <w:t>Link Preexistence functions to the web page</w:t>
            </w:r>
          </w:p>
        </w:tc>
        <w:tc>
          <w:tcPr>
            <w:tcW w:w="3701" w:type="dxa"/>
            <w:tcBorders/>
            <w:shd w:fill="auto" w:val="clear"/>
          </w:tcPr>
          <w:p>
            <w:pPr>
              <w:pStyle w:val="Normal"/>
              <w:spacing w:lineRule="auto" w:line="240" w:before="0" w:after="0"/>
              <w:rPr>
                <w:rFonts w:ascii="Garamond" w:hAnsi="Garamond"/>
                <w:sz w:val="20"/>
              </w:rPr>
            </w:pPr>
            <w:r>
              <w:rPr>
                <w:rFonts w:ascii="Garamond" w:hAnsi="Garamond"/>
                <w:sz w:val="20"/>
              </w:rPr>
              <w:t>2</w:t>
            </w:r>
          </w:p>
        </w:tc>
        <w:tc>
          <w:tcPr>
            <w:tcW w:w="3348" w:type="dxa"/>
            <w:tcBorders/>
            <w:shd w:fill="auto" w:val="clear"/>
          </w:tcPr>
          <w:p>
            <w:pPr>
              <w:pStyle w:val="Normal"/>
              <w:spacing w:lineRule="auto" w:line="240" w:before="0" w:after="0"/>
              <w:rPr>
                <w:rFonts w:ascii="Garamond" w:hAnsi="Garamond"/>
                <w:sz w:val="20"/>
              </w:rPr>
            </w:pPr>
            <w:r>
              <w:rPr>
                <w:rFonts w:ascii="Garamond" w:hAnsi="Garamond"/>
                <w:sz w:val="20"/>
              </w:rPr>
              <w:t>Jake and Matt</w:t>
            </w:r>
          </w:p>
          <w:p>
            <w:pPr>
              <w:pStyle w:val="Normal"/>
              <w:spacing w:lineRule="auto" w:line="240" w:before="0" w:after="0"/>
              <w:rPr>
                <w:rFonts w:ascii="Garamond" w:hAnsi="Garamond"/>
                <w:sz w:val="20"/>
              </w:rPr>
            </w:pPr>
            <w:r>
              <w:rPr>
                <w:rFonts w:ascii="Garamond" w:hAnsi="Garamond"/>
                <w:sz w:val="20"/>
              </w:rPr>
            </w:r>
          </w:p>
        </w:tc>
      </w:tr>
      <w:tr>
        <w:trPr/>
        <w:tc>
          <w:tcPr>
            <w:tcW w:w="3741" w:type="dxa"/>
            <w:tcBorders/>
            <w:shd w:fill="auto" w:val="clear"/>
          </w:tcPr>
          <w:p>
            <w:pPr>
              <w:pStyle w:val="Normal"/>
              <w:spacing w:lineRule="auto" w:line="240" w:before="0" w:after="0"/>
              <w:rPr>
                <w:rFonts w:ascii="Garamond" w:hAnsi="Garamond"/>
                <w:sz w:val="20"/>
              </w:rPr>
            </w:pPr>
            <w:r>
              <w:rPr>
                <w:rFonts w:ascii="Garamond" w:hAnsi="Garamond"/>
                <w:sz w:val="20"/>
              </w:rPr>
              <w:t>Compile code</w:t>
            </w:r>
          </w:p>
        </w:tc>
        <w:tc>
          <w:tcPr>
            <w:tcW w:w="3701" w:type="dxa"/>
            <w:tcBorders/>
            <w:shd w:fill="auto" w:val="clear"/>
          </w:tcPr>
          <w:p>
            <w:pPr>
              <w:pStyle w:val="Normal"/>
              <w:spacing w:lineRule="auto" w:line="240" w:before="0" w:after="0"/>
              <w:rPr>
                <w:rFonts w:ascii="Garamond" w:hAnsi="Garamond"/>
                <w:sz w:val="20"/>
              </w:rPr>
            </w:pPr>
            <w:r>
              <w:rPr>
                <w:rFonts w:ascii="Garamond" w:hAnsi="Garamond"/>
                <w:sz w:val="20"/>
              </w:rPr>
              <w:t>3</w:t>
            </w:r>
          </w:p>
        </w:tc>
        <w:tc>
          <w:tcPr>
            <w:tcW w:w="3348" w:type="dxa"/>
            <w:tcBorders/>
            <w:shd w:fill="auto" w:val="clear"/>
          </w:tcPr>
          <w:p>
            <w:pPr>
              <w:pStyle w:val="Normal"/>
              <w:spacing w:lineRule="auto" w:line="240" w:before="0" w:after="0"/>
              <w:rPr>
                <w:rFonts w:ascii="Garamond" w:hAnsi="Garamond"/>
                <w:sz w:val="20"/>
              </w:rPr>
            </w:pPr>
            <w:r>
              <w:rPr>
                <w:rFonts w:ascii="Garamond" w:hAnsi="Garamond"/>
                <w:sz w:val="20"/>
              </w:rPr>
              <w:t>Jake and Matt</w:t>
            </w:r>
          </w:p>
        </w:tc>
      </w:tr>
      <w:tr>
        <w:trPr/>
        <w:tc>
          <w:tcPr>
            <w:tcW w:w="3741" w:type="dxa"/>
            <w:tcBorders/>
            <w:shd w:fill="auto" w:val="clear"/>
          </w:tcPr>
          <w:p>
            <w:pPr>
              <w:pStyle w:val="Normal"/>
              <w:spacing w:lineRule="auto" w:line="240" w:before="0" w:after="0"/>
              <w:rPr>
                <w:rFonts w:ascii="Garamond" w:hAnsi="Garamond"/>
                <w:sz w:val="20"/>
              </w:rPr>
            </w:pPr>
            <w:r>
              <w:rPr>
                <w:rFonts w:ascii="Garamond" w:hAnsi="Garamond"/>
                <w:sz w:val="20"/>
              </w:rPr>
            </w:r>
          </w:p>
        </w:tc>
        <w:tc>
          <w:tcPr>
            <w:tcW w:w="3701" w:type="dxa"/>
            <w:tcBorders/>
            <w:shd w:fill="auto" w:val="clear"/>
          </w:tcPr>
          <w:p>
            <w:pPr>
              <w:pStyle w:val="Normal"/>
              <w:spacing w:lineRule="auto" w:line="240" w:before="0" w:after="0"/>
              <w:rPr>
                <w:rFonts w:ascii="Garamond" w:hAnsi="Garamond"/>
                <w:sz w:val="20"/>
              </w:rPr>
            </w:pPr>
            <w:r>
              <w:rPr>
                <w:rFonts w:ascii="Garamond" w:hAnsi="Garamond"/>
                <w:sz w:val="20"/>
              </w:rPr>
            </w:r>
          </w:p>
        </w:tc>
        <w:tc>
          <w:tcPr>
            <w:tcW w:w="3348" w:type="dxa"/>
            <w:tcBorders/>
            <w:shd w:fill="auto" w:val="clear"/>
          </w:tcPr>
          <w:p>
            <w:pPr>
              <w:pStyle w:val="Normal"/>
              <w:spacing w:lineRule="auto" w:line="240" w:before="0" w:after="0"/>
              <w:rPr>
                <w:rFonts w:ascii="Garamond" w:hAnsi="Garamond"/>
                <w:sz w:val="20"/>
              </w:rPr>
            </w:pPr>
            <w:r>
              <w:rPr>
                <w:rFonts w:ascii="Garamond" w:hAnsi="Garamond"/>
                <w:sz w:val="20"/>
              </w:rPr>
            </w:r>
          </w:p>
        </w:tc>
      </w:tr>
    </w:tbl>
    <w:p>
      <w:pPr>
        <w:pStyle w:val="Heading3"/>
        <w:numPr>
          <w:ilvl w:val="2"/>
          <w:numId w:val="2"/>
        </w:numPr>
        <w:rPr>
          <w:rFonts w:ascii="Garamond" w:hAnsi="Garamond"/>
          <w:sz w:val="20"/>
        </w:rPr>
      </w:pPr>
      <w:r>
        <w:rPr>
          <w:rFonts w:ascii="Garamond" w:hAnsi="Garamond"/>
          <w:sz w:val="20"/>
        </w:rPr>
        <w:t>Acceptance criteria</w:t>
      </w:r>
    </w:p>
    <w:p>
      <w:pPr>
        <w:pStyle w:val="Normal"/>
        <w:spacing w:before="0" w:after="160"/>
        <w:ind w:left="720" w:hanging="0"/>
        <w:rPr>
          <w:i w:val="false"/>
          <w:i w:val="false"/>
          <w:iCs w:val="false"/>
        </w:rPr>
      </w:pPr>
      <w:r>
        <w:rPr>
          <w:rFonts w:ascii="Garamond" w:hAnsi="Garamond"/>
          <w:i w:val="false"/>
          <w:iCs w:val="false"/>
          <w:sz w:val="20"/>
        </w:rPr>
        <w:t>Code compiles, not necessarily visible in the browser itself</w:t>
      </w:r>
    </w:p>
    <w:sectPr>
      <w:type w:val="nextPage"/>
      <w:pgSz w:w="12240" w:h="15840"/>
      <w:pgMar w:left="720" w:right="720" w:header="0" w:top="720" w:footer="0" w:bottom="72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aramon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33245"/>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33245"/>
    <w:pPr>
      <w:keepNext w:val="true"/>
      <w:keepLines/>
      <w:numPr>
        <w:ilvl w:val="0"/>
        <w:numId w:val="1"/>
      </w:numPr>
      <w:pBdr>
        <w:bottom w:val="single" w:sz="4" w:space="1" w:color="595959"/>
      </w:pBdr>
      <w:spacing w:before="360" w:after="16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Heading2">
    <w:name w:val="Heading 2"/>
    <w:basedOn w:val="Normal"/>
    <w:next w:val="Normal"/>
    <w:link w:val="Heading2Char"/>
    <w:uiPriority w:val="9"/>
    <w:unhideWhenUsed/>
    <w:qFormat/>
    <w:rsid w:val="00f33245"/>
    <w:pPr>
      <w:keepNext w:val="true"/>
      <w:keepLines/>
      <w:numPr>
        <w:ilvl w:val="1"/>
        <w:numId w:val="1"/>
      </w:numPr>
      <w:spacing w:before="360" w:after="0"/>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Heading3">
    <w:name w:val="Heading 3"/>
    <w:basedOn w:val="Normal"/>
    <w:next w:val="Normal"/>
    <w:link w:val="Heading3Char"/>
    <w:uiPriority w:val="9"/>
    <w:unhideWhenUsed/>
    <w:qFormat/>
    <w:rsid w:val="00f33245"/>
    <w:pPr>
      <w:keepNext w:val="true"/>
      <w:keepLines/>
      <w:numPr>
        <w:ilvl w:val="2"/>
        <w:numId w:val="1"/>
      </w:numPr>
      <w:spacing w:before="200" w:after="0"/>
      <w:outlineLvl w:val="2"/>
    </w:pPr>
    <w:rPr>
      <w:rFonts w:ascii="Calibri Light" w:hAnsi="Calibri Light" w:eastAsia="" w:cs="" w:asciiTheme="majorHAnsi" w:cstheme="majorBidi" w:eastAsiaTheme="majorEastAsia" w:hAnsiTheme="majorHAnsi"/>
      <w:b/>
      <w:bCs/>
      <w:color w:val="000000" w:themeColor="text1"/>
    </w:rPr>
  </w:style>
  <w:style w:type="paragraph" w:styleId="Heading4">
    <w:name w:val="Heading 4"/>
    <w:basedOn w:val="Normal"/>
    <w:next w:val="Normal"/>
    <w:link w:val="Heading4Char"/>
    <w:uiPriority w:val="9"/>
    <w:semiHidden/>
    <w:unhideWhenUsed/>
    <w:qFormat/>
    <w:rsid w:val="00f33245"/>
    <w:pPr>
      <w:keepNext w:val="true"/>
      <w:keepLines/>
      <w:numPr>
        <w:ilvl w:val="3"/>
        <w:numId w:val="1"/>
      </w:numPr>
      <w:spacing w:before="200" w:after="0"/>
      <w:outlineLvl w:val="3"/>
    </w:pPr>
    <w:rPr>
      <w:rFonts w:ascii="Calibri Light" w:hAnsi="Calibri Light" w:eastAsia="" w:cs="" w:asciiTheme="majorHAnsi" w:cstheme="majorBidi" w:eastAsiaTheme="majorEastAsia" w:hAnsiTheme="majorHAnsi"/>
      <w:b/>
      <w:bCs/>
      <w:i/>
      <w:iCs/>
      <w:color w:val="000000" w:themeColor="text1"/>
    </w:rPr>
  </w:style>
  <w:style w:type="paragraph" w:styleId="Heading5">
    <w:name w:val="Heading 5"/>
    <w:basedOn w:val="Normal"/>
    <w:next w:val="Normal"/>
    <w:link w:val="Heading5Char"/>
    <w:uiPriority w:val="9"/>
    <w:semiHidden/>
    <w:unhideWhenUsed/>
    <w:qFormat/>
    <w:rsid w:val="00f33245"/>
    <w:pPr>
      <w:keepNext w:val="true"/>
      <w:keepLines/>
      <w:numPr>
        <w:ilvl w:val="4"/>
        <w:numId w:val="1"/>
      </w:numPr>
      <w:spacing w:before="200" w:after="0"/>
      <w:outlineLvl w:val="4"/>
    </w:pPr>
    <w:rPr>
      <w:rFonts w:ascii="Calibri Light" w:hAnsi="Calibri Light" w:eastAsia="" w:cs="" w:asciiTheme="majorHAnsi" w:cstheme="majorBidi" w:eastAsiaTheme="majorEastAsia" w:hAnsiTheme="majorHAnsi"/>
      <w:color w:val="323E4F" w:themeColor="text2" w:themeShade="bf"/>
    </w:rPr>
  </w:style>
  <w:style w:type="paragraph" w:styleId="Heading6">
    <w:name w:val="Heading 6"/>
    <w:basedOn w:val="Normal"/>
    <w:next w:val="Normal"/>
    <w:link w:val="Heading6Char"/>
    <w:uiPriority w:val="9"/>
    <w:semiHidden/>
    <w:unhideWhenUsed/>
    <w:qFormat/>
    <w:rsid w:val="00f33245"/>
    <w:pPr>
      <w:keepNext w:val="true"/>
      <w:keepLines/>
      <w:numPr>
        <w:ilvl w:val="5"/>
        <w:numId w:val="1"/>
      </w:numPr>
      <w:spacing w:before="200" w:after="0"/>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Heading7">
    <w:name w:val="Heading 7"/>
    <w:basedOn w:val="Normal"/>
    <w:next w:val="Normal"/>
    <w:link w:val="Heading7Char"/>
    <w:uiPriority w:val="9"/>
    <w:semiHidden/>
    <w:unhideWhenUsed/>
    <w:qFormat/>
    <w:rsid w:val="00f33245"/>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33245"/>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f33245"/>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33245"/>
    <w:rPr>
      <w:rFonts w:ascii="Calibri Light" w:hAnsi="Calibri Light" w:eastAsia="" w:cs="" w:asciiTheme="majorHAnsi" w:cstheme="majorBidi" w:eastAsiaTheme="majorEastAsia" w:hAnsiTheme="majorHAnsi"/>
      <w:b/>
      <w:bCs/>
      <w:smallCaps/>
      <w:color w:val="000000" w:themeColor="text1"/>
      <w:sz w:val="36"/>
      <w:szCs w:val="36"/>
    </w:rPr>
  </w:style>
  <w:style w:type="character" w:styleId="Heading2Char" w:customStyle="1">
    <w:name w:val="Heading 2 Char"/>
    <w:basedOn w:val="DefaultParagraphFont"/>
    <w:link w:val="Heading2"/>
    <w:uiPriority w:val="9"/>
    <w:qFormat/>
    <w:rsid w:val="00f33245"/>
    <w:rPr>
      <w:rFonts w:ascii="Calibri Light" w:hAnsi="Calibri Light" w:eastAsia="" w:cs=""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qFormat/>
    <w:rsid w:val="00f33245"/>
    <w:rPr>
      <w:rFonts w:ascii="Calibri Light" w:hAnsi="Calibri Light" w:eastAsia="" w:cs="" w:asciiTheme="majorHAnsi" w:cstheme="majorBidi" w:eastAsiaTheme="majorEastAsia" w:hAnsiTheme="majorHAnsi"/>
      <w:b/>
      <w:bCs/>
      <w:color w:val="000000" w:themeColor="text1"/>
    </w:rPr>
  </w:style>
  <w:style w:type="character" w:styleId="Heading4Char" w:customStyle="1">
    <w:name w:val="Heading 4 Char"/>
    <w:basedOn w:val="DefaultParagraphFont"/>
    <w:link w:val="Heading4"/>
    <w:uiPriority w:val="9"/>
    <w:semiHidden/>
    <w:qFormat/>
    <w:rsid w:val="00f33245"/>
    <w:rPr>
      <w:rFonts w:ascii="Calibri Light" w:hAnsi="Calibri Light" w:eastAsia=""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qFormat/>
    <w:rsid w:val="00f33245"/>
    <w:rPr>
      <w:rFonts w:ascii="Calibri Light" w:hAnsi="Calibri Light" w:eastAsia="" w:cs="" w:asciiTheme="majorHAnsi" w:cstheme="majorBidi" w:eastAsiaTheme="majorEastAsia" w:hAnsiTheme="majorHAnsi"/>
      <w:color w:val="323E4F" w:themeColor="text2" w:themeShade="bf"/>
    </w:rPr>
  </w:style>
  <w:style w:type="character" w:styleId="Heading6Char" w:customStyle="1">
    <w:name w:val="Heading 6 Char"/>
    <w:basedOn w:val="DefaultParagraphFont"/>
    <w:link w:val="Heading6"/>
    <w:uiPriority w:val="9"/>
    <w:semiHidden/>
    <w:qFormat/>
    <w:rsid w:val="00f33245"/>
    <w:rPr>
      <w:rFonts w:ascii="Calibri Light" w:hAnsi="Calibri Light" w:eastAsia="" w:cs="" w:asciiTheme="majorHAnsi" w:cstheme="majorBidi" w:eastAsiaTheme="majorEastAsia" w:hAnsiTheme="majorHAnsi"/>
      <w:i/>
      <w:iCs/>
      <w:color w:val="323E4F" w:themeColor="text2" w:themeShade="bf"/>
    </w:rPr>
  </w:style>
  <w:style w:type="character" w:styleId="Heading7Char" w:customStyle="1">
    <w:name w:val="Heading 7 Char"/>
    <w:basedOn w:val="DefaultParagraphFont"/>
    <w:link w:val="Heading7"/>
    <w:uiPriority w:val="9"/>
    <w:semiHidden/>
    <w:qFormat/>
    <w:rsid w:val="00f33245"/>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33245"/>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f33245"/>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f33245"/>
    <w:rPr>
      <w:rFonts w:ascii="Calibri Light" w:hAnsi="Calibri Light" w:eastAsia="" w:cs="" w:asciiTheme="majorHAnsi" w:cstheme="majorBidi" w:eastAsiaTheme="majorEastAsia" w:hAnsiTheme="majorHAnsi"/>
      <w:color w:val="000000" w:themeColor="text1"/>
      <w:sz w:val="56"/>
      <w:szCs w:val="56"/>
    </w:rPr>
  </w:style>
  <w:style w:type="character" w:styleId="SubtitleChar" w:customStyle="1">
    <w:name w:val="Subtitle Char"/>
    <w:basedOn w:val="DefaultParagraphFont"/>
    <w:link w:val="Subtitle"/>
    <w:uiPriority w:val="11"/>
    <w:qFormat/>
    <w:rsid w:val="00f33245"/>
    <w:rPr>
      <w:color w:val="5A5A5A" w:themeColor="text1" w:themeTint="a5"/>
      <w:spacing w:val="10"/>
    </w:rPr>
  </w:style>
  <w:style w:type="character" w:styleId="Strong">
    <w:name w:val="Strong"/>
    <w:basedOn w:val="DefaultParagraphFont"/>
    <w:uiPriority w:val="22"/>
    <w:qFormat/>
    <w:rsid w:val="00f33245"/>
    <w:rPr>
      <w:b/>
      <w:bCs/>
      <w:color w:val="000000" w:themeColor="text1"/>
    </w:rPr>
  </w:style>
  <w:style w:type="character" w:styleId="Emphasis">
    <w:name w:val="Emphasis"/>
    <w:basedOn w:val="DefaultParagraphFont"/>
    <w:uiPriority w:val="20"/>
    <w:qFormat/>
    <w:rsid w:val="00f33245"/>
    <w:rPr>
      <w:i/>
      <w:iCs/>
      <w:color w:val="auto"/>
    </w:rPr>
  </w:style>
  <w:style w:type="character" w:styleId="QuoteChar" w:customStyle="1">
    <w:name w:val="Quote Char"/>
    <w:basedOn w:val="DefaultParagraphFont"/>
    <w:link w:val="Quote"/>
    <w:uiPriority w:val="29"/>
    <w:qFormat/>
    <w:rsid w:val="00f33245"/>
    <w:rPr>
      <w:i/>
      <w:iCs/>
      <w:color w:val="000000" w:themeColor="text1"/>
    </w:rPr>
  </w:style>
  <w:style w:type="character" w:styleId="IntenseQuoteChar" w:customStyle="1">
    <w:name w:val="Intense Quote Char"/>
    <w:basedOn w:val="DefaultParagraphFont"/>
    <w:link w:val="IntenseQuote"/>
    <w:uiPriority w:val="30"/>
    <w:qFormat/>
    <w:rsid w:val="00f33245"/>
    <w:rPr>
      <w:color w:val="000000" w:themeColor="text1"/>
      <w:shd w:fill="F2F2F2" w:val="clear"/>
    </w:rPr>
  </w:style>
  <w:style w:type="character" w:styleId="SubtleEmphasis">
    <w:name w:val="Subtle Emphasis"/>
    <w:basedOn w:val="DefaultParagraphFont"/>
    <w:uiPriority w:val="19"/>
    <w:qFormat/>
    <w:rsid w:val="00f33245"/>
    <w:rPr>
      <w:i/>
      <w:iCs/>
      <w:color w:val="404040" w:themeColor="text1" w:themeTint="bf"/>
    </w:rPr>
  </w:style>
  <w:style w:type="character" w:styleId="IntenseEmphasis">
    <w:name w:val="Intense Emphasis"/>
    <w:basedOn w:val="DefaultParagraphFont"/>
    <w:uiPriority w:val="21"/>
    <w:qFormat/>
    <w:rsid w:val="00f33245"/>
    <w:rPr>
      <w:b/>
      <w:bCs/>
      <w:i/>
      <w:iCs/>
      <w:caps/>
    </w:rPr>
  </w:style>
  <w:style w:type="character" w:styleId="SubtleReference">
    <w:name w:val="Subtle Reference"/>
    <w:basedOn w:val="DefaultParagraphFont"/>
    <w:uiPriority w:val="31"/>
    <w:qFormat/>
    <w:rsid w:val="00f33245"/>
    <w:rPr>
      <w:smallCaps/>
      <w:color w:val="404040" w:themeColor="text1" w:themeTint="bf"/>
      <w:u w:val="single" w:color="7F7F7F"/>
    </w:rPr>
  </w:style>
  <w:style w:type="character" w:styleId="IntenseReference">
    <w:name w:val="Intense Reference"/>
    <w:basedOn w:val="DefaultParagraphFont"/>
    <w:uiPriority w:val="32"/>
    <w:qFormat/>
    <w:rsid w:val="00f33245"/>
    <w:rPr>
      <w:b/>
      <w:bCs/>
      <w:smallCaps/>
      <w:u w:val="single"/>
    </w:rPr>
  </w:style>
  <w:style w:type="character" w:styleId="BookTitle">
    <w:name w:val="Book Title"/>
    <w:basedOn w:val="DefaultParagraphFont"/>
    <w:uiPriority w:val="33"/>
    <w:qFormat/>
    <w:rsid w:val="00f33245"/>
    <w:rPr>
      <w:b w:val="false"/>
      <w:bCs w:val="false"/>
      <w:smallCaps/>
      <w:spacing w:val="5"/>
    </w:rPr>
  </w:style>
  <w:style w:type="character" w:styleId="NoSpacingChar" w:customStyle="1">
    <w:name w:val="No Spacing Char"/>
    <w:basedOn w:val="DefaultParagraphFont"/>
    <w:link w:val="NoSpacing"/>
    <w:uiPriority w:val="1"/>
    <w:qFormat/>
    <w:rsid w:val="002e2c8f"/>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f33245"/>
    <w:pPr>
      <w:spacing w:lineRule="auto" w:line="240" w:before="0" w:after="200"/>
    </w:pPr>
    <w:rPr>
      <w:i/>
      <w:iCs/>
      <w:color w:val="44546A" w:themeColor="text2"/>
      <w:sz w:val="18"/>
      <w:szCs w:val="18"/>
    </w:rPr>
  </w:style>
  <w:style w:type="paragraph" w:styleId="Title">
    <w:name w:val="Title"/>
    <w:basedOn w:val="Normal"/>
    <w:next w:val="Normal"/>
    <w:link w:val="TitleChar"/>
    <w:uiPriority w:val="10"/>
    <w:qFormat/>
    <w:rsid w:val="00f33245"/>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Subtitle">
    <w:name w:val="Subtitle"/>
    <w:basedOn w:val="Normal"/>
    <w:next w:val="Normal"/>
    <w:link w:val="SubtitleChar"/>
    <w:uiPriority w:val="11"/>
    <w:qFormat/>
    <w:rsid w:val="00f33245"/>
    <w:pPr/>
    <w:rPr>
      <w:color w:val="5A5A5A" w:themeColor="text1" w:themeTint="a5"/>
      <w:spacing w:val="10"/>
    </w:rPr>
  </w:style>
  <w:style w:type="paragraph" w:styleId="NoSpacing">
    <w:name w:val="No Spacing"/>
    <w:link w:val="NoSpacingChar"/>
    <w:uiPriority w:val="1"/>
    <w:qFormat/>
    <w:rsid w:val="00f33245"/>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f33245"/>
    <w:pPr>
      <w:spacing w:before="160" w:after="160"/>
      <w:ind w:left="720" w:right="720" w:hanging="0"/>
    </w:pPr>
    <w:rPr>
      <w:i/>
      <w:iCs/>
      <w:color w:val="000000" w:themeColor="text1"/>
    </w:rPr>
  </w:style>
  <w:style w:type="paragraph" w:styleId="IntenseQuote">
    <w:name w:val="Intense Quote"/>
    <w:basedOn w:val="Normal"/>
    <w:next w:val="Normal"/>
    <w:link w:val="IntenseQuoteChar"/>
    <w:uiPriority w:val="30"/>
    <w:qFormat/>
    <w:rsid w:val="00f33245"/>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OCHeading">
    <w:name w:val="TOC Heading"/>
    <w:basedOn w:val="Heading1"/>
    <w:next w:val="Normal"/>
    <w:uiPriority w:val="39"/>
    <w:semiHidden/>
    <w:unhideWhenUsed/>
    <w:qFormat/>
    <w:rsid w:val="00f33245"/>
    <w:pPr>
      <w:numPr>
        <w:ilvl w:val="0"/>
        <w:numId w:val="0"/>
      </w:numP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332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638E59E4FA428F8B0DCFF78ECAAC78"/>
        <w:category>
          <w:name w:val="General"/>
          <w:gallery w:val="placeholder"/>
        </w:category>
        <w:types>
          <w:type w:val="bbPlcHdr"/>
        </w:types>
        <w:behaviors>
          <w:behavior w:val="content"/>
        </w:behaviors>
        <w:guid w:val="{8441EC4A-6372-4A43-A738-B90AF30FD5EC}"/>
      </w:docPartPr>
      <w:docPartBody>
        <w:p w:rsidR="00000000" w:rsidRDefault="00570116" w:rsidP="00570116">
          <w:pPr>
            <w:pStyle w:val="DC638E59E4FA428F8B0DCFF78ECAAC78"/>
          </w:pPr>
          <w:r>
            <w:rPr>
              <w:rFonts w:asciiTheme="majorHAnsi" w:eastAsiaTheme="majorEastAsia" w:hAnsiTheme="majorHAnsi" w:cstheme="majorBidi"/>
              <w:caps/>
              <w:color w:val="5B9BD5" w:themeColor="accent1"/>
              <w:sz w:val="80"/>
              <w:szCs w:val="80"/>
            </w:rPr>
            <w:t>[Document title]</w:t>
          </w:r>
        </w:p>
      </w:docPartBody>
    </w:docPart>
    <w:docPart>
      <w:docPartPr>
        <w:name w:val="5E78B522C1C341AB8FD4C4EB4C0653E1"/>
        <w:category>
          <w:name w:val="General"/>
          <w:gallery w:val="placeholder"/>
        </w:category>
        <w:types>
          <w:type w:val="bbPlcHdr"/>
        </w:types>
        <w:behaviors>
          <w:behavior w:val="content"/>
        </w:behaviors>
        <w:guid w:val="{4FAD9BD3-DDB2-4160-B445-916407C2C423}"/>
      </w:docPartPr>
      <w:docPartBody>
        <w:p w:rsidR="00000000" w:rsidRDefault="00570116" w:rsidP="00570116">
          <w:pPr>
            <w:pStyle w:val="5E78B522C1C341AB8FD4C4EB4C0653E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16"/>
    <w:rsid w:val="00570116"/>
    <w:rsid w:val="00EF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638E59E4FA428F8B0DCFF78ECAAC78">
    <w:name w:val="DC638E59E4FA428F8B0DCFF78ECAAC78"/>
    <w:rsid w:val="00570116"/>
  </w:style>
  <w:style w:type="paragraph" w:customStyle="1" w:styleId="5E78B522C1C341AB8FD4C4EB4C0653E1">
    <w:name w:val="5E78B522C1C341AB8FD4C4EB4C0653E1"/>
    <w:rsid w:val="00570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CS356</CompanyAddress>
  <CompanyPhone/>
  <CompanyFax/>
  <CompanyEmail/>
</CoverPageProperties>
</file>

<file path=customXml/itemProps1.xml><?xml version="1.0" encoding="utf-8"?>
<ds:datastoreItem xmlns:ds="http://schemas.openxmlformats.org/officeDocument/2006/customXml" ds:itemID="{0D8E2034-8F1D-4BC1-B2ED-9171FAC6B14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LibreOffice/6.3.5.2$Linux_X86_64 LibreOffice_project/30$Build-2</Application>
  <Pages>3</Pages>
  <Words>184</Words>
  <Characters>948</Characters>
  <CharactersWithSpaces>1086</CharactersWithSpaces>
  <Paragraphs>42</Paragraphs>
  <Company>DeSales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2016-03-21T13:42:00Z</dcterms:created>
  <dc:creator>Gupta, Pranshu</dc:creator>
  <dc:description/>
  <dc:language>en-US</dc:language>
  <cp:lastModifiedBy/>
  <dcterms:modified xsi:type="dcterms:W3CDTF">2020-03-14T20:08:15Z</dcterms:modified>
  <cp:revision>5</cp:revision>
  <dc:subject>TEAM MEMBERS</dc:subject>
  <dc:title>PROJECT NAME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DeSales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