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llk Lata Eduard</w:t>
      </w:r>
    </w:p>
    <w:p w14:paraId="080538E7" w14:textId="2A3BFCFB" w:rsidR="0067378F" w:rsidRDefault="0067378F">
      <w:r>
        <w:t xml:space="preserve">lkl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