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D931F" w14:textId="4262FAF4" w:rsidR="005C4C95" w:rsidRPr="008D2223" w:rsidRDefault="005C4C95" w:rsidP="008D2223">
      <w:pPr>
        <w:ind w:firstLine="0"/>
        <w:jc w:val="center"/>
        <w:rPr>
          <w:rFonts w:ascii="Times New Roman" w:hAnsi="Times New Roman" w:cs="Times New Roman"/>
          <w:b/>
          <w:bCs/>
          <w:color w:val="000000" w:themeColor="text1"/>
          <w:sz w:val="24"/>
          <w:szCs w:val="24"/>
        </w:rPr>
      </w:pPr>
      <w:r w:rsidRPr="008D2223">
        <w:rPr>
          <w:rFonts w:ascii="Times New Roman" w:hAnsi="Times New Roman" w:cs="Times New Roman"/>
          <w:b/>
          <w:bCs/>
          <w:color w:val="000000" w:themeColor="text1"/>
          <w:sz w:val="24"/>
          <w:szCs w:val="24"/>
        </w:rPr>
        <w:t>La Cultura Emprendedora</w:t>
      </w:r>
    </w:p>
    <w:p w14:paraId="2417B400" w14:textId="77777777" w:rsidR="005C4C95" w:rsidRPr="008D2223" w:rsidRDefault="005C4C95" w:rsidP="008D2223">
      <w:pPr>
        <w:ind w:firstLine="0"/>
        <w:jc w:val="center"/>
        <w:rPr>
          <w:rFonts w:ascii="Times New Roman" w:hAnsi="Times New Roman" w:cs="Times New Roman"/>
          <w:b/>
          <w:bCs/>
          <w:color w:val="000000" w:themeColor="text1"/>
          <w:sz w:val="24"/>
          <w:szCs w:val="24"/>
        </w:rPr>
      </w:pPr>
    </w:p>
    <w:p w14:paraId="77D386B1" w14:textId="77777777" w:rsidR="005C4C95" w:rsidRPr="008D2223" w:rsidRDefault="005C4C95" w:rsidP="008D2223">
      <w:pPr>
        <w:ind w:firstLine="0"/>
        <w:jc w:val="center"/>
        <w:rPr>
          <w:rFonts w:ascii="Times New Roman" w:hAnsi="Times New Roman" w:cs="Times New Roman"/>
          <w:b/>
          <w:bCs/>
          <w:color w:val="000000" w:themeColor="text1"/>
          <w:sz w:val="24"/>
          <w:szCs w:val="24"/>
        </w:rPr>
      </w:pPr>
    </w:p>
    <w:p w14:paraId="069A4C76" w14:textId="5865C8DE" w:rsidR="005C4C95" w:rsidRPr="008D2223" w:rsidRDefault="005C4C95" w:rsidP="008D2223">
      <w:pPr>
        <w:ind w:firstLine="0"/>
        <w:jc w:val="center"/>
        <w:rPr>
          <w:rFonts w:ascii="Times New Roman" w:hAnsi="Times New Roman" w:cs="Times New Roman"/>
          <w:b/>
          <w:bCs/>
          <w:color w:val="000000" w:themeColor="text1"/>
          <w:sz w:val="24"/>
          <w:szCs w:val="24"/>
        </w:rPr>
      </w:pPr>
      <w:r w:rsidRPr="008D2223">
        <w:rPr>
          <w:rFonts w:ascii="Times New Roman" w:hAnsi="Times New Roman" w:cs="Times New Roman"/>
          <w:b/>
          <w:bCs/>
          <w:color w:val="000000" w:themeColor="text1"/>
          <w:sz w:val="24"/>
          <w:szCs w:val="24"/>
        </w:rPr>
        <w:t>Autor:</w:t>
      </w:r>
    </w:p>
    <w:p w14:paraId="7107B0B8" w14:textId="755B1485" w:rsidR="005C4C95" w:rsidRPr="008D2223" w:rsidRDefault="005C4C95" w:rsidP="008D2223">
      <w:pPr>
        <w:ind w:firstLine="0"/>
        <w:jc w:val="center"/>
        <w:rPr>
          <w:rFonts w:ascii="Times New Roman" w:hAnsi="Times New Roman" w:cs="Times New Roman"/>
          <w:b/>
          <w:bCs/>
          <w:color w:val="000000" w:themeColor="text1"/>
          <w:sz w:val="24"/>
          <w:szCs w:val="24"/>
        </w:rPr>
      </w:pPr>
      <w:r w:rsidRPr="008D2223">
        <w:rPr>
          <w:rFonts w:ascii="Times New Roman" w:hAnsi="Times New Roman" w:cs="Times New Roman"/>
          <w:b/>
          <w:bCs/>
          <w:color w:val="000000" w:themeColor="text1"/>
          <w:sz w:val="24"/>
          <w:szCs w:val="24"/>
        </w:rPr>
        <w:t>Juan Sebastian Aranda Lozano</w:t>
      </w:r>
    </w:p>
    <w:p w14:paraId="280C7430" w14:textId="77777777" w:rsidR="005C4C95" w:rsidRPr="008D2223" w:rsidRDefault="005C4C95" w:rsidP="008D2223">
      <w:pPr>
        <w:ind w:firstLine="0"/>
        <w:jc w:val="center"/>
        <w:rPr>
          <w:rFonts w:ascii="Times New Roman" w:hAnsi="Times New Roman" w:cs="Times New Roman"/>
          <w:b/>
          <w:bCs/>
          <w:color w:val="000000" w:themeColor="text1"/>
          <w:sz w:val="24"/>
          <w:szCs w:val="24"/>
        </w:rPr>
      </w:pPr>
    </w:p>
    <w:p w14:paraId="174D6C6C" w14:textId="77777777" w:rsidR="005C4C95" w:rsidRPr="008D2223" w:rsidRDefault="005C4C95" w:rsidP="008D2223">
      <w:pPr>
        <w:ind w:firstLine="0"/>
        <w:jc w:val="center"/>
        <w:rPr>
          <w:rFonts w:ascii="Times New Roman" w:hAnsi="Times New Roman" w:cs="Times New Roman"/>
          <w:b/>
          <w:bCs/>
          <w:color w:val="000000" w:themeColor="text1"/>
          <w:sz w:val="24"/>
          <w:szCs w:val="24"/>
        </w:rPr>
      </w:pPr>
    </w:p>
    <w:p w14:paraId="40E39FAD" w14:textId="2521F1F7" w:rsidR="005C4C95" w:rsidRPr="008D2223" w:rsidRDefault="005C4C95" w:rsidP="008D2223">
      <w:pPr>
        <w:ind w:firstLine="0"/>
        <w:jc w:val="center"/>
        <w:rPr>
          <w:rFonts w:ascii="Times New Roman" w:hAnsi="Times New Roman" w:cs="Times New Roman"/>
          <w:b/>
          <w:bCs/>
          <w:color w:val="000000" w:themeColor="text1"/>
          <w:sz w:val="24"/>
          <w:szCs w:val="24"/>
        </w:rPr>
      </w:pPr>
      <w:r w:rsidRPr="008D2223">
        <w:rPr>
          <w:rFonts w:ascii="Times New Roman" w:hAnsi="Times New Roman" w:cs="Times New Roman"/>
          <w:b/>
          <w:bCs/>
          <w:color w:val="000000" w:themeColor="text1"/>
          <w:sz w:val="24"/>
          <w:szCs w:val="24"/>
        </w:rPr>
        <w:t>Servicio Nacional de Aprendizaje (SENA)</w:t>
      </w:r>
    </w:p>
    <w:p w14:paraId="1CA316AF" w14:textId="77777777" w:rsidR="005C4C95" w:rsidRPr="008D2223" w:rsidRDefault="005C4C95" w:rsidP="008D2223">
      <w:pPr>
        <w:ind w:firstLine="0"/>
        <w:jc w:val="center"/>
        <w:rPr>
          <w:rFonts w:ascii="Times New Roman" w:hAnsi="Times New Roman" w:cs="Times New Roman"/>
          <w:b/>
          <w:bCs/>
          <w:color w:val="000000" w:themeColor="text1"/>
          <w:sz w:val="24"/>
          <w:szCs w:val="24"/>
        </w:rPr>
      </w:pPr>
    </w:p>
    <w:p w14:paraId="5BF51D00" w14:textId="77777777" w:rsidR="005C4C95" w:rsidRPr="008D2223" w:rsidRDefault="005C4C95" w:rsidP="008D2223">
      <w:pPr>
        <w:ind w:firstLine="0"/>
        <w:jc w:val="center"/>
        <w:rPr>
          <w:rFonts w:ascii="Times New Roman" w:hAnsi="Times New Roman" w:cs="Times New Roman"/>
          <w:b/>
          <w:bCs/>
          <w:color w:val="000000" w:themeColor="text1"/>
          <w:sz w:val="24"/>
          <w:szCs w:val="24"/>
        </w:rPr>
      </w:pPr>
    </w:p>
    <w:p w14:paraId="01147AAA" w14:textId="3F8324A7" w:rsidR="005C4C95" w:rsidRPr="008D2223" w:rsidRDefault="005C4C95" w:rsidP="008D2223">
      <w:pPr>
        <w:ind w:firstLine="0"/>
        <w:jc w:val="center"/>
        <w:rPr>
          <w:rFonts w:ascii="Times New Roman" w:hAnsi="Times New Roman" w:cs="Times New Roman"/>
          <w:b/>
          <w:bCs/>
          <w:color w:val="000000" w:themeColor="text1"/>
          <w:sz w:val="24"/>
          <w:szCs w:val="24"/>
        </w:rPr>
      </w:pPr>
      <w:r w:rsidRPr="008D2223">
        <w:rPr>
          <w:rFonts w:ascii="Times New Roman" w:hAnsi="Times New Roman" w:cs="Times New Roman"/>
          <w:b/>
          <w:bCs/>
          <w:color w:val="000000" w:themeColor="text1"/>
          <w:sz w:val="24"/>
          <w:szCs w:val="24"/>
        </w:rPr>
        <w:t>Transversal Emprendimiento</w:t>
      </w:r>
    </w:p>
    <w:p w14:paraId="2ED4CE89" w14:textId="77777777" w:rsidR="00AC1116" w:rsidRPr="008D2223" w:rsidRDefault="00AC1116" w:rsidP="008D2223">
      <w:pPr>
        <w:ind w:firstLine="0"/>
        <w:jc w:val="center"/>
        <w:rPr>
          <w:rFonts w:ascii="Times New Roman" w:hAnsi="Times New Roman" w:cs="Times New Roman"/>
          <w:b/>
          <w:bCs/>
          <w:color w:val="000000" w:themeColor="text1"/>
          <w:sz w:val="24"/>
          <w:szCs w:val="24"/>
        </w:rPr>
      </w:pPr>
    </w:p>
    <w:p w14:paraId="7C383FF7" w14:textId="77777777" w:rsidR="00AC1116" w:rsidRPr="008D2223" w:rsidRDefault="00AC1116" w:rsidP="008D2223">
      <w:pPr>
        <w:ind w:firstLine="0"/>
        <w:jc w:val="center"/>
        <w:rPr>
          <w:rFonts w:ascii="Times New Roman" w:hAnsi="Times New Roman" w:cs="Times New Roman"/>
          <w:b/>
          <w:bCs/>
          <w:color w:val="000000" w:themeColor="text1"/>
          <w:sz w:val="24"/>
          <w:szCs w:val="24"/>
        </w:rPr>
      </w:pPr>
    </w:p>
    <w:p w14:paraId="3051F450" w14:textId="14FAD21B" w:rsidR="005C4C95" w:rsidRPr="008D2223" w:rsidRDefault="005C4C95" w:rsidP="008D2223">
      <w:pPr>
        <w:ind w:firstLine="0"/>
        <w:jc w:val="center"/>
        <w:rPr>
          <w:rFonts w:ascii="Times New Roman" w:hAnsi="Times New Roman" w:cs="Times New Roman"/>
          <w:b/>
          <w:bCs/>
          <w:color w:val="000000" w:themeColor="text1"/>
          <w:sz w:val="24"/>
          <w:szCs w:val="24"/>
        </w:rPr>
      </w:pPr>
      <w:r w:rsidRPr="008D2223">
        <w:rPr>
          <w:rFonts w:ascii="Times New Roman" w:hAnsi="Times New Roman" w:cs="Times New Roman"/>
          <w:b/>
          <w:bCs/>
          <w:color w:val="000000" w:themeColor="text1"/>
          <w:sz w:val="24"/>
          <w:szCs w:val="24"/>
        </w:rPr>
        <w:t>Jhonathan Bernal</w:t>
      </w:r>
    </w:p>
    <w:p w14:paraId="27E2C7CB" w14:textId="77777777" w:rsidR="00AC1116" w:rsidRPr="008D2223" w:rsidRDefault="00AC1116" w:rsidP="008D2223">
      <w:pPr>
        <w:ind w:firstLine="0"/>
        <w:rPr>
          <w:rFonts w:ascii="Times New Roman" w:hAnsi="Times New Roman" w:cs="Times New Roman"/>
          <w:b/>
          <w:bCs/>
          <w:color w:val="000000" w:themeColor="text1"/>
          <w:sz w:val="24"/>
          <w:szCs w:val="24"/>
        </w:rPr>
      </w:pPr>
    </w:p>
    <w:p w14:paraId="3657D78B" w14:textId="77777777" w:rsidR="00AC1116" w:rsidRPr="008D2223" w:rsidRDefault="00AC1116" w:rsidP="008D2223">
      <w:pPr>
        <w:ind w:firstLine="0"/>
        <w:rPr>
          <w:rFonts w:ascii="Times New Roman" w:hAnsi="Times New Roman" w:cs="Times New Roman"/>
          <w:b/>
          <w:bCs/>
          <w:color w:val="000000" w:themeColor="text1"/>
          <w:sz w:val="24"/>
          <w:szCs w:val="24"/>
        </w:rPr>
      </w:pPr>
    </w:p>
    <w:p w14:paraId="3A76B95F" w14:textId="422F33CB" w:rsidR="005C4C95" w:rsidRPr="008D2223" w:rsidRDefault="005C4C95" w:rsidP="008D2223">
      <w:pPr>
        <w:ind w:firstLine="0"/>
        <w:jc w:val="center"/>
        <w:rPr>
          <w:rFonts w:ascii="Times New Roman" w:hAnsi="Times New Roman" w:cs="Times New Roman"/>
          <w:b/>
          <w:bCs/>
          <w:color w:val="000000" w:themeColor="text1"/>
          <w:sz w:val="24"/>
          <w:szCs w:val="24"/>
        </w:rPr>
      </w:pPr>
      <w:r w:rsidRPr="008D2223">
        <w:rPr>
          <w:rFonts w:ascii="Times New Roman" w:hAnsi="Times New Roman" w:cs="Times New Roman"/>
          <w:b/>
          <w:bCs/>
          <w:color w:val="000000" w:themeColor="text1"/>
          <w:sz w:val="24"/>
          <w:szCs w:val="24"/>
        </w:rPr>
        <w:t>12 de mayo de 2025</w:t>
      </w:r>
    </w:p>
    <w:p w14:paraId="184173A6" w14:textId="77777777" w:rsidR="00AC1116" w:rsidRPr="008D2223" w:rsidRDefault="00AC1116" w:rsidP="008D2223">
      <w:pPr>
        <w:jc w:val="center"/>
        <w:rPr>
          <w:rFonts w:ascii="Times New Roman" w:hAnsi="Times New Roman" w:cs="Times New Roman"/>
          <w:b/>
          <w:bCs/>
          <w:color w:val="000000" w:themeColor="text1"/>
          <w:sz w:val="24"/>
          <w:szCs w:val="24"/>
        </w:rPr>
      </w:pPr>
    </w:p>
    <w:sdt>
      <w:sdtPr>
        <w:rPr>
          <w:rFonts w:ascii="Times New Roman" w:eastAsiaTheme="minorHAnsi" w:hAnsi="Times New Roman" w:cs="Times New Roman"/>
          <w:color w:val="000000" w:themeColor="text1"/>
          <w:kern w:val="2"/>
          <w:sz w:val="24"/>
          <w:szCs w:val="24"/>
          <w:lang w:val="es-MX" w:eastAsia="en-US"/>
          <w14:ligatures w14:val="standardContextual"/>
        </w:rPr>
        <w:id w:val="-1977131790"/>
        <w:docPartObj>
          <w:docPartGallery w:val="Table of Contents"/>
          <w:docPartUnique/>
        </w:docPartObj>
      </w:sdtPr>
      <w:sdtEndPr>
        <w:rPr>
          <w:b/>
          <w:bCs/>
        </w:rPr>
      </w:sdtEndPr>
      <w:sdtContent>
        <w:p w14:paraId="0A6D9AAB" w14:textId="349B75FD" w:rsidR="005C4C95" w:rsidRPr="008D2223" w:rsidRDefault="00440087" w:rsidP="00EF7129">
          <w:pPr>
            <w:pStyle w:val="TtuloTDC"/>
            <w:spacing w:line="276" w:lineRule="auto"/>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lang w:val="es-MX"/>
            </w:rPr>
            <w:t>TABLA DE CONTENIDO</w:t>
          </w:r>
        </w:p>
        <w:p w14:paraId="38C77421" w14:textId="3274CEC8" w:rsidR="008D2223" w:rsidRDefault="005C4C95" w:rsidP="00EF7129">
          <w:pPr>
            <w:pStyle w:val="TDC1"/>
            <w:tabs>
              <w:tab w:val="right" w:leader="dot" w:pos="9350"/>
            </w:tabs>
            <w:spacing w:line="276" w:lineRule="auto"/>
            <w:rPr>
              <w:rFonts w:eastAsiaTheme="minorEastAsia"/>
              <w:noProof/>
              <w:sz w:val="24"/>
              <w:szCs w:val="24"/>
              <w:lang w:eastAsia="es-CO"/>
            </w:rPr>
          </w:pPr>
          <w:r w:rsidRPr="008D2223">
            <w:rPr>
              <w:rFonts w:ascii="Times New Roman" w:hAnsi="Times New Roman" w:cs="Times New Roman"/>
              <w:color w:val="000000" w:themeColor="text1"/>
              <w:sz w:val="24"/>
              <w:szCs w:val="24"/>
            </w:rPr>
            <w:fldChar w:fldCharType="begin"/>
          </w:r>
          <w:r w:rsidRPr="008D2223">
            <w:rPr>
              <w:rFonts w:ascii="Times New Roman" w:hAnsi="Times New Roman" w:cs="Times New Roman"/>
              <w:color w:val="000000" w:themeColor="text1"/>
              <w:sz w:val="24"/>
              <w:szCs w:val="24"/>
            </w:rPr>
            <w:instrText xml:space="preserve"> TOC \o "1-3" \h \z \u </w:instrText>
          </w:r>
          <w:r w:rsidRPr="008D2223">
            <w:rPr>
              <w:rFonts w:ascii="Times New Roman" w:hAnsi="Times New Roman" w:cs="Times New Roman"/>
              <w:color w:val="000000" w:themeColor="text1"/>
              <w:sz w:val="24"/>
              <w:szCs w:val="24"/>
            </w:rPr>
            <w:fldChar w:fldCharType="separate"/>
          </w:r>
          <w:hyperlink w:anchor="_Toc197770112" w:history="1">
            <w:r w:rsidR="008D2223" w:rsidRPr="00257B9F">
              <w:rPr>
                <w:rStyle w:val="Hipervnculo"/>
                <w:rFonts w:ascii="Times New Roman" w:hAnsi="Times New Roman" w:cs="Times New Roman"/>
                <w:noProof/>
              </w:rPr>
              <w:t>INTRODUCCIÓN</w:t>
            </w:r>
            <w:r w:rsidR="008D2223">
              <w:rPr>
                <w:noProof/>
                <w:webHidden/>
              </w:rPr>
              <w:tab/>
            </w:r>
            <w:r w:rsidR="008D2223">
              <w:rPr>
                <w:noProof/>
                <w:webHidden/>
              </w:rPr>
              <w:fldChar w:fldCharType="begin"/>
            </w:r>
            <w:r w:rsidR="008D2223">
              <w:rPr>
                <w:noProof/>
                <w:webHidden/>
              </w:rPr>
              <w:instrText xml:space="preserve"> PAGEREF _Toc197770112 \h </w:instrText>
            </w:r>
            <w:r w:rsidR="008D2223">
              <w:rPr>
                <w:noProof/>
                <w:webHidden/>
              </w:rPr>
            </w:r>
            <w:r w:rsidR="008D2223">
              <w:rPr>
                <w:noProof/>
                <w:webHidden/>
              </w:rPr>
              <w:fldChar w:fldCharType="separate"/>
            </w:r>
            <w:r w:rsidR="008D2223">
              <w:rPr>
                <w:noProof/>
                <w:webHidden/>
              </w:rPr>
              <w:t>3</w:t>
            </w:r>
            <w:r w:rsidR="008D2223">
              <w:rPr>
                <w:noProof/>
                <w:webHidden/>
              </w:rPr>
              <w:fldChar w:fldCharType="end"/>
            </w:r>
          </w:hyperlink>
        </w:p>
        <w:p w14:paraId="56BEF958" w14:textId="7EEF5BAE" w:rsidR="008D2223" w:rsidRDefault="008D2223" w:rsidP="00EF7129">
          <w:pPr>
            <w:pStyle w:val="TDC1"/>
            <w:tabs>
              <w:tab w:val="right" w:leader="dot" w:pos="9350"/>
            </w:tabs>
            <w:spacing w:line="276" w:lineRule="auto"/>
            <w:rPr>
              <w:rFonts w:eastAsiaTheme="minorEastAsia"/>
              <w:noProof/>
              <w:sz w:val="24"/>
              <w:szCs w:val="24"/>
              <w:lang w:eastAsia="es-CO"/>
            </w:rPr>
          </w:pPr>
          <w:hyperlink w:anchor="_Toc197770113" w:history="1">
            <w:r w:rsidRPr="00257B9F">
              <w:rPr>
                <w:rStyle w:val="Hipervnculo"/>
                <w:rFonts w:ascii="Times New Roman" w:hAnsi="Times New Roman" w:cs="Times New Roman"/>
                <w:noProof/>
              </w:rPr>
              <w:t>LA CULTURA EMPRENDEDORA</w:t>
            </w:r>
            <w:r>
              <w:rPr>
                <w:noProof/>
                <w:webHidden/>
              </w:rPr>
              <w:tab/>
            </w:r>
            <w:r>
              <w:rPr>
                <w:noProof/>
                <w:webHidden/>
              </w:rPr>
              <w:fldChar w:fldCharType="begin"/>
            </w:r>
            <w:r>
              <w:rPr>
                <w:noProof/>
                <w:webHidden/>
              </w:rPr>
              <w:instrText xml:space="preserve"> PAGEREF _Toc197770113 \h </w:instrText>
            </w:r>
            <w:r>
              <w:rPr>
                <w:noProof/>
                <w:webHidden/>
              </w:rPr>
            </w:r>
            <w:r>
              <w:rPr>
                <w:noProof/>
                <w:webHidden/>
              </w:rPr>
              <w:fldChar w:fldCharType="separate"/>
            </w:r>
            <w:r>
              <w:rPr>
                <w:noProof/>
                <w:webHidden/>
              </w:rPr>
              <w:t>4</w:t>
            </w:r>
            <w:r>
              <w:rPr>
                <w:noProof/>
                <w:webHidden/>
              </w:rPr>
              <w:fldChar w:fldCharType="end"/>
            </w:r>
          </w:hyperlink>
        </w:p>
        <w:p w14:paraId="77707943" w14:textId="40E87778" w:rsidR="008D2223" w:rsidRDefault="008D2223" w:rsidP="00EF7129">
          <w:pPr>
            <w:pStyle w:val="TDC1"/>
            <w:tabs>
              <w:tab w:val="right" w:leader="dot" w:pos="9350"/>
            </w:tabs>
            <w:spacing w:line="276" w:lineRule="auto"/>
            <w:rPr>
              <w:rFonts w:eastAsiaTheme="minorEastAsia"/>
              <w:noProof/>
              <w:sz w:val="24"/>
              <w:szCs w:val="24"/>
              <w:lang w:eastAsia="es-CO"/>
            </w:rPr>
          </w:pPr>
          <w:hyperlink w:anchor="_Toc197770114" w:history="1">
            <w:r w:rsidRPr="00257B9F">
              <w:rPr>
                <w:rStyle w:val="Hipervnculo"/>
                <w:rFonts w:ascii="Times New Roman" w:hAnsi="Times New Roman" w:cs="Times New Roman"/>
                <w:noProof/>
              </w:rPr>
              <w:t>CASOS DE ÉXITO EMPRESARIAL</w:t>
            </w:r>
            <w:r>
              <w:rPr>
                <w:noProof/>
                <w:webHidden/>
              </w:rPr>
              <w:tab/>
            </w:r>
            <w:r>
              <w:rPr>
                <w:noProof/>
                <w:webHidden/>
              </w:rPr>
              <w:fldChar w:fldCharType="begin"/>
            </w:r>
            <w:r>
              <w:rPr>
                <w:noProof/>
                <w:webHidden/>
              </w:rPr>
              <w:instrText xml:space="preserve"> PAGEREF _Toc197770114 \h </w:instrText>
            </w:r>
            <w:r>
              <w:rPr>
                <w:noProof/>
                <w:webHidden/>
              </w:rPr>
            </w:r>
            <w:r>
              <w:rPr>
                <w:noProof/>
                <w:webHidden/>
              </w:rPr>
              <w:fldChar w:fldCharType="separate"/>
            </w:r>
            <w:r>
              <w:rPr>
                <w:noProof/>
                <w:webHidden/>
              </w:rPr>
              <w:t>5</w:t>
            </w:r>
            <w:r>
              <w:rPr>
                <w:noProof/>
                <w:webHidden/>
              </w:rPr>
              <w:fldChar w:fldCharType="end"/>
            </w:r>
          </w:hyperlink>
        </w:p>
        <w:p w14:paraId="30E8E671" w14:textId="6EFF237F"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15" w:history="1">
            <w:r w:rsidRPr="00257B9F">
              <w:rPr>
                <w:rStyle w:val="Hipervnculo"/>
                <w:rFonts w:ascii="Times New Roman" w:hAnsi="Times New Roman" w:cs="Times New Roman"/>
                <w:noProof/>
              </w:rPr>
              <w:t>MercadoLibre</w:t>
            </w:r>
            <w:r>
              <w:rPr>
                <w:noProof/>
                <w:webHidden/>
              </w:rPr>
              <w:tab/>
            </w:r>
            <w:r>
              <w:rPr>
                <w:noProof/>
                <w:webHidden/>
              </w:rPr>
              <w:fldChar w:fldCharType="begin"/>
            </w:r>
            <w:r>
              <w:rPr>
                <w:noProof/>
                <w:webHidden/>
              </w:rPr>
              <w:instrText xml:space="preserve"> PAGEREF _Toc197770115 \h </w:instrText>
            </w:r>
            <w:r>
              <w:rPr>
                <w:noProof/>
                <w:webHidden/>
              </w:rPr>
            </w:r>
            <w:r>
              <w:rPr>
                <w:noProof/>
                <w:webHidden/>
              </w:rPr>
              <w:fldChar w:fldCharType="separate"/>
            </w:r>
            <w:r>
              <w:rPr>
                <w:noProof/>
                <w:webHidden/>
              </w:rPr>
              <w:t>5</w:t>
            </w:r>
            <w:r>
              <w:rPr>
                <w:noProof/>
                <w:webHidden/>
              </w:rPr>
              <w:fldChar w:fldCharType="end"/>
            </w:r>
          </w:hyperlink>
        </w:p>
        <w:p w14:paraId="71DD547D" w14:textId="11398C3A"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16" w:history="1">
            <w:r w:rsidRPr="00257B9F">
              <w:rPr>
                <w:rStyle w:val="Hipervnculo"/>
                <w:rFonts w:ascii="Times New Roman" w:hAnsi="Times New Roman" w:cs="Times New Roman"/>
                <w:noProof/>
              </w:rPr>
              <w:t>Rappi</w:t>
            </w:r>
            <w:r>
              <w:rPr>
                <w:noProof/>
                <w:webHidden/>
              </w:rPr>
              <w:tab/>
            </w:r>
            <w:r>
              <w:rPr>
                <w:noProof/>
                <w:webHidden/>
              </w:rPr>
              <w:fldChar w:fldCharType="begin"/>
            </w:r>
            <w:r>
              <w:rPr>
                <w:noProof/>
                <w:webHidden/>
              </w:rPr>
              <w:instrText xml:space="preserve"> PAGEREF _Toc197770116 \h </w:instrText>
            </w:r>
            <w:r>
              <w:rPr>
                <w:noProof/>
                <w:webHidden/>
              </w:rPr>
            </w:r>
            <w:r>
              <w:rPr>
                <w:noProof/>
                <w:webHidden/>
              </w:rPr>
              <w:fldChar w:fldCharType="separate"/>
            </w:r>
            <w:r>
              <w:rPr>
                <w:noProof/>
                <w:webHidden/>
              </w:rPr>
              <w:t>5</w:t>
            </w:r>
            <w:r>
              <w:rPr>
                <w:noProof/>
                <w:webHidden/>
              </w:rPr>
              <w:fldChar w:fldCharType="end"/>
            </w:r>
          </w:hyperlink>
        </w:p>
        <w:p w14:paraId="52FF3EA3" w14:textId="4B0EE843"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17" w:history="1">
            <w:r w:rsidRPr="00257B9F">
              <w:rPr>
                <w:rStyle w:val="Hipervnculo"/>
                <w:rFonts w:ascii="Times New Roman" w:hAnsi="Times New Roman" w:cs="Times New Roman"/>
                <w:noProof/>
              </w:rPr>
              <w:t>Apple</w:t>
            </w:r>
            <w:r>
              <w:rPr>
                <w:noProof/>
                <w:webHidden/>
              </w:rPr>
              <w:tab/>
            </w:r>
            <w:r>
              <w:rPr>
                <w:noProof/>
                <w:webHidden/>
              </w:rPr>
              <w:fldChar w:fldCharType="begin"/>
            </w:r>
            <w:r>
              <w:rPr>
                <w:noProof/>
                <w:webHidden/>
              </w:rPr>
              <w:instrText xml:space="preserve"> PAGEREF _Toc197770117 \h </w:instrText>
            </w:r>
            <w:r>
              <w:rPr>
                <w:noProof/>
                <w:webHidden/>
              </w:rPr>
            </w:r>
            <w:r>
              <w:rPr>
                <w:noProof/>
                <w:webHidden/>
              </w:rPr>
              <w:fldChar w:fldCharType="separate"/>
            </w:r>
            <w:r>
              <w:rPr>
                <w:noProof/>
                <w:webHidden/>
              </w:rPr>
              <w:t>6</w:t>
            </w:r>
            <w:r>
              <w:rPr>
                <w:noProof/>
                <w:webHidden/>
              </w:rPr>
              <w:fldChar w:fldCharType="end"/>
            </w:r>
          </w:hyperlink>
        </w:p>
        <w:p w14:paraId="2512DD8A" w14:textId="118E754C"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18" w:history="1">
            <w:r w:rsidRPr="00257B9F">
              <w:rPr>
                <w:rStyle w:val="Hipervnculo"/>
                <w:rFonts w:ascii="Times New Roman" w:hAnsi="Times New Roman" w:cs="Times New Roman"/>
                <w:noProof/>
              </w:rPr>
              <w:t>Zara</w:t>
            </w:r>
            <w:r>
              <w:rPr>
                <w:noProof/>
                <w:webHidden/>
              </w:rPr>
              <w:tab/>
            </w:r>
            <w:r>
              <w:rPr>
                <w:noProof/>
                <w:webHidden/>
              </w:rPr>
              <w:fldChar w:fldCharType="begin"/>
            </w:r>
            <w:r>
              <w:rPr>
                <w:noProof/>
                <w:webHidden/>
              </w:rPr>
              <w:instrText xml:space="preserve"> PAGEREF _Toc197770118 \h </w:instrText>
            </w:r>
            <w:r>
              <w:rPr>
                <w:noProof/>
                <w:webHidden/>
              </w:rPr>
            </w:r>
            <w:r>
              <w:rPr>
                <w:noProof/>
                <w:webHidden/>
              </w:rPr>
              <w:fldChar w:fldCharType="separate"/>
            </w:r>
            <w:r>
              <w:rPr>
                <w:noProof/>
                <w:webHidden/>
              </w:rPr>
              <w:t>6</w:t>
            </w:r>
            <w:r>
              <w:rPr>
                <w:noProof/>
                <w:webHidden/>
              </w:rPr>
              <w:fldChar w:fldCharType="end"/>
            </w:r>
          </w:hyperlink>
        </w:p>
        <w:p w14:paraId="5FC9C74E" w14:textId="42159A94" w:rsidR="008D2223" w:rsidRDefault="008D2223" w:rsidP="00EF7129">
          <w:pPr>
            <w:pStyle w:val="TDC1"/>
            <w:tabs>
              <w:tab w:val="right" w:leader="dot" w:pos="9350"/>
            </w:tabs>
            <w:spacing w:line="276" w:lineRule="auto"/>
            <w:rPr>
              <w:rFonts w:eastAsiaTheme="minorEastAsia"/>
              <w:noProof/>
              <w:sz w:val="24"/>
              <w:szCs w:val="24"/>
              <w:lang w:eastAsia="es-CO"/>
            </w:rPr>
          </w:pPr>
          <w:hyperlink w:anchor="_Toc197770119" w:history="1">
            <w:r w:rsidRPr="00257B9F">
              <w:rPr>
                <w:rStyle w:val="Hipervnculo"/>
                <w:rFonts w:ascii="Times New Roman" w:hAnsi="Times New Roman" w:cs="Times New Roman"/>
                <w:noProof/>
              </w:rPr>
              <w:t>ELEMENTOS PERSONALES EN LA CULTURA EMPRENDEDORA</w:t>
            </w:r>
            <w:r>
              <w:rPr>
                <w:noProof/>
                <w:webHidden/>
              </w:rPr>
              <w:tab/>
            </w:r>
            <w:r>
              <w:rPr>
                <w:noProof/>
                <w:webHidden/>
              </w:rPr>
              <w:fldChar w:fldCharType="begin"/>
            </w:r>
            <w:r>
              <w:rPr>
                <w:noProof/>
                <w:webHidden/>
              </w:rPr>
              <w:instrText xml:space="preserve"> PAGEREF _Toc197770119 \h </w:instrText>
            </w:r>
            <w:r>
              <w:rPr>
                <w:noProof/>
                <w:webHidden/>
              </w:rPr>
            </w:r>
            <w:r>
              <w:rPr>
                <w:noProof/>
                <w:webHidden/>
              </w:rPr>
              <w:fldChar w:fldCharType="separate"/>
            </w:r>
            <w:r>
              <w:rPr>
                <w:noProof/>
                <w:webHidden/>
              </w:rPr>
              <w:t>7</w:t>
            </w:r>
            <w:r>
              <w:rPr>
                <w:noProof/>
                <w:webHidden/>
              </w:rPr>
              <w:fldChar w:fldCharType="end"/>
            </w:r>
          </w:hyperlink>
        </w:p>
        <w:p w14:paraId="5AEFE2D0" w14:textId="54D069B8"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20" w:history="1">
            <w:r w:rsidRPr="00257B9F">
              <w:rPr>
                <w:rStyle w:val="Hipervnculo"/>
                <w:rFonts w:ascii="Times New Roman" w:hAnsi="Times New Roman" w:cs="Times New Roman"/>
                <w:noProof/>
              </w:rPr>
              <w:t>Pasión emprendedora</w:t>
            </w:r>
            <w:r>
              <w:rPr>
                <w:noProof/>
                <w:webHidden/>
              </w:rPr>
              <w:tab/>
            </w:r>
            <w:r>
              <w:rPr>
                <w:noProof/>
                <w:webHidden/>
              </w:rPr>
              <w:fldChar w:fldCharType="begin"/>
            </w:r>
            <w:r>
              <w:rPr>
                <w:noProof/>
                <w:webHidden/>
              </w:rPr>
              <w:instrText xml:space="preserve"> PAGEREF _Toc197770120 \h </w:instrText>
            </w:r>
            <w:r>
              <w:rPr>
                <w:noProof/>
                <w:webHidden/>
              </w:rPr>
            </w:r>
            <w:r>
              <w:rPr>
                <w:noProof/>
                <w:webHidden/>
              </w:rPr>
              <w:fldChar w:fldCharType="separate"/>
            </w:r>
            <w:r>
              <w:rPr>
                <w:noProof/>
                <w:webHidden/>
              </w:rPr>
              <w:t>7</w:t>
            </w:r>
            <w:r>
              <w:rPr>
                <w:noProof/>
                <w:webHidden/>
              </w:rPr>
              <w:fldChar w:fldCharType="end"/>
            </w:r>
          </w:hyperlink>
        </w:p>
        <w:p w14:paraId="3FDD197C" w14:textId="5B727CF2"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21" w:history="1">
            <w:r w:rsidRPr="00257B9F">
              <w:rPr>
                <w:rStyle w:val="Hipervnculo"/>
                <w:rFonts w:ascii="Times New Roman" w:hAnsi="Times New Roman" w:cs="Times New Roman"/>
                <w:noProof/>
              </w:rPr>
              <w:t>Resiliencia</w:t>
            </w:r>
            <w:r>
              <w:rPr>
                <w:noProof/>
                <w:webHidden/>
              </w:rPr>
              <w:tab/>
            </w:r>
            <w:r>
              <w:rPr>
                <w:noProof/>
                <w:webHidden/>
              </w:rPr>
              <w:fldChar w:fldCharType="begin"/>
            </w:r>
            <w:r>
              <w:rPr>
                <w:noProof/>
                <w:webHidden/>
              </w:rPr>
              <w:instrText xml:space="preserve"> PAGEREF _Toc197770121 \h </w:instrText>
            </w:r>
            <w:r>
              <w:rPr>
                <w:noProof/>
                <w:webHidden/>
              </w:rPr>
            </w:r>
            <w:r>
              <w:rPr>
                <w:noProof/>
                <w:webHidden/>
              </w:rPr>
              <w:fldChar w:fldCharType="separate"/>
            </w:r>
            <w:r>
              <w:rPr>
                <w:noProof/>
                <w:webHidden/>
              </w:rPr>
              <w:t>7</w:t>
            </w:r>
            <w:r>
              <w:rPr>
                <w:noProof/>
                <w:webHidden/>
              </w:rPr>
              <w:fldChar w:fldCharType="end"/>
            </w:r>
          </w:hyperlink>
        </w:p>
        <w:p w14:paraId="20276E4F" w14:textId="113422A7"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22" w:history="1">
            <w:r w:rsidRPr="00257B9F">
              <w:rPr>
                <w:rStyle w:val="Hipervnculo"/>
                <w:rFonts w:ascii="Times New Roman" w:hAnsi="Times New Roman" w:cs="Times New Roman"/>
                <w:noProof/>
              </w:rPr>
              <w:t>Creatividad e innovación</w:t>
            </w:r>
            <w:r>
              <w:rPr>
                <w:noProof/>
                <w:webHidden/>
              </w:rPr>
              <w:tab/>
            </w:r>
            <w:r>
              <w:rPr>
                <w:noProof/>
                <w:webHidden/>
              </w:rPr>
              <w:fldChar w:fldCharType="begin"/>
            </w:r>
            <w:r>
              <w:rPr>
                <w:noProof/>
                <w:webHidden/>
              </w:rPr>
              <w:instrText xml:space="preserve"> PAGEREF _Toc197770122 \h </w:instrText>
            </w:r>
            <w:r>
              <w:rPr>
                <w:noProof/>
                <w:webHidden/>
              </w:rPr>
            </w:r>
            <w:r>
              <w:rPr>
                <w:noProof/>
                <w:webHidden/>
              </w:rPr>
              <w:fldChar w:fldCharType="separate"/>
            </w:r>
            <w:r>
              <w:rPr>
                <w:noProof/>
                <w:webHidden/>
              </w:rPr>
              <w:t>8</w:t>
            </w:r>
            <w:r>
              <w:rPr>
                <w:noProof/>
                <w:webHidden/>
              </w:rPr>
              <w:fldChar w:fldCharType="end"/>
            </w:r>
          </w:hyperlink>
        </w:p>
        <w:p w14:paraId="23BF9262" w14:textId="7C485B0F"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23" w:history="1">
            <w:r w:rsidRPr="00257B9F">
              <w:rPr>
                <w:rStyle w:val="Hipervnculo"/>
                <w:rFonts w:ascii="Times New Roman" w:hAnsi="Times New Roman" w:cs="Times New Roman"/>
                <w:noProof/>
              </w:rPr>
              <w:t>Liderazgo emprendedor</w:t>
            </w:r>
            <w:r>
              <w:rPr>
                <w:noProof/>
                <w:webHidden/>
              </w:rPr>
              <w:tab/>
            </w:r>
            <w:r>
              <w:rPr>
                <w:noProof/>
                <w:webHidden/>
              </w:rPr>
              <w:fldChar w:fldCharType="begin"/>
            </w:r>
            <w:r>
              <w:rPr>
                <w:noProof/>
                <w:webHidden/>
              </w:rPr>
              <w:instrText xml:space="preserve"> PAGEREF _Toc197770123 \h </w:instrText>
            </w:r>
            <w:r>
              <w:rPr>
                <w:noProof/>
                <w:webHidden/>
              </w:rPr>
            </w:r>
            <w:r>
              <w:rPr>
                <w:noProof/>
                <w:webHidden/>
              </w:rPr>
              <w:fldChar w:fldCharType="separate"/>
            </w:r>
            <w:r>
              <w:rPr>
                <w:noProof/>
                <w:webHidden/>
              </w:rPr>
              <w:t>8</w:t>
            </w:r>
            <w:r>
              <w:rPr>
                <w:noProof/>
                <w:webHidden/>
              </w:rPr>
              <w:fldChar w:fldCharType="end"/>
            </w:r>
          </w:hyperlink>
        </w:p>
        <w:p w14:paraId="075F9099" w14:textId="0328CA69"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24" w:history="1">
            <w:r w:rsidRPr="00257B9F">
              <w:rPr>
                <w:rStyle w:val="Hipervnculo"/>
                <w:rFonts w:ascii="Times New Roman" w:hAnsi="Times New Roman" w:cs="Times New Roman"/>
                <w:noProof/>
              </w:rPr>
              <w:t>Ética y responsabilidad</w:t>
            </w:r>
            <w:r>
              <w:rPr>
                <w:noProof/>
                <w:webHidden/>
              </w:rPr>
              <w:tab/>
            </w:r>
            <w:r>
              <w:rPr>
                <w:noProof/>
                <w:webHidden/>
              </w:rPr>
              <w:fldChar w:fldCharType="begin"/>
            </w:r>
            <w:r>
              <w:rPr>
                <w:noProof/>
                <w:webHidden/>
              </w:rPr>
              <w:instrText xml:space="preserve"> PAGEREF _Toc197770124 \h </w:instrText>
            </w:r>
            <w:r>
              <w:rPr>
                <w:noProof/>
                <w:webHidden/>
              </w:rPr>
            </w:r>
            <w:r>
              <w:rPr>
                <w:noProof/>
                <w:webHidden/>
              </w:rPr>
              <w:fldChar w:fldCharType="separate"/>
            </w:r>
            <w:r>
              <w:rPr>
                <w:noProof/>
                <w:webHidden/>
              </w:rPr>
              <w:t>8</w:t>
            </w:r>
            <w:r>
              <w:rPr>
                <w:noProof/>
                <w:webHidden/>
              </w:rPr>
              <w:fldChar w:fldCharType="end"/>
            </w:r>
          </w:hyperlink>
        </w:p>
        <w:p w14:paraId="783AECA2" w14:textId="61AF96DC" w:rsidR="008D2223" w:rsidRDefault="008D2223" w:rsidP="00EF7129">
          <w:pPr>
            <w:pStyle w:val="TDC1"/>
            <w:tabs>
              <w:tab w:val="right" w:leader="dot" w:pos="9350"/>
            </w:tabs>
            <w:spacing w:line="276" w:lineRule="auto"/>
            <w:rPr>
              <w:rFonts w:eastAsiaTheme="minorEastAsia"/>
              <w:noProof/>
              <w:sz w:val="24"/>
              <w:szCs w:val="24"/>
              <w:lang w:eastAsia="es-CO"/>
            </w:rPr>
          </w:pPr>
          <w:hyperlink w:anchor="_Toc197770125" w:history="1">
            <w:r w:rsidRPr="00257B9F">
              <w:rPr>
                <w:rStyle w:val="Hipervnculo"/>
                <w:rFonts w:ascii="Times New Roman" w:hAnsi="Times New Roman" w:cs="Times New Roman"/>
                <w:noProof/>
              </w:rPr>
              <w:t>ANÁLISIS DEL SECTOR PRODUCTIVO DE INFLUENCIA</w:t>
            </w:r>
            <w:r>
              <w:rPr>
                <w:noProof/>
                <w:webHidden/>
              </w:rPr>
              <w:tab/>
            </w:r>
            <w:r>
              <w:rPr>
                <w:noProof/>
                <w:webHidden/>
              </w:rPr>
              <w:fldChar w:fldCharType="begin"/>
            </w:r>
            <w:r>
              <w:rPr>
                <w:noProof/>
                <w:webHidden/>
              </w:rPr>
              <w:instrText xml:space="preserve"> PAGEREF _Toc197770125 \h </w:instrText>
            </w:r>
            <w:r>
              <w:rPr>
                <w:noProof/>
                <w:webHidden/>
              </w:rPr>
            </w:r>
            <w:r>
              <w:rPr>
                <w:noProof/>
                <w:webHidden/>
              </w:rPr>
              <w:fldChar w:fldCharType="separate"/>
            </w:r>
            <w:r>
              <w:rPr>
                <w:noProof/>
                <w:webHidden/>
              </w:rPr>
              <w:t>9</w:t>
            </w:r>
            <w:r>
              <w:rPr>
                <w:noProof/>
                <w:webHidden/>
              </w:rPr>
              <w:fldChar w:fldCharType="end"/>
            </w:r>
          </w:hyperlink>
        </w:p>
        <w:p w14:paraId="079505C1" w14:textId="5F8C46C7" w:rsidR="008D2223" w:rsidRDefault="008D2223" w:rsidP="00EF7129">
          <w:pPr>
            <w:pStyle w:val="TDC1"/>
            <w:tabs>
              <w:tab w:val="right" w:leader="dot" w:pos="9350"/>
            </w:tabs>
            <w:spacing w:line="276" w:lineRule="auto"/>
            <w:rPr>
              <w:rFonts w:eastAsiaTheme="minorEastAsia"/>
              <w:noProof/>
              <w:sz w:val="24"/>
              <w:szCs w:val="24"/>
              <w:lang w:eastAsia="es-CO"/>
            </w:rPr>
          </w:pPr>
          <w:hyperlink w:anchor="_Toc197770126" w:history="1">
            <w:r w:rsidRPr="00257B9F">
              <w:rPr>
                <w:rStyle w:val="Hipervnculo"/>
                <w:rFonts w:ascii="Times New Roman" w:hAnsi="Times New Roman" w:cs="Times New Roman"/>
                <w:noProof/>
              </w:rPr>
              <w:t>OPORTUNIDADES DE NEGOCIO</w:t>
            </w:r>
            <w:r>
              <w:rPr>
                <w:noProof/>
                <w:webHidden/>
              </w:rPr>
              <w:tab/>
            </w:r>
            <w:r>
              <w:rPr>
                <w:noProof/>
                <w:webHidden/>
              </w:rPr>
              <w:fldChar w:fldCharType="begin"/>
            </w:r>
            <w:r>
              <w:rPr>
                <w:noProof/>
                <w:webHidden/>
              </w:rPr>
              <w:instrText xml:space="preserve"> PAGEREF _Toc197770126 \h </w:instrText>
            </w:r>
            <w:r>
              <w:rPr>
                <w:noProof/>
                <w:webHidden/>
              </w:rPr>
            </w:r>
            <w:r>
              <w:rPr>
                <w:noProof/>
                <w:webHidden/>
              </w:rPr>
              <w:fldChar w:fldCharType="separate"/>
            </w:r>
            <w:r>
              <w:rPr>
                <w:noProof/>
                <w:webHidden/>
              </w:rPr>
              <w:t>10</w:t>
            </w:r>
            <w:r>
              <w:rPr>
                <w:noProof/>
                <w:webHidden/>
              </w:rPr>
              <w:fldChar w:fldCharType="end"/>
            </w:r>
          </w:hyperlink>
        </w:p>
        <w:p w14:paraId="7B0A7D2C" w14:textId="28239C6F" w:rsidR="008D2223" w:rsidRDefault="008D2223" w:rsidP="00EF7129">
          <w:pPr>
            <w:pStyle w:val="TDC1"/>
            <w:tabs>
              <w:tab w:val="right" w:leader="dot" w:pos="9350"/>
            </w:tabs>
            <w:spacing w:line="276" w:lineRule="auto"/>
            <w:rPr>
              <w:rFonts w:eastAsiaTheme="minorEastAsia"/>
              <w:noProof/>
              <w:sz w:val="24"/>
              <w:szCs w:val="24"/>
              <w:lang w:eastAsia="es-CO"/>
            </w:rPr>
          </w:pPr>
          <w:hyperlink w:anchor="_Toc197770127" w:history="1">
            <w:r w:rsidRPr="00257B9F">
              <w:rPr>
                <w:rStyle w:val="Hipervnculo"/>
                <w:rFonts w:ascii="Times New Roman" w:hAnsi="Times New Roman" w:cs="Times New Roman"/>
                <w:noProof/>
              </w:rPr>
              <w:t>NECESIDADES EMPRESARIALES DEL SECTOR PRODUCTIVO DE INFLUENCIA</w:t>
            </w:r>
            <w:r>
              <w:rPr>
                <w:noProof/>
                <w:webHidden/>
              </w:rPr>
              <w:tab/>
            </w:r>
            <w:r>
              <w:rPr>
                <w:noProof/>
                <w:webHidden/>
              </w:rPr>
              <w:fldChar w:fldCharType="begin"/>
            </w:r>
            <w:r>
              <w:rPr>
                <w:noProof/>
                <w:webHidden/>
              </w:rPr>
              <w:instrText xml:space="preserve"> PAGEREF _Toc197770127 \h </w:instrText>
            </w:r>
            <w:r>
              <w:rPr>
                <w:noProof/>
                <w:webHidden/>
              </w:rPr>
            </w:r>
            <w:r>
              <w:rPr>
                <w:noProof/>
                <w:webHidden/>
              </w:rPr>
              <w:fldChar w:fldCharType="separate"/>
            </w:r>
            <w:r>
              <w:rPr>
                <w:noProof/>
                <w:webHidden/>
              </w:rPr>
              <w:t>11</w:t>
            </w:r>
            <w:r>
              <w:rPr>
                <w:noProof/>
                <w:webHidden/>
              </w:rPr>
              <w:fldChar w:fldCharType="end"/>
            </w:r>
          </w:hyperlink>
        </w:p>
        <w:p w14:paraId="5C710CCD" w14:textId="71BB673B" w:rsidR="008D2223" w:rsidRDefault="008D2223" w:rsidP="00EF7129">
          <w:pPr>
            <w:pStyle w:val="TDC1"/>
            <w:tabs>
              <w:tab w:val="right" w:leader="dot" w:pos="9350"/>
            </w:tabs>
            <w:spacing w:line="276" w:lineRule="auto"/>
            <w:rPr>
              <w:rFonts w:eastAsiaTheme="minorEastAsia"/>
              <w:noProof/>
              <w:sz w:val="24"/>
              <w:szCs w:val="24"/>
              <w:lang w:eastAsia="es-CO"/>
            </w:rPr>
          </w:pPr>
          <w:hyperlink w:anchor="_Toc197770128" w:history="1">
            <w:r w:rsidRPr="00257B9F">
              <w:rPr>
                <w:rStyle w:val="Hipervnculo"/>
                <w:rFonts w:ascii="Times New Roman" w:hAnsi="Times New Roman" w:cs="Times New Roman"/>
                <w:noProof/>
              </w:rPr>
              <w:t>ANÁLISIS DEL MERCADO POTENCIAL</w:t>
            </w:r>
            <w:r>
              <w:rPr>
                <w:noProof/>
                <w:webHidden/>
              </w:rPr>
              <w:tab/>
            </w:r>
            <w:r>
              <w:rPr>
                <w:noProof/>
                <w:webHidden/>
              </w:rPr>
              <w:fldChar w:fldCharType="begin"/>
            </w:r>
            <w:r>
              <w:rPr>
                <w:noProof/>
                <w:webHidden/>
              </w:rPr>
              <w:instrText xml:space="preserve"> PAGEREF _Toc197770128 \h </w:instrText>
            </w:r>
            <w:r>
              <w:rPr>
                <w:noProof/>
                <w:webHidden/>
              </w:rPr>
            </w:r>
            <w:r>
              <w:rPr>
                <w:noProof/>
                <w:webHidden/>
              </w:rPr>
              <w:fldChar w:fldCharType="separate"/>
            </w:r>
            <w:r>
              <w:rPr>
                <w:noProof/>
                <w:webHidden/>
              </w:rPr>
              <w:t>12</w:t>
            </w:r>
            <w:r>
              <w:rPr>
                <w:noProof/>
                <w:webHidden/>
              </w:rPr>
              <w:fldChar w:fldCharType="end"/>
            </w:r>
          </w:hyperlink>
        </w:p>
        <w:p w14:paraId="7804EC36" w14:textId="711A0CE0" w:rsidR="008D2223" w:rsidRDefault="008D2223" w:rsidP="00EF7129">
          <w:pPr>
            <w:pStyle w:val="TDC1"/>
            <w:tabs>
              <w:tab w:val="right" w:leader="dot" w:pos="9350"/>
            </w:tabs>
            <w:spacing w:line="276" w:lineRule="auto"/>
            <w:rPr>
              <w:rFonts w:eastAsiaTheme="minorEastAsia"/>
              <w:noProof/>
              <w:sz w:val="24"/>
              <w:szCs w:val="24"/>
              <w:lang w:eastAsia="es-CO"/>
            </w:rPr>
          </w:pPr>
          <w:hyperlink w:anchor="_Toc197770129" w:history="1">
            <w:r w:rsidRPr="00257B9F">
              <w:rPr>
                <w:rStyle w:val="Hipervnculo"/>
                <w:rFonts w:ascii="Times New Roman" w:hAnsi="Times New Roman" w:cs="Times New Roman"/>
                <w:noProof/>
              </w:rPr>
              <w:t>PROPUESTA EMPRESARIAL</w:t>
            </w:r>
            <w:r>
              <w:rPr>
                <w:noProof/>
                <w:webHidden/>
              </w:rPr>
              <w:tab/>
            </w:r>
            <w:r>
              <w:rPr>
                <w:noProof/>
                <w:webHidden/>
              </w:rPr>
              <w:fldChar w:fldCharType="begin"/>
            </w:r>
            <w:r>
              <w:rPr>
                <w:noProof/>
                <w:webHidden/>
              </w:rPr>
              <w:instrText xml:space="preserve"> PAGEREF _Toc197770129 \h </w:instrText>
            </w:r>
            <w:r>
              <w:rPr>
                <w:noProof/>
                <w:webHidden/>
              </w:rPr>
            </w:r>
            <w:r>
              <w:rPr>
                <w:noProof/>
                <w:webHidden/>
              </w:rPr>
              <w:fldChar w:fldCharType="separate"/>
            </w:r>
            <w:r>
              <w:rPr>
                <w:noProof/>
                <w:webHidden/>
              </w:rPr>
              <w:t>13</w:t>
            </w:r>
            <w:r>
              <w:rPr>
                <w:noProof/>
                <w:webHidden/>
              </w:rPr>
              <w:fldChar w:fldCharType="end"/>
            </w:r>
          </w:hyperlink>
        </w:p>
        <w:p w14:paraId="6FE6C85A" w14:textId="61E22C01" w:rsidR="008D2223" w:rsidRDefault="008D2223" w:rsidP="00EF7129">
          <w:pPr>
            <w:pStyle w:val="TDC1"/>
            <w:tabs>
              <w:tab w:val="right" w:leader="dot" w:pos="9350"/>
            </w:tabs>
            <w:spacing w:line="276" w:lineRule="auto"/>
            <w:rPr>
              <w:rFonts w:eastAsiaTheme="minorEastAsia"/>
              <w:noProof/>
              <w:sz w:val="24"/>
              <w:szCs w:val="24"/>
              <w:lang w:eastAsia="es-CO"/>
            </w:rPr>
          </w:pPr>
          <w:hyperlink w:anchor="_Toc197770130" w:history="1">
            <w:r w:rsidRPr="00257B9F">
              <w:rPr>
                <w:rStyle w:val="Hipervnculo"/>
                <w:rFonts w:ascii="Times New Roman" w:hAnsi="Times New Roman" w:cs="Times New Roman"/>
                <w:noProof/>
              </w:rPr>
              <w:t>ESTRATEGIAS DE MERCADO</w:t>
            </w:r>
            <w:r>
              <w:rPr>
                <w:noProof/>
                <w:webHidden/>
              </w:rPr>
              <w:tab/>
            </w:r>
            <w:r>
              <w:rPr>
                <w:noProof/>
                <w:webHidden/>
              </w:rPr>
              <w:fldChar w:fldCharType="begin"/>
            </w:r>
            <w:r>
              <w:rPr>
                <w:noProof/>
                <w:webHidden/>
              </w:rPr>
              <w:instrText xml:space="preserve"> PAGEREF _Toc197770130 \h </w:instrText>
            </w:r>
            <w:r>
              <w:rPr>
                <w:noProof/>
                <w:webHidden/>
              </w:rPr>
            </w:r>
            <w:r>
              <w:rPr>
                <w:noProof/>
                <w:webHidden/>
              </w:rPr>
              <w:fldChar w:fldCharType="separate"/>
            </w:r>
            <w:r>
              <w:rPr>
                <w:noProof/>
                <w:webHidden/>
              </w:rPr>
              <w:t>14</w:t>
            </w:r>
            <w:r>
              <w:rPr>
                <w:noProof/>
                <w:webHidden/>
              </w:rPr>
              <w:fldChar w:fldCharType="end"/>
            </w:r>
          </w:hyperlink>
        </w:p>
        <w:p w14:paraId="03A124E7" w14:textId="342562FF"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31" w:history="1">
            <w:r w:rsidRPr="00257B9F">
              <w:rPr>
                <w:rStyle w:val="Hipervnculo"/>
                <w:rFonts w:ascii="Times New Roman" w:hAnsi="Times New Roman" w:cs="Times New Roman"/>
                <w:noProof/>
              </w:rPr>
              <w:t>Participación en ferias y congresos EdTech</w:t>
            </w:r>
            <w:r>
              <w:rPr>
                <w:noProof/>
                <w:webHidden/>
              </w:rPr>
              <w:tab/>
            </w:r>
            <w:r>
              <w:rPr>
                <w:noProof/>
                <w:webHidden/>
              </w:rPr>
              <w:fldChar w:fldCharType="begin"/>
            </w:r>
            <w:r>
              <w:rPr>
                <w:noProof/>
                <w:webHidden/>
              </w:rPr>
              <w:instrText xml:space="preserve"> PAGEREF _Toc197770131 \h </w:instrText>
            </w:r>
            <w:r>
              <w:rPr>
                <w:noProof/>
                <w:webHidden/>
              </w:rPr>
            </w:r>
            <w:r>
              <w:rPr>
                <w:noProof/>
                <w:webHidden/>
              </w:rPr>
              <w:fldChar w:fldCharType="separate"/>
            </w:r>
            <w:r>
              <w:rPr>
                <w:noProof/>
                <w:webHidden/>
              </w:rPr>
              <w:t>14</w:t>
            </w:r>
            <w:r>
              <w:rPr>
                <w:noProof/>
                <w:webHidden/>
              </w:rPr>
              <w:fldChar w:fldCharType="end"/>
            </w:r>
          </w:hyperlink>
        </w:p>
        <w:p w14:paraId="58115D4D" w14:textId="18222607"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32" w:history="1">
            <w:r w:rsidRPr="00257B9F">
              <w:rPr>
                <w:rStyle w:val="Hipervnculo"/>
                <w:rFonts w:ascii="Times New Roman" w:hAnsi="Times New Roman" w:cs="Times New Roman"/>
                <w:noProof/>
              </w:rPr>
              <w:t>Alianzas institucionales</w:t>
            </w:r>
            <w:r>
              <w:rPr>
                <w:noProof/>
                <w:webHidden/>
              </w:rPr>
              <w:tab/>
            </w:r>
            <w:r>
              <w:rPr>
                <w:noProof/>
                <w:webHidden/>
              </w:rPr>
              <w:fldChar w:fldCharType="begin"/>
            </w:r>
            <w:r>
              <w:rPr>
                <w:noProof/>
                <w:webHidden/>
              </w:rPr>
              <w:instrText xml:space="preserve"> PAGEREF _Toc197770132 \h </w:instrText>
            </w:r>
            <w:r>
              <w:rPr>
                <w:noProof/>
                <w:webHidden/>
              </w:rPr>
            </w:r>
            <w:r>
              <w:rPr>
                <w:noProof/>
                <w:webHidden/>
              </w:rPr>
              <w:fldChar w:fldCharType="separate"/>
            </w:r>
            <w:r>
              <w:rPr>
                <w:noProof/>
                <w:webHidden/>
              </w:rPr>
              <w:t>14</w:t>
            </w:r>
            <w:r>
              <w:rPr>
                <w:noProof/>
                <w:webHidden/>
              </w:rPr>
              <w:fldChar w:fldCharType="end"/>
            </w:r>
          </w:hyperlink>
        </w:p>
        <w:p w14:paraId="2D353355" w14:textId="717D05B5"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33" w:history="1">
            <w:r w:rsidRPr="00257B9F">
              <w:rPr>
                <w:rStyle w:val="Hipervnculo"/>
                <w:rFonts w:ascii="Times New Roman" w:hAnsi="Times New Roman" w:cs="Times New Roman"/>
                <w:noProof/>
              </w:rPr>
              <w:t>Marketing digital focalizado</w:t>
            </w:r>
            <w:r>
              <w:rPr>
                <w:noProof/>
                <w:webHidden/>
              </w:rPr>
              <w:tab/>
            </w:r>
            <w:r>
              <w:rPr>
                <w:noProof/>
                <w:webHidden/>
              </w:rPr>
              <w:fldChar w:fldCharType="begin"/>
            </w:r>
            <w:r>
              <w:rPr>
                <w:noProof/>
                <w:webHidden/>
              </w:rPr>
              <w:instrText xml:space="preserve"> PAGEREF _Toc197770133 \h </w:instrText>
            </w:r>
            <w:r>
              <w:rPr>
                <w:noProof/>
                <w:webHidden/>
              </w:rPr>
            </w:r>
            <w:r>
              <w:rPr>
                <w:noProof/>
                <w:webHidden/>
              </w:rPr>
              <w:fldChar w:fldCharType="separate"/>
            </w:r>
            <w:r>
              <w:rPr>
                <w:noProof/>
                <w:webHidden/>
              </w:rPr>
              <w:t>14</w:t>
            </w:r>
            <w:r>
              <w:rPr>
                <w:noProof/>
                <w:webHidden/>
              </w:rPr>
              <w:fldChar w:fldCharType="end"/>
            </w:r>
          </w:hyperlink>
        </w:p>
        <w:p w14:paraId="6CFF0DFB" w14:textId="7776BF58"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34" w:history="1">
            <w:r w:rsidRPr="00257B9F">
              <w:rPr>
                <w:rStyle w:val="Hipervnculo"/>
                <w:rFonts w:ascii="Times New Roman" w:hAnsi="Times New Roman" w:cs="Times New Roman"/>
                <w:noProof/>
              </w:rPr>
              <w:t>Contenido de valor</w:t>
            </w:r>
            <w:r>
              <w:rPr>
                <w:noProof/>
                <w:webHidden/>
              </w:rPr>
              <w:tab/>
            </w:r>
            <w:r>
              <w:rPr>
                <w:noProof/>
                <w:webHidden/>
              </w:rPr>
              <w:fldChar w:fldCharType="begin"/>
            </w:r>
            <w:r>
              <w:rPr>
                <w:noProof/>
                <w:webHidden/>
              </w:rPr>
              <w:instrText xml:space="preserve"> PAGEREF _Toc197770134 \h </w:instrText>
            </w:r>
            <w:r>
              <w:rPr>
                <w:noProof/>
                <w:webHidden/>
              </w:rPr>
            </w:r>
            <w:r>
              <w:rPr>
                <w:noProof/>
                <w:webHidden/>
              </w:rPr>
              <w:fldChar w:fldCharType="separate"/>
            </w:r>
            <w:r>
              <w:rPr>
                <w:noProof/>
                <w:webHidden/>
              </w:rPr>
              <w:t>14</w:t>
            </w:r>
            <w:r>
              <w:rPr>
                <w:noProof/>
                <w:webHidden/>
              </w:rPr>
              <w:fldChar w:fldCharType="end"/>
            </w:r>
          </w:hyperlink>
        </w:p>
        <w:p w14:paraId="0FC848AD" w14:textId="35F93781"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35" w:history="1">
            <w:r w:rsidRPr="00257B9F">
              <w:rPr>
                <w:rStyle w:val="Hipervnculo"/>
                <w:rFonts w:ascii="Times New Roman" w:hAnsi="Times New Roman" w:cs="Times New Roman"/>
                <w:noProof/>
              </w:rPr>
              <w:t>Campañas B2B</w:t>
            </w:r>
            <w:r>
              <w:rPr>
                <w:noProof/>
                <w:webHidden/>
              </w:rPr>
              <w:tab/>
            </w:r>
            <w:r>
              <w:rPr>
                <w:noProof/>
                <w:webHidden/>
              </w:rPr>
              <w:fldChar w:fldCharType="begin"/>
            </w:r>
            <w:r>
              <w:rPr>
                <w:noProof/>
                <w:webHidden/>
              </w:rPr>
              <w:instrText xml:space="preserve"> PAGEREF _Toc197770135 \h </w:instrText>
            </w:r>
            <w:r>
              <w:rPr>
                <w:noProof/>
                <w:webHidden/>
              </w:rPr>
            </w:r>
            <w:r>
              <w:rPr>
                <w:noProof/>
                <w:webHidden/>
              </w:rPr>
              <w:fldChar w:fldCharType="separate"/>
            </w:r>
            <w:r>
              <w:rPr>
                <w:noProof/>
                <w:webHidden/>
              </w:rPr>
              <w:t>15</w:t>
            </w:r>
            <w:r>
              <w:rPr>
                <w:noProof/>
                <w:webHidden/>
              </w:rPr>
              <w:fldChar w:fldCharType="end"/>
            </w:r>
          </w:hyperlink>
        </w:p>
        <w:p w14:paraId="1198DD4E" w14:textId="23CDA843" w:rsidR="008D2223" w:rsidRDefault="008D2223" w:rsidP="00EF7129">
          <w:pPr>
            <w:pStyle w:val="TDC2"/>
            <w:tabs>
              <w:tab w:val="right" w:leader="dot" w:pos="9350"/>
            </w:tabs>
            <w:spacing w:line="276" w:lineRule="auto"/>
            <w:rPr>
              <w:rFonts w:eastAsiaTheme="minorEastAsia"/>
              <w:noProof/>
              <w:sz w:val="24"/>
              <w:szCs w:val="24"/>
              <w:lang w:eastAsia="es-CO"/>
            </w:rPr>
          </w:pPr>
          <w:hyperlink w:anchor="_Toc197770136" w:history="1">
            <w:r w:rsidRPr="00257B9F">
              <w:rPr>
                <w:rStyle w:val="Hipervnculo"/>
                <w:rFonts w:ascii="Times New Roman" w:hAnsi="Times New Roman" w:cs="Times New Roman"/>
                <w:noProof/>
              </w:rPr>
              <w:t>Soporte y fidelización</w:t>
            </w:r>
            <w:r>
              <w:rPr>
                <w:noProof/>
                <w:webHidden/>
              </w:rPr>
              <w:tab/>
            </w:r>
            <w:r>
              <w:rPr>
                <w:noProof/>
                <w:webHidden/>
              </w:rPr>
              <w:fldChar w:fldCharType="begin"/>
            </w:r>
            <w:r>
              <w:rPr>
                <w:noProof/>
                <w:webHidden/>
              </w:rPr>
              <w:instrText xml:space="preserve"> PAGEREF _Toc197770136 \h </w:instrText>
            </w:r>
            <w:r>
              <w:rPr>
                <w:noProof/>
                <w:webHidden/>
              </w:rPr>
            </w:r>
            <w:r>
              <w:rPr>
                <w:noProof/>
                <w:webHidden/>
              </w:rPr>
              <w:fldChar w:fldCharType="separate"/>
            </w:r>
            <w:r>
              <w:rPr>
                <w:noProof/>
                <w:webHidden/>
              </w:rPr>
              <w:t>15</w:t>
            </w:r>
            <w:r>
              <w:rPr>
                <w:noProof/>
                <w:webHidden/>
              </w:rPr>
              <w:fldChar w:fldCharType="end"/>
            </w:r>
          </w:hyperlink>
        </w:p>
        <w:p w14:paraId="29D3557C" w14:textId="306EC59D" w:rsidR="005C4C95" w:rsidRPr="008D2223" w:rsidRDefault="005C4C95" w:rsidP="00EF7129">
          <w:pPr>
            <w:spacing w:line="276" w:lineRule="auto"/>
            <w:rPr>
              <w:rFonts w:ascii="Times New Roman" w:hAnsi="Times New Roman" w:cs="Times New Roman"/>
              <w:b/>
              <w:bCs/>
              <w:color w:val="000000" w:themeColor="text1"/>
              <w:sz w:val="24"/>
              <w:szCs w:val="24"/>
              <w:lang w:val="es-MX"/>
            </w:rPr>
          </w:pPr>
          <w:r w:rsidRPr="008D2223">
            <w:rPr>
              <w:rFonts w:ascii="Times New Roman" w:hAnsi="Times New Roman" w:cs="Times New Roman"/>
              <w:b/>
              <w:bCs/>
              <w:color w:val="000000" w:themeColor="text1"/>
              <w:sz w:val="24"/>
              <w:szCs w:val="24"/>
              <w:lang w:val="es-MX"/>
            </w:rPr>
            <w:fldChar w:fldCharType="end"/>
          </w:r>
        </w:p>
      </w:sdtContent>
    </w:sdt>
    <w:p w14:paraId="7F0952CE" w14:textId="77777777" w:rsidR="00AC1116" w:rsidRPr="008D2223" w:rsidRDefault="00AC1116" w:rsidP="008D2223">
      <w:pPr>
        <w:rPr>
          <w:rFonts w:ascii="Times New Roman" w:hAnsi="Times New Roman" w:cs="Times New Roman"/>
          <w:color w:val="000000" w:themeColor="text1"/>
          <w:sz w:val="24"/>
          <w:szCs w:val="24"/>
        </w:rPr>
      </w:pPr>
    </w:p>
    <w:p w14:paraId="148E9A06" w14:textId="77777777" w:rsidR="00440087" w:rsidRPr="008D2223" w:rsidRDefault="00440087" w:rsidP="008D2223">
      <w:pPr>
        <w:ind w:firstLine="0"/>
        <w:rPr>
          <w:rFonts w:ascii="Times New Roman" w:hAnsi="Times New Roman" w:cs="Times New Roman"/>
          <w:color w:val="000000" w:themeColor="text1"/>
          <w:sz w:val="24"/>
          <w:szCs w:val="24"/>
        </w:rPr>
      </w:pPr>
    </w:p>
    <w:p w14:paraId="0EC61B26" w14:textId="090507B6" w:rsidR="005C4C95" w:rsidRPr="008D2223" w:rsidRDefault="00440087" w:rsidP="008D2223">
      <w:pPr>
        <w:pStyle w:val="Ttulo1"/>
        <w:ind w:firstLine="0"/>
        <w:jc w:val="center"/>
        <w:rPr>
          <w:rFonts w:ascii="Times New Roman" w:hAnsi="Times New Roman" w:cs="Times New Roman"/>
          <w:color w:val="000000" w:themeColor="text1"/>
          <w:sz w:val="24"/>
          <w:szCs w:val="24"/>
        </w:rPr>
      </w:pPr>
      <w:bookmarkStart w:id="0" w:name="_Toc197770112"/>
      <w:r w:rsidRPr="008D2223">
        <w:rPr>
          <w:rFonts w:ascii="Times New Roman" w:hAnsi="Times New Roman" w:cs="Times New Roman"/>
          <w:color w:val="000000" w:themeColor="text1"/>
          <w:sz w:val="24"/>
          <w:szCs w:val="24"/>
        </w:rPr>
        <w:lastRenderedPageBreak/>
        <w:t>INTRODUCCIÓN</w:t>
      </w:r>
      <w:bookmarkEnd w:id="0"/>
    </w:p>
    <w:p w14:paraId="09711343" w14:textId="0CDC2785" w:rsidR="005C4C95" w:rsidRPr="008D2223" w:rsidRDefault="00AC1116" w:rsidP="008D2223">
      <w:pPr>
        <w:ind w:firstLine="720"/>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La cultura emprendedora es un concepto fundamental para comprender el proceso de creación y desarrollo de nuevos negocios. Implica una serie de elementos clave que van desde la identificación de oportunidades hasta la ejecución de ideas innovadoras. A lo largo de este análisis, se profundiza en los aspectos esenciales para emprender con éxito, como el reconocimiento de casos de éxito empresarial y los elementos personales que conforman una mentalidad emprendedora. Además, se examinan los factores del entorno, como el sector productivo de influencia, las necesidades empresariales y el mercado potencial. Con esta información, se pueden establecer oportunidades de negocio, diseñar propuestas empresariales efectivas, determinar estrategias de mercado adecuadas y construir ideas de negocio viables que respondan a las demandas del mercado y generen valor.</w:t>
      </w:r>
    </w:p>
    <w:p w14:paraId="60E41E63" w14:textId="77777777" w:rsidR="00440087" w:rsidRDefault="00440087" w:rsidP="008D2223">
      <w:pPr>
        <w:ind w:firstLine="0"/>
        <w:rPr>
          <w:rFonts w:ascii="Times New Roman" w:hAnsi="Times New Roman" w:cs="Times New Roman"/>
          <w:color w:val="000000" w:themeColor="text1"/>
          <w:sz w:val="24"/>
          <w:szCs w:val="24"/>
        </w:rPr>
      </w:pPr>
    </w:p>
    <w:p w14:paraId="0D2040F9" w14:textId="77777777" w:rsidR="008D2223" w:rsidRDefault="008D2223" w:rsidP="008D2223">
      <w:pPr>
        <w:ind w:firstLine="0"/>
        <w:rPr>
          <w:rFonts w:ascii="Times New Roman" w:hAnsi="Times New Roman" w:cs="Times New Roman"/>
          <w:color w:val="000000" w:themeColor="text1"/>
          <w:sz w:val="24"/>
          <w:szCs w:val="24"/>
        </w:rPr>
      </w:pPr>
    </w:p>
    <w:p w14:paraId="472370B4" w14:textId="77777777" w:rsidR="008D2223" w:rsidRDefault="008D2223" w:rsidP="008D2223">
      <w:pPr>
        <w:ind w:firstLine="0"/>
        <w:rPr>
          <w:rFonts w:ascii="Times New Roman" w:hAnsi="Times New Roman" w:cs="Times New Roman"/>
          <w:color w:val="000000" w:themeColor="text1"/>
          <w:sz w:val="24"/>
          <w:szCs w:val="24"/>
        </w:rPr>
      </w:pPr>
    </w:p>
    <w:p w14:paraId="5879D9AC" w14:textId="77777777" w:rsidR="008D2223" w:rsidRDefault="008D2223" w:rsidP="008D2223">
      <w:pPr>
        <w:ind w:firstLine="0"/>
        <w:rPr>
          <w:rFonts w:ascii="Times New Roman" w:hAnsi="Times New Roman" w:cs="Times New Roman"/>
          <w:color w:val="000000" w:themeColor="text1"/>
          <w:sz w:val="24"/>
          <w:szCs w:val="24"/>
        </w:rPr>
      </w:pPr>
    </w:p>
    <w:p w14:paraId="4C676C47" w14:textId="77777777" w:rsidR="008D2223" w:rsidRDefault="008D2223" w:rsidP="008D2223">
      <w:pPr>
        <w:ind w:firstLine="0"/>
        <w:rPr>
          <w:rFonts w:ascii="Times New Roman" w:hAnsi="Times New Roman" w:cs="Times New Roman"/>
          <w:color w:val="000000" w:themeColor="text1"/>
          <w:sz w:val="24"/>
          <w:szCs w:val="24"/>
        </w:rPr>
      </w:pPr>
    </w:p>
    <w:p w14:paraId="48A75342" w14:textId="77777777" w:rsidR="008D2223" w:rsidRDefault="008D2223" w:rsidP="008D2223">
      <w:pPr>
        <w:ind w:firstLine="0"/>
        <w:rPr>
          <w:rFonts w:ascii="Times New Roman" w:hAnsi="Times New Roman" w:cs="Times New Roman"/>
          <w:color w:val="000000" w:themeColor="text1"/>
          <w:sz w:val="24"/>
          <w:szCs w:val="24"/>
        </w:rPr>
      </w:pPr>
    </w:p>
    <w:p w14:paraId="70B0C0E9" w14:textId="77777777" w:rsidR="008D2223" w:rsidRDefault="008D2223" w:rsidP="008D2223">
      <w:pPr>
        <w:ind w:firstLine="0"/>
        <w:rPr>
          <w:rFonts w:ascii="Times New Roman" w:hAnsi="Times New Roman" w:cs="Times New Roman"/>
          <w:color w:val="000000" w:themeColor="text1"/>
          <w:sz w:val="24"/>
          <w:szCs w:val="24"/>
        </w:rPr>
      </w:pPr>
    </w:p>
    <w:p w14:paraId="4A6D195F" w14:textId="77777777" w:rsidR="008D2223" w:rsidRPr="008D2223" w:rsidRDefault="008D2223" w:rsidP="008D2223">
      <w:pPr>
        <w:ind w:firstLine="0"/>
        <w:rPr>
          <w:rFonts w:ascii="Times New Roman" w:hAnsi="Times New Roman" w:cs="Times New Roman"/>
          <w:color w:val="000000" w:themeColor="text1"/>
          <w:sz w:val="24"/>
          <w:szCs w:val="24"/>
        </w:rPr>
      </w:pPr>
    </w:p>
    <w:p w14:paraId="3A2D6237" w14:textId="7DFF91A2" w:rsidR="00AC1116" w:rsidRPr="008D2223" w:rsidRDefault="00440087" w:rsidP="008D2223">
      <w:pPr>
        <w:pStyle w:val="Ttulo1"/>
        <w:ind w:firstLine="0"/>
        <w:jc w:val="center"/>
        <w:rPr>
          <w:rFonts w:ascii="Times New Roman" w:hAnsi="Times New Roman" w:cs="Times New Roman"/>
          <w:color w:val="000000" w:themeColor="text1"/>
          <w:sz w:val="24"/>
          <w:szCs w:val="24"/>
        </w:rPr>
      </w:pPr>
      <w:bookmarkStart w:id="1" w:name="_Toc197770113"/>
      <w:r w:rsidRPr="008D2223">
        <w:rPr>
          <w:rFonts w:ascii="Times New Roman" w:hAnsi="Times New Roman" w:cs="Times New Roman"/>
          <w:color w:val="000000" w:themeColor="text1"/>
          <w:sz w:val="24"/>
          <w:szCs w:val="24"/>
        </w:rPr>
        <w:lastRenderedPageBreak/>
        <w:t>LA CULTURA EMPRENDEDORA</w:t>
      </w:r>
      <w:bookmarkEnd w:id="1"/>
    </w:p>
    <w:p w14:paraId="5AB2A854" w14:textId="77777777" w:rsidR="001A1802" w:rsidRDefault="005E76A1" w:rsidP="001A1802">
      <w:pPr>
        <w:ind w:firstLine="720"/>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La cultura emprendedora se refiere al conjunto de valores, actitudes y prácticas que fomentan la innovación y la creación de nuevas iniciativas. Implica aprender a innovar y asumir riesgos: según Castillo Castillo y Sarmiento, los emprendedores desarrollan “creatividad, innovación, resolución de problemas y espíritu de iniciativa” como actitudes clave. También incluyen la toma de riesgos calculados y el aprendizaje del fracaso, así como el liderazgo, la iniciativa y la colaboración dentro de equipos. Este enfoque cultural promueve la motivación interna, la disciplina y la mejora continua de habilidades, preparando a las personas para captar oportunidades y adaptarse a cambios constantes.</w:t>
      </w:r>
      <w:r w:rsidR="00B94453">
        <w:rPr>
          <w:rFonts w:ascii="Times New Roman" w:hAnsi="Times New Roman" w:cs="Times New Roman"/>
          <w:color w:val="000000" w:themeColor="text1"/>
          <w:sz w:val="24"/>
          <w:szCs w:val="24"/>
        </w:rPr>
        <w:t xml:space="preserve"> </w:t>
      </w:r>
    </w:p>
    <w:p w14:paraId="00E95160" w14:textId="77777777" w:rsidR="001A1802" w:rsidRPr="001A1802" w:rsidRDefault="001A1802" w:rsidP="001A1802">
      <w:pPr>
        <w:pStyle w:val="Prrafodelista"/>
        <w:numPr>
          <w:ilvl w:val="0"/>
          <w:numId w:val="13"/>
        </w:numPr>
        <w:rPr>
          <w:rFonts w:ascii="Times New Roman" w:hAnsi="Times New Roman" w:cs="Times New Roman"/>
          <w:color w:val="000000" w:themeColor="text1"/>
          <w:sz w:val="24"/>
          <w:szCs w:val="24"/>
        </w:rPr>
      </w:pPr>
      <w:hyperlink r:id="rId8" w:history="1">
        <w:r w:rsidRPr="001A1802">
          <w:rPr>
            <w:rStyle w:val="Hipervnculo"/>
            <w:rFonts w:ascii="Times New Roman" w:hAnsi="Times New Roman" w:cs="Times New Roman"/>
            <w:sz w:val="24"/>
            <w:szCs w:val="24"/>
          </w:rPr>
          <w:t>https://dialnet.unirioja.es/descarga/</w:t>
        </w:r>
        <w:r w:rsidRPr="001A1802">
          <w:rPr>
            <w:rStyle w:val="Hipervnculo"/>
            <w:rFonts w:ascii="Times New Roman" w:hAnsi="Times New Roman" w:cs="Times New Roman"/>
            <w:sz w:val="24"/>
            <w:szCs w:val="24"/>
          </w:rPr>
          <w:t>a</w:t>
        </w:r>
        <w:r w:rsidRPr="001A1802">
          <w:rPr>
            <w:rStyle w:val="Hipervnculo"/>
            <w:rFonts w:ascii="Times New Roman" w:hAnsi="Times New Roman" w:cs="Times New Roman"/>
            <w:sz w:val="24"/>
            <w:szCs w:val="24"/>
          </w:rPr>
          <w:t>rticulo/9637057.pdf</w:t>
        </w:r>
      </w:hyperlink>
      <w:r w:rsidR="00B94453" w:rsidRPr="001A1802">
        <w:rPr>
          <w:rFonts w:ascii="Times New Roman" w:hAnsi="Times New Roman" w:cs="Times New Roman"/>
          <w:color w:val="000000" w:themeColor="text1"/>
          <w:sz w:val="24"/>
          <w:szCs w:val="24"/>
        </w:rPr>
        <w:t xml:space="preserve"> </w:t>
      </w:r>
    </w:p>
    <w:p w14:paraId="3C0D3A31" w14:textId="52DF7031" w:rsidR="001A1802" w:rsidRPr="001A1802" w:rsidRDefault="001A1802" w:rsidP="001A1802">
      <w:pPr>
        <w:pStyle w:val="Prrafodelista"/>
        <w:numPr>
          <w:ilvl w:val="0"/>
          <w:numId w:val="13"/>
        </w:numPr>
        <w:rPr>
          <w:rFonts w:ascii="Times New Roman" w:hAnsi="Times New Roman" w:cs="Times New Roman"/>
          <w:color w:val="000000" w:themeColor="text1"/>
          <w:sz w:val="24"/>
          <w:szCs w:val="24"/>
        </w:rPr>
      </w:pPr>
      <w:hyperlink r:id="rId9" w:history="1">
        <w:r w:rsidRPr="001A1802">
          <w:rPr>
            <w:rStyle w:val="Hipervnculo"/>
            <w:rFonts w:ascii="Times New Roman" w:hAnsi="Times New Roman" w:cs="Times New Roman"/>
            <w:sz w:val="24"/>
            <w:szCs w:val="24"/>
          </w:rPr>
          <w:t>https://editorial.risei.org/index.php/risei/catalog/download/emprendimiento360/61/1222?inline=1</w:t>
        </w:r>
      </w:hyperlink>
      <w:r w:rsidRPr="001A1802">
        <w:rPr>
          <w:rFonts w:ascii="Times New Roman" w:hAnsi="Times New Roman" w:cs="Times New Roman"/>
          <w:color w:val="000000" w:themeColor="text1"/>
          <w:sz w:val="24"/>
          <w:szCs w:val="24"/>
        </w:rPr>
        <w:t xml:space="preserve"> </w:t>
      </w:r>
      <w:hyperlink r:id="rId10" w:history="1">
        <w:r w:rsidRPr="001A1802">
          <w:rPr>
            <w:rStyle w:val="Hipervnculo"/>
            <w:rFonts w:ascii="Times New Roman" w:hAnsi="Times New Roman" w:cs="Times New Roman"/>
            <w:sz w:val="24"/>
            <w:szCs w:val="24"/>
          </w:rPr>
          <w:t>https://www.santanderx.com/es/blog/liderazgo-emprendedor.html#:~:text=En%20la%20parte%20de%20liderazgo%2C,equipos%2C%20especialmente%20al%20afrontar%20desafíos</w:t>
        </w:r>
      </w:hyperlink>
    </w:p>
    <w:p w14:paraId="4D6ED591" w14:textId="77777777" w:rsidR="001A1802" w:rsidRDefault="001A1802" w:rsidP="001A1802">
      <w:pPr>
        <w:rPr>
          <w:rFonts w:ascii="Times New Roman" w:hAnsi="Times New Roman" w:cs="Times New Roman"/>
          <w:color w:val="000000" w:themeColor="text1"/>
          <w:sz w:val="24"/>
          <w:szCs w:val="24"/>
        </w:rPr>
      </w:pPr>
    </w:p>
    <w:p w14:paraId="0E7691DF" w14:textId="77777777" w:rsidR="00B94453" w:rsidRDefault="00B94453" w:rsidP="00B94453">
      <w:pPr>
        <w:ind w:firstLine="720"/>
        <w:rPr>
          <w:rFonts w:ascii="Times New Roman" w:hAnsi="Times New Roman" w:cs="Times New Roman"/>
          <w:color w:val="000000" w:themeColor="text1"/>
          <w:sz w:val="24"/>
          <w:szCs w:val="24"/>
        </w:rPr>
      </w:pPr>
    </w:p>
    <w:p w14:paraId="731C7DFC" w14:textId="77777777" w:rsidR="00B94453" w:rsidRDefault="00B94453" w:rsidP="00B94453">
      <w:pPr>
        <w:ind w:firstLine="720"/>
        <w:rPr>
          <w:rFonts w:ascii="Times New Roman" w:hAnsi="Times New Roman" w:cs="Times New Roman"/>
          <w:color w:val="000000" w:themeColor="text1"/>
          <w:sz w:val="24"/>
          <w:szCs w:val="24"/>
        </w:rPr>
      </w:pPr>
    </w:p>
    <w:p w14:paraId="3DB7FDF2" w14:textId="77777777" w:rsidR="00B94453" w:rsidRDefault="00B94453" w:rsidP="001A1802">
      <w:pPr>
        <w:ind w:firstLine="0"/>
        <w:rPr>
          <w:rFonts w:ascii="Times New Roman" w:hAnsi="Times New Roman" w:cs="Times New Roman"/>
          <w:color w:val="000000" w:themeColor="text1"/>
          <w:sz w:val="24"/>
          <w:szCs w:val="24"/>
        </w:rPr>
      </w:pPr>
    </w:p>
    <w:p w14:paraId="630BA621" w14:textId="77777777" w:rsidR="00B94453" w:rsidRDefault="00B94453" w:rsidP="00B94453">
      <w:pPr>
        <w:ind w:firstLine="720"/>
        <w:rPr>
          <w:rFonts w:ascii="Times New Roman" w:hAnsi="Times New Roman" w:cs="Times New Roman"/>
          <w:color w:val="000000" w:themeColor="text1"/>
          <w:sz w:val="24"/>
          <w:szCs w:val="24"/>
        </w:rPr>
      </w:pPr>
    </w:p>
    <w:p w14:paraId="310E8F25" w14:textId="77777777" w:rsidR="00B94453" w:rsidRDefault="00B94453" w:rsidP="00B94453">
      <w:pPr>
        <w:ind w:firstLine="720"/>
        <w:rPr>
          <w:rFonts w:ascii="Times New Roman" w:hAnsi="Times New Roman" w:cs="Times New Roman"/>
          <w:color w:val="000000" w:themeColor="text1"/>
          <w:sz w:val="24"/>
          <w:szCs w:val="24"/>
        </w:rPr>
      </w:pPr>
    </w:p>
    <w:p w14:paraId="31657118" w14:textId="77777777" w:rsidR="00B94453" w:rsidRPr="008D2223" w:rsidRDefault="00B94453" w:rsidP="00B94453">
      <w:pPr>
        <w:ind w:firstLine="720"/>
        <w:rPr>
          <w:rFonts w:ascii="Times New Roman" w:hAnsi="Times New Roman" w:cs="Times New Roman"/>
          <w:color w:val="000000" w:themeColor="text1"/>
          <w:sz w:val="24"/>
          <w:szCs w:val="24"/>
        </w:rPr>
      </w:pPr>
    </w:p>
    <w:p w14:paraId="24B86CFF" w14:textId="1E559E76" w:rsidR="005E76A1" w:rsidRPr="008D2223" w:rsidRDefault="00440087" w:rsidP="008D2223">
      <w:pPr>
        <w:pStyle w:val="Ttulo1"/>
        <w:ind w:firstLine="0"/>
        <w:jc w:val="center"/>
        <w:rPr>
          <w:rFonts w:ascii="Times New Roman" w:hAnsi="Times New Roman" w:cs="Times New Roman"/>
          <w:color w:val="000000" w:themeColor="text1"/>
          <w:sz w:val="24"/>
          <w:szCs w:val="24"/>
        </w:rPr>
      </w:pPr>
      <w:bookmarkStart w:id="2" w:name="_Toc197770114"/>
      <w:r w:rsidRPr="008D2223">
        <w:rPr>
          <w:rFonts w:ascii="Times New Roman" w:hAnsi="Times New Roman" w:cs="Times New Roman"/>
          <w:color w:val="000000" w:themeColor="text1"/>
          <w:sz w:val="24"/>
          <w:szCs w:val="24"/>
        </w:rPr>
        <w:lastRenderedPageBreak/>
        <w:t>CASOS DE ÉXITO EMPRESARIAL</w:t>
      </w:r>
      <w:bookmarkEnd w:id="2"/>
    </w:p>
    <w:p w14:paraId="30C2D698" w14:textId="4163B3E9" w:rsidR="005E76A1" w:rsidRPr="008D2223" w:rsidRDefault="005E76A1" w:rsidP="008D2223">
      <w:pPr>
        <w:pStyle w:val="Ttulo2"/>
        <w:rPr>
          <w:rFonts w:ascii="Times New Roman" w:hAnsi="Times New Roman" w:cs="Times New Roman"/>
          <w:color w:val="000000" w:themeColor="text1"/>
          <w:sz w:val="24"/>
          <w:szCs w:val="24"/>
        </w:rPr>
      </w:pPr>
      <w:bookmarkStart w:id="3" w:name="_Toc197770115"/>
      <w:r w:rsidRPr="008D2223">
        <w:rPr>
          <w:rFonts w:ascii="Times New Roman" w:hAnsi="Times New Roman" w:cs="Times New Roman"/>
          <w:color w:val="000000" w:themeColor="text1"/>
          <w:sz w:val="24"/>
          <w:szCs w:val="24"/>
        </w:rPr>
        <w:t>MercadoLibre</w:t>
      </w:r>
      <w:bookmarkEnd w:id="3"/>
    </w:p>
    <w:p w14:paraId="5758FC32" w14:textId="77777777" w:rsidR="001A1802" w:rsidRDefault="005E76A1"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MercadoLibre, fundada en 1999 en Argentina, es un claro ejemplo de cultura emprendedora aplicada. Sus fundadores –estudiantes en Stanford– buscaron democratizar el comercio electrónico en Latinoamérica y mantuvieron desde siempre un espíritu “cultura emprendedora… en el núcleo de nuestro </w:t>
      </w:r>
      <w:r w:rsidR="00440087" w:rsidRPr="008D2223">
        <w:rPr>
          <w:rFonts w:ascii="Times New Roman" w:hAnsi="Times New Roman" w:cs="Times New Roman"/>
          <w:color w:val="000000" w:themeColor="text1"/>
          <w:sz w:val="24"/>
          <w:szCs w:val="24"/>
        </w:rPr>
        <w:t>ADN”</w:t>
      </w:r>
      <w:r w:rsidRPr="008D2223">
        <w:rPr>
          <w:rFonts w:ascii="Times New Roman" w:hAnsi="Times New Roman" w:cs="Times New Roman"/>
          <w:color w:val="000000" w:themeColor="text1"/>
          <w:sz w:val="24"/>
          <w:szCs w:val="24"/>
        </w:rPr>
        <w:t xml:space="preserve">. La empresa convirtió cada problema en un desafío, tomando riesgos (con aciertos y errores) y aprendiendo continuamente para innovar en pagos y </w:t>
      </w:r>
      <w:r w:rsidR="00440087" w:rsidRPr="008D2223">
        <w:rPr>
          <w:rFonts w:ascii="Times New Roman" w:hAnsi="Times New Roman" w:cs="Times New Roman"/>
          <w:color w:val="000000" w:themeColor="text1"/>
          <w:sz w:val="24"/>
          <w:szCs w:val="24"/>
        </w:rPr>
        <w:t>logística</w:t>
      </w:r>
      <w:r w:rsidRPr="008D2223">
        <w:rPr>
          <w:rFonts w:ascii="Times New Roman" w:hAnsi="Times New Roman" w:cs="Times New Roman"/>
          <w:color w:val="000000" w:themeColor="text1"/>
          <w:sz w:val="24"/>
          <w:szCs w:val="24"/>
        </w:rPr>
        <w:t xml:space="preserve">. Según MercadoLibre, esta energía emprendedora estimula a sus equipos a “superar constantemente nuestros límites; tomar riesgos; no darnos nunca por vencidos”. Su trayectoria muestra cómo la pasión por innovar y la perseverancia pueden transformarse en un gran impacto socioeconómico (más de un millón de familias en </w:t>
      </w:r>
      <w:proofErr w:type="spellStart"/>
      <w:r w:rsidRPr="008D2223">
        <w:rPr>
          <w:rFonts w:ascii="Times New Roman" w:hAnsi="Times New Roman" w:cs="Times New Roman"/>
          <w:color w:val="000000" w:themeColor="text1"/>
          <w:sz w:val="24"/>
          <w:szCs w:val="24"/>
        </w:rPr>
        <w:t>LatAm</w:t>
      </w:r>
      <w:proofErr w:type="spellEnd"/>
      <w:r w:rsidRPr="008D2223">
        <w:rPr>
          <w:rFonts w:ascii="Times New Roman" w:hAnsi="Times New Roman" w:cs="Times New Roman"/>
          <w:color w:val="000000" w:themeColor="text1"/>
          <w:sz w:val="24"/>
          <w:szCs w:val="24"/>
        </w:rPr>
        <w:t xml:space="preserve"> dependen de sus plataformas).</w:t>
      </w:r>
      <w:r w:rsidR="001A1802">
        <w:rPr>
          <w:rFonts w:ascii="Times New Roman" w:hAnsi="Times New Roman" w:cs="Times New Roman"/>
          <w:color w:val="000000" w:themeColor="text1"/>
          <w:sz w:val="24"/>
          <w:szCs w:val="24"/>
        </w:rPr>
        <w:t xml:space="preserve"> </w:t>
      </w:r>
    </w:p>
    <w:p w14:paraId="11C3C870" w14:textId="731F1394" w:rsidR="005E76A1" w:rsidRPr="001A1802" w:rsidRDefault="001A1802" w:rsidP="001A1802">
      <w:pPr>
        <w:pStyle w:val="Prrafodelista"/>
        <w:numPr>
          <w:ilvl w:val="0"/>
          <w:numId w:val="12"/>
        </w:numPr>
        <w:rPr>
          <w:rFonts w:ascii="Times New Roman" w:hAnsi="Times New Roman" w:cs="Times New Roman"/>
          <w:color w:val="000000" w:themeColor="text1"/>
          <w:sz w:val="24"/>
          <w:szCs w:val="24"/>
        </w:rPr>
      </w:pPr>
      <w:hyperlink r:id="rId11" w:history="1">
        <w:r w:rsidRPr="001A1802">
          <w:rPr>
            <w:rStyle w:val="Hipervnculo"/>
            <w:rFonts w:ascii="Times New Roman" w:hAnsi="Times New Roman" w:cs="Times New Roman"/>
            <w:sz w:val="24"/>
            <w:szCs w:val="24"/>
          </w:rPr>
          <w:t>https://news.mercadolibre.com/historia-de-mercado-libre</w:t>
        </w:r>
      </w:hyperlink>
    </w:p>
    <w:p w14:paraId="3D066811" w14:textId="77777777" w:rsidR="00E17FB7" w:rsidRPr="008D2223" w:rsidRDefault="00E17FB7" w:rsidP="001A1802">
      <w:pPr>
        <w:pStyle w:val="Ttulo2"/>
        <w:ind w:firstLine="708"/>
        <w:rPr>
          <w:rFonts w:ascii="Times New Roman" w:hAnsi="Times New Roman" w:cs="Times New Roman"/>
          <w:color w:val="000000" w:themeColor="text1"/>
          <w:sz w:val="24"/>
          <w:szCs w:val="24"/>
        </w:rPr>
      </w:pPr>
      <w:bookmarkStart w:id="4" w:name="_Toc197770116"/>
      <w:proofErr w:type="spellStart"/>
      <w:r w:rsidRPr="008D2223">
        <w:rPr>
          <w:rFonts w:ascii="Times New Roman" w:hAnsi="Times New Roman" w:cs="Times New Roman"/>
          <w:color w:val="000000" w:themeColor="text1"/>
          <w:sz w:val="24"/>
          <w:szCs w:val="24"/>
        </w:rPr>
        <w:t>Rappi</w:t>
      </w:r>
      <w:bookmarkEnd w:id="4"/>
      <w:proofErr w:type="spellEnd"/>
    </w:p>
    <w:p w14:paraId="4209DB52" w14:textId="77777777" w:rsidR="001A1802" w:rsidRDefault="00E17FB7"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La </w:t>
      </w:r>
      <w:proofErr w:type="gramStart"/>
      <w:r w:rsidRPr="008D2223">
        <w:rPr>
          <w:rFonts w:ascii="Times New Roman" w:hAnsi="Times New Roman" w:cs="Times New Roman"/>
          <w:color w:val="000000" w:themeColor="text1"/>
          <w:sz w:val="24"/>
          <w:szCs w:val="24"/>
        </w:rPr>
        <w:t>startup colombiana</w:t>
      </w:r>
      <w:proofErr w:type="gramEnd"/>
      <w:r w:rsidRPr="008D2223">
        <w:rPr>
          <w:rFonts w:ascii="Times New Roman" w:hAnsi="Times New Roman" w:cs="Times New Roman"/>
          <w:color w:val="000000" w:themeColor="text1"/>
          <w:sz w:val="24"/>
          <w:szCs w:val="24"/>
        </w:rPr>
        <w:t xml:space="preserve"> </w:t>
      </w:r>
      <w:proofErr w:type="spellStart"/>
      <w:r w:rsidRPr="008D2223">
        <w:rPr>
          <w:rFonts w:ascii="Times New Roman" w:hAnsi="Times New Roman" w:cs="Times New Roman"/>
          <w:color w:val="000000" w:themeColor="text1"/>
          <w:sz w:val="24"/>
          <w:szCs w:val="24"/>
        </w:rPr>
        <w:t>Rappi</w:t>
      </w:r>
      <w:proofErr w:type="spellEnd"/>
      <w:r w:rsidRPr="008D2223">
        <w:rPr>
          <w:rFonts w:ascii="Times New Roman" w:hAnsi="Times New Roman" w:cs="Times New Roman"/>
          <w:color w:val="000000" w:themeColor="text1"/>
          <w:sz w:val="24"/>
          <w:szCs w:val="24"/>
        </w:rPr>
        <w:t xml:space="preserve"> (fundada en 2015) ilustra la agilidad y adaptabilidad en el emprendimiento. </w:t>
      </w:r>
      <w:proofErr w:type="spellStart"/>
      <w:r w:rsidRPr="008D2223">
        <w:rPr>
          <w:rFonts w:ascii="Times New Roman" w:hAnsi="Times New Roman" w:cs="Times New Roman"/>
          <w:color w:val="000000" w:themeColor="text1"/>
          <w:sz w:val="24"/>
          <w:szCs w:val="24"/>
        </w:rPr>
        <w:t>Rappi</w:t>
      </w:r>
      <w:proofErr w:type="spellEnd"/>
      <w:r w:rsidRPr="008D2223">
        <w:rPr>
          <w:rFonts w:ascii="Times New Roman" w:hAnsi="Times New Roman" w:cs="Times New Roman"/>
          <w:color w:val="000000" w:themeColor="text1"/>
          <w:sz w:val="24"/>
          <w:szCs w:val="24"/>
        </w:rPr>
        <w:t xml:space="preserve"> introdujo la entrega ultrarrápida (“Turbo”) que le permitió diferenciarse: hoy es una empresa omnipresente de US$5.250 millones en la región. Su éxito se atribuye a escuchar al usuario y adaptarse rápido (p.ej. pasar de tiendas a </w:t>
      </w:r>
      <w:proofErr w:type="spellStart"/>
      <w:r w:rsidRPr="008D2223">
        <w:rPr>
          <w:rFonts w:ascii="Times New Roman" w:hAnsi="Times New Roman" w:cs="Times New Roman"/>
          <w:color w:val="000000" w:themeColor="text1"/>
          <w:sz w:val="24"/>
          <w:szCs w:val="24"/>
        </w:rPr>
        <w:t>delivery</w:t>
      </w:r>
      <w:proofErr w:type="spellEnd"/>
      <w:r w:rsidRPr="008D2223">
        <w:rPr>
          <w:rFonts w:ascii="Times New Roman" w:hAnsi="Times New Roman" w:cs="Times New Roman"/>
          <w:color w:val="000000" w:themeColor="text1"/>
          <w:sz w:val="24"/>
          <w:szCs w:val="24"/>
        </w:rPr>
        <w:t xml:space="preserve"> de comida), experimentando con nuevos servicios y modelos operativos. Esto refleja su cultura de mejora continua: los equipos están empoderados para tomar riesgos calculados, probar soluciones y aprender de los errores. Como destacan analistas, el caso </w:t>
      </w:r>
      <w:proofErr w:type="spellStart"/>
      <w:r w:rsidRPr="008D2223">
        <w:rPr>
          <w:rFonts w:ascii="Times New Roman" w:hAnsi="Times New Roman" w:cs="Times New Roman"/>
          <w:color w:val="000000" w:themeColor="text1"/>
          <w:sz w:val="24"/>
          <w:szCs w:val="24"/>
        </w:rPr>
        <w:t>Rappi</w:t>
      </w:r>
      <w:proofErr w:type="spellEnd"/>
      <w:r w:rsidRPr="008D2223">
        <w:rPr>
          <w:rFonts w:ascii="Times New Roman" w:hAnsi="Times New Roman" w:cs="Times New Roman"/>
          <w:color w:val="000000" w:themeColor="text1"/>
          <w:sz w:val="24"/>
          <w:szCs w:val="24"/>
        </w:rPr>
        <w:t xml:space="preserve"> ofrece lecciones de adaptabilidad </w:t>
      </w:r>
      <w:r w:rsidRPr="008D2223">
        <w:rPr>
          <w:rFonts w:ascii="Times New Roman" w:hAnsi="Times New Roman" w:cs="Times New Roman"/>
          <w:color w:val="000000" w:themeColor="text1"/>
          <w:sz w:val="24"/>
          <w:szCs w:val="24"/>
        </w:rPr>
        <w:lastRenderedPageBreak/>
        <w:t>y mentalidad emprendedora: la clave está en ciclos rápidos de retroalimentación con el cliente y en una cultura interna que valora la innovación, la colaboración y la resiliencia.</w:t>
      </w:r>
      <w:r w:rsidR="001A1802">
        <w:rPr>
          <w:rFonts w:ascii="Times New Roman" w:hAnsi="Times New Roman" w:cs="Times New Roman"/>
          <w:color w:val="000000" w:themeColor="text1"/>
          <w:sz w:val="24"/>
          <w:szCs w:val="24"/>
        </w:rPr>
        <w:t xml:space="preserve"> </w:t>
      </w:r>
    </w:p>
    <w:p w14:paraId="03520C03" w14:textId="4006B7D0" w:rsidR="001A1802" w:rsidRPr="001A1802" w:rsidRDefault="001A1802" w:rsidP="001A1802">
      <w:pPr>
        <w:pStyle w:val="Prrafodelista"/>
        <w:numPr>
          <w:ilvl w:val="0"/>
          <w:numId w:val="11"/>
        </w:numPr>
        <w:rPr>
          <w:rFonts w:ascii="Times New Roman" w:hAnsi="Times New Roman" w:cs="Times New Roman"/>
          <w:color w:val="000000" w:themeColor="text1"/>
          <w:sz w:val="24"/>
          <w:szCs w:val="24"/>
        </w:rPr>
      </w:pPr>
      <w:hyperlink r:id="rId12" w:history="1">
        <w:r w:rsidRPr="001A1802">
          <w:rPr>
            <w:rStyle w:val="Hipervnculo"/>
            <w:rFonts w:ascii="Times New Roman" w:hAnsi="Times New Roman" w:cs="Times New Roman"/>
            <w:sz w:val="24"/>
            <w:szCs w:val="24"/>
          </w:rPr>
          <w:t>https://www.elespectador.com/economia/emprendimiento-y-liderazgo/lo-que-quiera-en-10-minutos-la-clave-del-exito-de-rappi-en-america-latina/#:~:text=Esa%20comodidad%20ha%20ayudado%20a,en%20Nueva%20York%2C%20dijo%20Borrero</w:t>
        </w:r>
      </w:hyperlink>
      <w:r w:rsidRPr="001A1802">
        <w:rPr>
          <w:rFonts w:ascii="Times New Roman" w:hAnsi="Times New Roman" w:cs="Times New Roman"/>
          <w:color w:val="000000" w:themeColor="text1"/>
          <w:sz w:val="24"/>
          <w:szCs w:val="24"/>
        </w:rPr>
        <w:t xml:space="preserve"> </w:t>
      </w:r>
    </w:p>
    <w:p w14:paraId="562DDF5E" w14:textId="507D7DF8" w:rsidR="007A186F" w:rsidRPr="001A1802" w:rsidRDefault="001A1802" w:rsidP="001A1802">
      <w:pPr>
        <w:pStyle w:val="Prrafodelista"/>
        <w:numPr>
          <w:ilvl w:val="0"/>
          <w:numId w:val="11"/>
        </w:numPr>
        <w:rPr>
          <w:rFonts w:ascii="Times New Roman" w:hAnsi="Times New Roman" w:cs="Times New Roman"/>
          <w:color w:val="000000" w:themeColor="text1"/>
          <w:sz w:val="24"/>
          <w:szCs w:val="24"/>
        </w:rPr>
      </w:pPr>
      <w:hyperlink r:id="rId13" w:history="1">
        <w:r w:rsidRPr="001A1802">
          <w:rPr>
            <w:rStyle w:val="Hipervnculo"/>
            <w:rFonts w:ascii="Times New Roman" w:hAnsi="Times New Roman" w:cs="Times New Roman"/>
            <w:sz w:val="24"/>
            <w:szCs w:val="24"/>
          </w:rPr>
          <w:t>https://www.linkedin.com/pulse/el-éxito-de-rappi-lecciones-agilidad-adaptabilidad-e-chuquijajas--kyage/?originalSubdomain=es</w:t>
        </w:r>
      </w:hyperlink>
      <w:r w:rsidRPr="001A1802">
        <w:rPr>
          <w:rFonts w:ascii="Times New Roman" w:hAnsi="Times New Roman" w:cs="Times New Roman"/>
          <w:color w:val="000000" w:themeColor="text1"/>
          <w:sz w:val="24"/>
          <w:szCs w:val="24"/>
        </w:rPr>
        <w:t xml:space="preserve"> </w:t>
      </w:r>
    </w:p>
    <w:p w14:paraId="123C4C31" w14:textId="77777777" w:rsidR="001A1802" w:rsidRPr="008D2223" w:rsidRDefault="001A1802" w:rsidP="008D2223">
      <w:pPr>
        <w:rPr>
          <w:rFonts w:ascii="Times New Roman" w:hAnsi="Times New Roman" w:cs="Times New Roman"/>
          <w:color w:val="000000" w:themeColor="text1"/>
          <w:sz w:val="24"/>
          <w:szCs w:val="24"/>
        </w:rPr>
      </w:pPr>
    </w:p>
    <w:p w14:paraId="45D5A25A" w14:textId="77777777" w:rsidR="00E17FB7" w:rsidRPr="008D2223" w:rsidRDefault="00E17FB7" w:rsidP="008D2223">
      <w:pPr>
        <w:pStyle w:val="Ttulo2"/>
        <w:rPr>
          <w:rFonts w:ascii="Times New Roman" w:hAnsi="Times New Roman" w:cs="Times New Roman"/>
          <w:color w:val="000000" w:themeColor="text1"/>
          <w:sz w:val="24"/>
          <w:szCs w:val="24"/>
        </w:rPr>
      </w:pPr>
      <w:bookmarkStart w:id="5" w:name="_Toc197770117"/>
      <w:r w:rsidRPr="008D2223">
        <w:rPr>
          <w:rFonts w:ascii="Times New Roman" w:hAnsi="Times New Roman" w:cs="Times New Roman"/>
          <w:color w:val="000000" w:themeColor="text1"/>
          <w:sz w:val="24"/>
          <w:szCs w:val="24"/>
        </w:rPr>
        <w:t>Apple</w:t>
      </w:r>
      <w:bookmarkEnd w:id="5"/>
    </w:p>
    <w:p w14:paraId="58D93732" w14:textId="77777777" w:rsidR="001A1802" w:rsidRDefault="00E17FB7" w:rsidP="001A1802">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Apple Inc. es un caso emblemático de innovación tecnológica. Con Steve Jobs al mando, Apple creó una cultura interna muy enfocada en el diseño, la calidad y la innovación continua. En 2019 Apple alcanzó 260.000 millones de dólares en ingresos, frente a solo 7.000 millones en 1997 (año del regreso de Jobs). Este crecimiento se explica por su énfasis en productos nuevos y mejorados (iPhone, iPad, etc.) y por un diseño organizativo particular: en Apple, especialistas en áreas clave guían a otros expertos (modelo “expertos liderando expertos”), lo que mantiene la capacidad innovadora aun en una gran empresa. La lección educativa es entender cómo un liderazgo visionario (Jobs) y un fuerte enfoque en la excelencia creativa pueden generar una cultura tecnológica potente que trasciende generaciones.</w:t>
      </w:r>
    </w:p>
    <w:p w14:paraId="302F0E0A" w14:textId="692F5B94" w:rsidR="00E17FB7" w:rsidRPr="001A1802" w:rsidRDefault="001A1802" w:rsidP="001A1802">
      <w:pPr>
        <w:pStyle w:val="Prrafodelista"/>
        <w:numPr>
          <w:ilvl w:val="0"/>
          <w:numId w:val="10"/>
        </w:numPr>
        <w:rPr>
          <w:rFonts w:ascii="Times New Roman" w:hAnsi="Times New Roman" w:cs="Times New Roman"/>
          <w:color w:val="000000" w:themeColor="text1"/>
          <w:sz w:val="24"/>
          <w:szCs w:val="24"/>
        </w:rPr>
      </w:pPr>
      <w:r w:rsidRPr="001A1802">
        <w:rPr>
          <w:rFonts w:ascii="Times New Roman" w:hAnsi="Times New Roman" w:cs="Times New Roman"/>
          <w:color w:val="000000" w:themeColor="text1"/>
          <w:sz w:val="24"/>
          <w:szCs w:val="24"/>
        </w:rPr>
        <w:t xml:space="preserve"> </w:t>
      </w:r>
      <w:hyperlink r:id="rId14" w:history="1">
        <w:r w:rsidRPr="001A1802">
          <w:rPr>
            <w:rStyle w:val="Hipervnculo"/>
            <w:rFonts w:ascii="Times New Roman" w:hAnsi="Times New Roman" w:cs="Times New Roman"/>
            <w:sz w:val="24"/>
            <w:szCs w:val="24"/>
          </w:rPr>
          <w:t>https://hbr.org/2020/11/how-apple-is-organized-for-innovation?language=es</w:t>
        </w:r>
      </w:hyperlink>
      <w:r w:rsidRPr="001A1802">
        <w:rPr>
          <w:rFonts w:ascii="Times New Roman" w:hAnsi="Times New Roman" w:cs="Times New Roman"/>
          <w:color w:val="000000" w:themeColor="text1"/>
          <w:sz w:val="24"/>
          <w:szCs w:val="24"/>
        </w:rPr>
        <w:t xml:space="preserve"> </w:t>
      </w:r>
    </w:p>
    <w:p w14:paraId="183A6E0D" w14:textId="77777777" w:rsidR="00E17FB7" w:rsidRPr="008D2223" w:rsidRDefault="00E17FB7" w:rsidP="008D2223">
      <w:pPr>
        <w:pStyle w:val="Ttulo2"/>
        <w:rPr>
          <w:rFonts w:ascii="Times New Roman" w:hAnsi="Times New Roman" w:cs="Times New Roman"/>
          <w:color w:val="000000" w:themeColor="text1"/>
          <w:sz w:val="24"/>
          <w:szCs w:val="24"/>
        </w:rPr>
      </w:pPr>
      <w:bookmarkStart w:id="6" w:name="_Toc197770118"/>
      <w:r w:rsidRPr="008D2223">
        <w:rPr>
          <w:rFonts w:ascii="Times New Roman" w:hAnsi="Times New Roman" w:cs="Times New Roman"/>
          <w:color w:val="000000" w:themeColor="text1"/>
          <w:sz w:val="24"/>
          <w:szCs w:val="24"/>
        </w:rPr>
        <w:lastRenderedPageBreak/>
        <w:t>Zara</w:t>
      </w:r>
      <w:bookmarkEnd w:id="6"/>
    </w:p>
    <w:p w14:paraId="42D15865" w14:textId="77777777" w:rsidR="001A1802" w:rsidRDefault="00E17FB7"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Zara (grupo Inditex, España) ejemplifica el emprendimiento en el sector moda. Su fundador Amancio Ortega enfrentó en 1975 una crisis de pedidos cancelados y decidió vender él mismo el inventario en una tienda improvisada (llamada Zara), mostrando iniciativa y resiliencia ante la adversidad. Desde entonces, Zara desarrolló una cadena de suministro </w:t>
      </w:r>
      <w:proofErr w:type="spellStart"/>
      <w:r w:rsidRPr="008D2223">
        <w:rPr>
          <w:rFonts w:ascii="Times New Roman" w:hAnsi="Times New Roman" w:cs="Times New Roman"/>
          <w:color w:val="000000" w:themeColor="text1"/>
          <w:sz w:val="24"/>
          <w:szCs w:val="24"/>
        </w:rPr>
        <w:t>ultra-rápida</w:t>
      </w:r>
      <w:proofErr w:type="spellEnd"/>
      <w:r w:rsidRPr="008D2223">
        <w:rPr>
          <w:rFonts w:ascii="Times New Roman" w:hAnsi="Times New Roman" w:cs="Times New Roman"/>
          <w:color w:val="000000" w:themeColor="text1"/>
          <w:sz w:val="24"/>
          <w:szCs w:val="24"/>
        </w:rPr>
        <w:t>: controla verticalmente diseño y producción, lo que le permite renovar colecciones en menos de dos semanas. Este modelo de “moda rápida” combina creatividad en diseños con extrema capacidad de respuesta al mercado. La lección es que un emprendedor debe estar dispuesto a asumir riesgos (como Ortega lo hizo) y a ser ágil en la ejecución, optimizando procesos internos para atender rápidamente las demandas cambiantes.</w:t>
      </w:r>
    </w:p>
    <w:p w14:paraId="1C1AA2AB" w14:textId="6BB4BD3A" w:rsidR="001A27EA" w:rsidRPr="001A1802" w:rsidRDefault="001A1802" w:rsidP="001A1802">
      <w:pPr>
        <w:pStyle w:val="Prrafodelista"/>
        <w:numPr>
          <w:ilvl w:val="0"/>
          <w:numId w:val="9"/>
        </w:numPr>
        <w:rPr>
          <w:rFonts w:ascii="Times New Roman" w:hAnsi="Times New Roman" w:cs="Times New Roman"/>
          <w:color w:val="000000" w:themeColor="text1"/>
          <w:sz w:val="24"/>
          <w:szCs w:val="24"/>
        </w:rPr>
      </w:pPr>
      <w:hyperlink r:id="rId15" w:history="1">
        <w:r w:rsidRPr="00A7291A">
          <w:rPr>
            <w:rStyle w:val="Hipervnculo"/>
            <w:rFonts w:ascii="Times New Roman" w:hAnsi="Times New Roman" w:cs="Times New Roman"/>
            <w:sz w:val="24"/>
            <w:szCs w:val="24"/>
          </w:rPr>
          <w:t>https://hbr.org/2004/11/rapid-fire-fulfillment?language=es</w:t>
        </w:r>
      </w:hyperlink>
      <w:r w:rsidRPr="001A1802">
        <w:rPr>
          <w:rFonts w:ascii="Times New Roman" w:hAnsi="Times New Roman" w:cs="Times New Roman"/>
          <w:color w:val="000000" w:themeColor="text1"/>
          <w:sz w:val="24"/>
          <w:szCs w:val="24"/>
        </w:rPr>
        <w:t xml:space="preserve"> </w:t>
      </w:r>
    </w:p>
    <w:p w14:paraId="4AAA21E2" w14:textId="458F3B14" w:rsidR="001A1802" w:rsidRPr="001A1802" w:rsidRDefault="001A1802" w:rsidP="001A1802">
      <w:pPr>
        <w:pStyle w:val="Prrafodelista"/>
        <w:numPr>
          <w:ilvl w:val="0"/>
          <w:numId w:val="9"/>
        </w:numPr>
        <w:rPr>
          <w:rFonts w:ascii="Times New Roman" w:hAnsi="Times New Roman" w:cs="Times New Roman"/>
          <w:color w:val="000000" w:themeColor="text1"/>
          <w:sz w:val="24"/>
          <w:szCs w:val="24"/>
        </w:rPr>
      </w:pPr>
      <w:hyperlink r:id="rId16" w:history="1">
        <w:r w:rsidRPr="001A1802">
          <w:rPr>
            <w:rStyle w:val="Hipervnculo"/>
            <w:rFonts w:ascii="Times New Roman" w:hAnsi="Times New Roman" w:cs="Times New Roman"/>
            <w:sz w:val="24"/>
            <w:szCs w:val="24"/>
          </w:rPr>
          <w:t>https://es.scribd.com/document/582361918/CADENA-DE-SUMINISTROS-ZARA#:~:text=La%20cadena%20de%20suministro%20de,mercado%20en%20menos%20de%20dos</w:t>
        </w:r>
      </w:hyperlink>
      <w:r w:rsidRPr="001A1802">
        <w:rPr>
          <w:rFonts w:ascii="Times New Roman" w:hAnsi="Times New Roman" w:cs="Times New Roman"/>
          <w:color w:val="000000" w:themeColor="text1"/>
          <w:sz w:val="24"/>
          <w:szCs w:val="24"/>
        </w:rPr>
        <w:t xml:space="preserve"> </w:t>
      </w:r>
    </w:p>
    <w:p w14:paraId="376CF834" w14:textId="77777777" w:rsidR="00E17FB7" w:rsidRPr="008D2223" w:rsidRDefault="00E17FB7" w:rsidP="008D2223">
      <w:pPr>
        <w:rPr>
          <w:rFonts w:ascii="Times New Roman" w:hAnsi="Times New Roman" w:cs="Times New Roman"/>
          <w:color w:val="000000" w:themeColor="text1"/>
          <w:sz w:val="24"/>
          <w:szCs w:val="24"/>
        </w:rPr>
      </w:pPr>
      <w:proofErr w:type="spellStart"/>
      <w:r w:rsidRPr="008D2223">
        <w:rPr>
          <w:rFonts w:ascii="Times New Roman" w:hAnsi="Times New Roman" w:cs="Times New Roman"/>
          <w:color w:val="000000" w:themeColor="text1"/>
          <w:sz w:val="24"/>
          <w:szCs w:val="24"/>
        </w:rPr>
        <w:t>Platzi</w:t>
      </w:r>
      <w:proofErr w:type="spellEnd"/>
    </w:p>
    <w:p w14:paraId="0A4684CC" w14:textId="77777777" w:rsidR="001A1802" w:rsidRDefault="00E17FB7" w:rsidP="008D2223">
      <w:pPr>
        <w:rPr>
          <w:rFonts w:ascii="Times New Roman" w:hAnsi="Times New Roman" w:cs="Times New Roman"/>
          <w:color w:val="000000" w:themeColor="text1"/>
          <w:sz w:val="24"/>
          <w:szCs w:val="24"/>
        </w:rPr>
      </w:pPr>
      <w:proofErr w:type="spellStart"/>
      <w:r w:rsidRPr="008D2223">
        <w:rPr>
          <w:rFonts w:ascii="Times New Roman" w:hAnsi="Times New Roman" w:cs="Times New Roman"/>
          <w:color w:val="000000" w:themeColor="text1"/>
          <w:sz w:val="24"/>
          <w:szCs w:val="24"/>
        </w:rPr>
        <w:t>Platzi</w:t>
      </w:r>
      <w:proofErr w:type="spellEnd"/>
      <w:r w:rsidRPr="008D2223">
        <w:rPr>
          <w:rFonts w:ascii="Times New Roman" w:hAnsi="Times New Roman" w:cs="Times New Roman"/>
          <w:color w:val="000000" w:themeColor="text1"/>
          <w:sz w:val="24"/>
          <w:szCs w:val="24"/>
        </w:rPr>
        <w:t xml:space="preserve"> es una plataforma de educación online latinoamericana fundada por los colombianos Freddy Vega y Christian Van Der </w:t>
      </w:r>
      <w:proofErr w:type="spellStart"/>
      <w:r w:rsidRPr="008D2223">
        <w:rPr>
          <w:rFonts w:ascii="Times New Roman" w:hAnsi="Times New Roman" w:cs="Times New Roman"/>
          <w:color w:val="000000" w:themeColor="text1"/>
          <w:sz w:val="24"/>
          <w:szCs w:val="24"/>
        </w:rPr>
        <w:t>Henst</w:t>
      </w:r>
      <w:proofErr w:type="spellEnd"/>
      <w:r w:rsidRPr="008D2223">
        <w:rPr>
          <w:rFonts w:ascii="Times New Roman" w:hAnsi="Times New Roman" w:cs="Times New Roman"/>
          <w:color w:val="000000" w:themeColor="text1"/>
          <w:sz w:val="24"/>
          <w:szCs w:val="24"/>
        </w:rPr>
        <w:t xml:space="preserve">. Su origen fue un proyecto de contenidos en vivo para desarrolladores en 2013 que evolucionó hasta convertirse en la “plataforma de educación online más grande del mundo hispano”. </w:t>
      </w:r>
      <w:proofErr w:type="spellStart"/>
      <w:r w:rsidRPr="008D2223">
        <w:rPr>
          <w:rFonts w:ascii="Times New Roman" w:hAnsi="Times New Roman" w:cs="Times New Roman"/>
          <w:color w:val="000000" w:themeColor="text1"/>
          <w:sz w:val="24"/>
          <w:szCs w:val="24"/>
        </w:rPr>
        <w:t>Platzi</w:t>
      </w:r>
      <w:proofErr w:type="spellEnd"/>
      <w:r w:rsidRPr="008D2223">
        <w:rPr>
          <w:rFonts w:ascii="Times New Roman" w:hAnsi="Times New Roman" w:cs="Times New Roman"/>
          <w:color w:val="000000" w:themeColor="text1"/>
          <w:sz w:val="24"/>
          <w:szCs w:val="24"/>
        </w:rPr>
        <w:t xml:space="preserve"> ha formado a millones de estudiantes, ofrece cursos de tecnología y emprendimiento, y ganó reconocimiento (</w:t>
      </w:r>
      <w:proofErr w:type="gramStart"/>
      <w:r w:rsidRPr="008D2223">
        <w:rPr>
          <w:rFonts w:ascii="Times New Roman" w:hAnsi="Times New Roman" w:cs="Times New Roman"/>
          <w:color w:val="000000" w:themeColor="text1"/>
          <w:sz w:val="24"/>
          <w:szCs w:val="24"/>
        </w:rPr>
        <w:t>Startup</w:t>
      </w:r>
      <w:proofErr w:type="gramEnd"/>
      <w:r w:rsidRPr="008D2223">
        <w:rPr>
          <w:rFonts w:ascii="Times New Roman" w:hAnsi="Times New Roman" w:cs="Times New Roman"/>
          <w:color w:val="000000" w:themeColor="text1"/>
          <w:sz w:val="24"/>
          <w:szCs w:val="24"/>
        </w:rPr>
        <w:t xml:space="preserve"> de Educación del Año, premio Endeavor 2019) por su innovación en educación. La historia de </w:t>
      </w:r>
      <w:proofErr w:type="spellStart"/>
      <w:r w:rsidRPr="008D2223">
        <w:rPr>
          <w:rFonts w:ascii="Times New Roman" w:hAnsi="Times New Roman" w:cs="Times New Roman"/>
          <w:color w:val="000000" w:themeColor="text1"/>
          <w:sz w:val="24"/>
          <w:szCs w:val="24"/>
        </w:rPr>
        <w:t>Platzi</w:t>
      </w:r>
      <w:proofErr w:type="spellEnd"/>
      <w:r w:rsidRPr="008D2223">
        <w:rPr>
          <w:rFonts w:ascii="Times New Roman" w:hAnsi="Times New Roman" w:cs="Times New Roman"/>
          <w:color w:val="000000" w:themeColor="text1"/>
          <w:sz w:val="24"/>
          <w:szCs w:val="24"/>
        </w:rPr>
        <w:t xml:space="preserve"> resalta elementos formativos: la visión emprendedora de democratizar el conocimiento, la perseverancia </w:t>
      </w:r>
      <w:r w:rsidRPr="008D2223">
        <w:rPr>
          <w:rFonts w:ascii="Times New Roman" w:hAnsi="Times New Roman" w:cs="Times New Roman"/>
          <w:color w:val="000000" w:themeColor="text1"/>
          <w:sz w:val="24"/>
          <w:szCs w:val="24"/>
        </w:rPr>
        <w:lastRenderedPageBreak/>
        <w:t xml:space="preserve">frente a intentos fallidos anteriores y la pasión por el aprendizaje continuo (el propio Freddy Vega aprendió a programar con una calculadora a los 13 años). En el ámbito educativo, </w:t>
      </w:r>
      <w:proofErr w:type="spellStart"/>
      <w:r w:rsidRPr="008D2223">
        <w:rPr>
          <w:rFonts w:ascii="Times New Roman" w:hAnsi="Times New Roman" w:cs="Times New Roman"/>
          <w:color w:val="000000" w:themeColor="text1"/>
          <w:sz w:val="24"/>
          <w:szCs w:val="24"/>
        </w:rPr>
        <w:t>Platzi</w:t>
      </w:r>
      <w:proofErr w:type="spellEnd"/>
      <w:r w:rsidRPr="008D2223">
        <w:rPr>
          <w:rFonts w:ascii="Times New Roman" w:hAnsi="Times New Roman" w:cs="Times New Roman"/>
          <w:color w:val="000000" w:themeColor="text1"/>
          <w:sz w:val="24"/>
          <w:szCs w:val="24"/>
        </w:rPr>
        <w:t xml:space="preserve"> ilustra cómo aplicar una cultura emprendedora formando en habilidades digitales, creatividad y liderazgo a nuevos emprendedores.</w:t>
      </w:r>
      <w:r w:rsidR="001A1802">
        <w:rPr>
          <w:rFonts w:ascii="Times New Roman" w:hAnsi="Times New Roman" w:cs="Times New Roman"/>
          <w:color w:val="000000" w:themeColor="text1"/>
          <w:sz w:val="24"/>
          <w:szCs w:val="24"/>
        </w:rPr>
        <w:t xml:space="preserve"> </w:t>
      </w:r>
    </w:p>
    <w:p w14:paraId="1F82499E" w14:textId="57EC049E" w:rsidR="00E17FB7" w:rsidRPr="001A1802" w:rsidRDefault="001A1802" w:rsidP="001A1802">
      <w:pPr>
        <w:pStyle w:val="Prrafodelista"/>
        <w:numPr>
          <w:ilvl w:val="0"/>
          <w:numId w:val="8"/>
        </w:numPr>
        <w:rPr>
          <w:rFonts w:ascii="Times New Roman" w:hAnsi="Times New Roman" w:cs="Times New Roman"/>
          <w:color w:val="000000" w:themeColor="text1"/>
          <w:sz w:val="24"/>
          <w:szCs w:val="24"/>
        </w:rPr>
      </w:pPr>
      <w:hyperlink r:id="rId17" w:history="1">
        <w:r w:rsidRPr="00A7291A">
          <w:rPr>
            <w:rStyle w:val="Hipervnculo"/>
            <w:rFonts w:ascii="Times New Roman" w:hAnsi="Times New Roman" w:cs="Times New Roman"/>
            <w:sz w:val="24"/>
            <w:szCs w:val="24"/>
          </w:rPr>
          <w:t>https://www.gestioncolombia.org/2025/03/12/el-colombiano-que-revoluciono-la-educacion-online-con-platzi/</w:t>
        </w:r>
      </w:hyperlink>
      <w:r w:rsidRPr="001A1802">
        <w:rPr>
          <w:rFonts w:ascii="Times New Roman" w:hAnsi="Times New Roman" w:cs="Times New Roman"/>
          <w:color w:val="000000" w:themeColor="text1"/>
          <w:sz w:val="24"/>
          <w:szCs w:val="24"/>
        </w:rPr>
        <w:t xml:space="preserve"> </w:t>
      </w:r>
    </w:p>
    <w:p w14:paraId="644EFED3" w14:textId="0740A1A8" w:rsidR="00E17FB7" w:rsidRPr="008D2223" w:rsidRDefault="001A27EA" w:rsidP="008D2223">
      <w:pPr>
        <w:pStyle w:val="Ttulo1"/>
        <w:ind w:firstLine="0"/>
        <w:jc w:val="center"/>
        <w:rPr>
          <w:rFonts w:ascii="Times New Roman" w:hAnsi="Times New Roman" w:cs="Times New Roman"/>
          <w:color w:val="000000" w:themeColor="text1"/>
          <w:sz w:val="24"/>
          <w:szCs w:val="24"/>
        </w:rPr>
      </w:pPr>
      <w:bookmarkStart w:id="7" w:name="_Toc197770119"/>
      <w:r w:rsidRPr="008D2223">
        <w:rPr>
          <w:rFonts w:ascii="Times New Roman" w:hAnsi="Times New Roman" w:cs="Times New Roman"/>
          <w:color w:val="000000" w:themeColor="text1"/>
          <w:sz w:val="24"/>
          <w:szCs w:val="24"/>
        </w:rPr>
        <w:t>ELEMENTOS PERSONALES EN LA CULTURA EMPRENDEDORA</w:t>
      </w:r>
      <w:bookmarkEnd w:id="7"/>
    </w:p>
    <w:p w14:paraId="4712723F" w14:textId="77777777" w:rsidR="001A27EA" w:rsidRPr="008D2223" w:rsidRDefault="00E17FB7" w:rsidP="008D2223">
      <w:pPr>
        <w:pStyle w:val="Ttulo2"/>
        <w:rPr>
          <w:rStyle w:val="Ttulo2Car"/>
          <w:rFonts w:ascii="Times New Roman" w:hAnsi="Times New Roman" w:cs="Times New Roman"/>
          <w:color w:val="000000" w:themeColor="text1"/>
          <w:sz w:val="24"/>
          <w:szCs w:val="24"/>
        </w:rPr>
      </w:pPr>
      <w:bookmarkStart w:id="8" w:name="_Toc197770120"/>
      <w:r w:rsidRPr="008D2223">
        <w:rPr>
          <w:rStyle w:val="Ttulo2Car"/>
          <w:rFonts w:ascii="Times New Roman" w:hAnsi="Times New Roman" w:cs="Times New Roman"/>
          <w:color w:val="000000" w:themeColor="text1"/>
          <w:sz w:val="24"/>
          <w:szCs w:val="24"/>
        </w:rPr>
        <w:t>Pasión emprendedora</w:t>
      </w:r>
      <w:bookmarkEnd w:id="8"/>
    </w:p>
    <w:p w14:paraId="29F4FF95" w14:textId="77777777" w:rsidR="001A1802" w:rsidRDefault="00E17FB7"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 Es el motor interno que impulsa al emprendedor a perseverar pese a los obstáculos. Se define como sentimientos intensos y dedicación hacia la actividad empresarial. Este entusiasmo convierte la creatividad y la resiliencia en fuentes de energía: la “pasión emprendedora […] impulsa a perseverar a pesar de los desafíos” y fomenta la motivación, la innovación y el compromiso con las metas.</w:t>
      </w:r>
    </w:p>
    <w:p w14:paraId="31330C7F" w14:textId="6D24704C" w:rsidR="00E17FB7" w:rsidRPr="001A1802" w:rsidRDefault="001A1802" w:rsidP="001A1802">
      <w:pPr>
        <w:pStyle w:val="Prrafodelista"/>
        <w:numPr>
          <w:ilvl w:val="0"/>
          <w:numId w:val="7"/>
        </w:numPr>
        <w:rPr>
          <w:rFonts w:ascii="Times New Roman" w:hAnsi="Times New Roman" w:cs="Times New Roman"/>
          <w:color w:val="000000" w:themeColor="text1"/>
          <w:sz w:val="24"/>
          <w:szCs w:val="24"/>
        </w:rPr>
      </w:pPr>
      <w:r w:rsidRPr="001A1802">
        <w:rPr>
          <w:rFonts w:ascii="Times New Roman" w:hAnsi="Times New Roman" w:cs="Times New Roman"/>
          <w:color w:val="000000" w:themeColor="text1"/>
          <w:sz w:val="24"/>
          <w:szCs w:val="24"/>
        </w:rPr>
        <w:t xml:space="preserve"> </w:t>
      </w:r>
      <w:hyperlink r:id="rId18" w:history="1">
        <w:r w:rsidRPr="001A1802">
          <w:rPr>
            <w:rStyle w:val="Hipervnculo"/>
            <w:rFonts w:ascii="Times New Roman" w:hAnsi="Times New Roman" w:cs="Times New Roman"/>
            <w:sz w:val="24"/>
            <w:szCs w:val="24"/>
          </w:rPr>
          <w:t>https://centrumthink.pucp.edu.pe/articulosdedivulgacioncientifica/la-pasion-emprendedora-y-el-desarrollo-del-comportamiento-innovador-en-los-empleados-es-clave-para-el-exito-y-sostenibilidad-de-las-pymes/#:~:text=La%20pasión%20emprendedora%20se%20refiere,positiva%20en%20el%20entorno%20empresarial</w:t>
        </w:r>
      </w:hyperlink>
      <w:r w:rsidRPr="001A1802">
        <w:rPr>
          <w:rFonts w:ascii="Times New Roman" w:hAnsi="Times New Roman" w:cs="Times New Roman"/>
          <w:color w:val="000000" w:themeColor="text1"/>
          <w:sz w:val="24"/>
          <w:szCs w:val="24"/>
        </w:rPr>
        <w:t xml:space="preserve"> </w:t>
      </w:r>
    </w:p>
    <w:p w14:paraId="63AE669F" w14:textId="3B37661A" w:rsidR="001A27EA" w:rsidRPr="008D2223" w:rsidRDefault="00E17FB7" w:rsidP="008D2223">
      <w:pPr>
        <w:pStyle w:val="Ttulo2"/>
        <w:rPr>
          <w:rFonts w:ascii="Times New Roman" w:hAnsi="Times New Roman" w:cs="Times New Roman"/>
          <w:color w:val="000000" w:themeColor="text1"/>
          <w:sz w:val="24"/>
          <w:szCs w:val="24"/>
        </w:rPr>
      </w:pPr>
      <w:bookmarkStart w:id="9" w:name="_Toc197770121"/>
      <w:r w:rsidRPr="008D2223">
        <w:rPr>
          <w:rFonts w:ascii="Times New Roman" w:hAnsi="Times New Roman" w:cs="Times New Roman"/>
          <w:color w:val="000000" w:themeColor="text1"/>
          <w:sz w:val="24"/>
          <w:szCs w:val="24"/>
        </w:rPr>
        <w:t>Resiliencia</w:t>
      </w:r>
      <w:bookmarkEnd w:id="9"/>
    </w:p>
    <w:p w14:paraId="515B00B8" w14:textId="584CA029" w:rsidR="00E17FB7" w:rsidRDefault="00E17FB7"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 La capacidad de enfrentar fracasos y seguir adelante es clave. El emprendedor resiliente confía en sus propias capacidades y mantiene el optimismo cuando aparecen dificultades, </w:t>
      </w:r>
      <w:r w:rsidRPr="008D2223">
        <w:rPr>
          <w:rFonts w:ascii="Times New Roman" w:hAnsi="Times New Roman" w:cs="Times New Roman"/>
          <w:color w:val="000000" w:themeColor="text1"/>
          <w:sz w:val="24"/>
          <w:szCs w:val="24"/>
        </w:rPr>
        <w:lastRenderedPageBreak/>
        <w:t xml:space="preserve">transformándolas en oportunidades con soluciones creativas. Según Castillo </w:t>
      </w:r>
      <w:proofErr w:type="spellStart"/>
      <w:r w:rsidRPr="008D2223">
        <w:rPr>
          <w:rFonts w:ascii="Times New Roman" w:hAnsi="Times New Roman" w:cs="Times New Roman"/>
          <w:color w:val="000000" w:themeColor="text1"/>
          <w:sz w:val="24"/>
          <w:szCs w:val="24"/>
        </w:rPr>
        <w:t>Castillo</w:t>
      </w:r>
      <w:proofErr w:type="spellEnd"/>
      <w:r w:rsidRPr="008D2223">
        <w:rPr>
          <w:rFonts w:ascii="Times New Roman" w:hAnsi="Times New Roman" w:cs="Times New Roman"/>
          <w:color w:val="000000" w:themeColor="text1"/>
          <w:sz w:val="24"/>
          <w:szCs w:val="24"/>
        </w:rPr>
        <w:t xml:space="preserve"> y Sarmiento, los emprendedores con resiliencia “desafían límites con creatividad y un optimismo inquebrantable, transformando obstáculos en oportunidades”. Esta mentalidad permite reponerse de errores y adaptarse rápidamente al cambio.</w:t>
      </w:r>
      <w:r w:rsidR="001A1802">
        <w:rPr>
          <w:rFonts w:ascii="Times New Roman" w:hAnsi="Times New Roman" w:cs="Times New Roman"/>
          <w:color w:val="000000" w:themeColor="text1"/>
          <w:sz w:val="24"/>
          <w:szCs w:val="24"/>
        </w:rPr>
        <w:t xml:space="preserve"> </w:t>
      </w:r>
    </w:p>
    <w:p w14:paraId="0A23B76D" w14:textId="5AC4D8A4" w:rsidR="001A1802" w:rsidRPr="001A1802" w:rsidRDefault="001A1802" w:rsidP="001A1802">
      <w:pPr>
        <w:pStyle w:val="Prrafodelista"/>
        <w:numPr>
          <w:ilvl w:val="0"/>
          <w:numId w:val="6"/>
        </w:numPr>
        <w:rPr>
          <w:rFonts w:ascii="Times New Roman" w:hAnsi="Times New Roman" w:cs="Times New Roman"/>
          <w:color w:val="000000" w:themeColor="text1"/>
          <w:sz w:val="24"/>
          <w:szCs w:val="24"/>
        </w:rPr>
      </w:pPr>
      <w:hyperlink r:id="rId19" w:history="1">
        <w:r w:rsidRPr="001A1802">
          <w:rPr>
            <w:rStyle w:val="Hipervnculo"/>
            <w:rFonts w:ascii="Times New Roman" w:hAnsi="Times New Roman" w:cs="Times New Roman"/>
            <w:sz w:val="24"/>
            <w:szCs w:val="24"/>
          </w:rPr>
          <w:t>https://editorial.risei.org/index.php/risei/catalog/download/emprendimiento360/61/1222?inline=1#:~:text=de%20protección,encontrar%20soluciones%20innovadoras%20aprovechando%20oportunidades</w:t>
        </w:r>
      </w:hyperlink>
    </w:p>
    <w:p w14:paraId="76E1258F" w14:textId="6EAB2DA0" w:rsidR="001A1802" w:rsidRPr="001A1802" w:rsidRDefault="001A1802" w:rsidP="001A1802">
      <w:pPr>
        <w:pStyle w:val="Prrafodelista"/>
        <w:numPr>
          <w:ilvl w:val="0"/>
          <w:numId w:val="6"/>
        </w:numPr>
        <w:rPr>
          <w:rFonts w:ascii="Times New Roman" w:hAnsi="Times New Roman" w:cs="Times New Roman"/>
          <w:color w:val="000000" w:themeColor="text1"/>
          <w:sz w:val="24"/>
          <w:szCs w:val="24"/>
        </w:rPr>
      </w:pPr>
      <w:hyperlink r:id="rId20" w:history="1">
        <w:r w:rsidRPr="001A1802">
          <w:rPr>
            <w:rStyle w:val="Hipervnculo"/>
            <w:rFonts w:ascii="Times New Roman" w:hAnsi="Times New Roman" w:cs="Times New Roman"/>
            <w:sz w:val="24"/>
            <w:szCs w:val="24"/>
          </w:rPr>
          <w:t>https://editorial.risei.org/index.php/risei/catalog/download/emprendimiento360/61/1222?inline=1#:~:text=aprovechando%20oportunidades,oportunidades%20para%20persistir%20y%20triunfar</w:t>
        </w:r>
      </w:hyperlink>
      <w:r w:rsidRPr="001A1802">
        <w:rPr>
          <w:rFonts w:ascii="Times New Roman" w:hAnsi="Times New Roman" w:cs="Times New Roman"/>
          <w:color w:val="000000" w:themeColor="text1"/>
          <w:sz w:val="24"/>
          <w:szCs w:val="24"/>
        </w:rPr>
        <w:t xml:space="preserve"> </w:t>
      </w:r>
    </w:p>
    <w:p w14:paraId="211EA56D" w14:textId="68D33807" w:rsidR="001A27EA" w:rsidRPr="008D2223" w:rsidRDefault="00E17FB7" w:rsidP="008D2223">
      <w:pPr>
        <w:pStyle w:val="Ttulo2"/>
        <w:rPr>
          <w:rFonts w:ascii="Times New Roman" w:hAnsi="Times New Roman" w:cs="Times New Roman"/>
          <w:color w:val="000000" w:themeColor="text1"/>
          <w:sz w:val="24"/>
          <w:szCs w:val="24"/>
        </w:rPr>
      </w:pPr>
      <w:bookmarkStart w:id="10" w:name="_Toc197770122"/>
      <w:r w:rsidRPr="008D2223">
        <w:rPr>
          <w:rFonts w:ascii="Times New Roman" w:hAnsi="Times New Roman" w:cs="Times New Roman"/>
          <w:color w:val="000000" w:themeColor="text1"/>
          <w:sz w:val="24"/>
          <w:szCs w:val="24"/>
        </w:rPr>
        <w:t>Creatividad e innovación</w:t>
      </w:r>
      <w:bookmarkEnd w:id="10"/>
    </w:p>
    <w:p w14:paraId="14EFEA6B" w14:textId="77777777" w:rsidR="001A1802" w:rsidRDefault="00E17FB7"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Los emprendedores exitosos suelen pensar de forma diferente. La creatividad permite diseñar productos o modelos de negocio originales. En palabras de Guevara, la pasión emprendedora contribuye fuertemente a la creatividad y la innovación, impulsando ideas nuevas. Fomentar la creatividad significa buscar mejoras continuas y estar dispuesto a cuestionar lo establecido (por ejemplo, Apple y MercadoLibre han innovado rompiendo paradigmas).</w:t>
      </w:r>
      <w:r w:rsidR="001A1802">
        <w:rPr>
          <w:rFonts w:ascii="Times New Roman" w:hAnsi="Times New Roman" w:cs="Times New Roman"/>
          <w:color w:val="000000" w:themeColor="text1"/>
          <w:sz w:val="24"/>
          <w:szCs w:val="24"/>
        </w:rPr>
        <w:t xml:space="preserve"> </w:t>
      </w:r>
    </w:p>
    <w:p w14:paraId="5ACB621D" w14:textId="42A6C7C0" w:rsidR="00E17FB7" w:rsidRPr="001A1802" w:rsidRDefault="001A1802" w:rsidP="001A1802">
      <w:pPr>
        <w:pStyle w:val="Prrafodelista"/>
        <w:numPr>
          <w:ilvl w:val="0"/>
          <w:numId w:val="5"/>
        </w:numPr>
        <w:rPr>
          <w:rFonts w:ascii="Times New Roman" w:hAnsi="Times New Roman" w:cs="Times New Roman"/>
          <w:color w:val="000000" w:themeColor="text1"/>
          <w:sz w:val="24"/>
          <w:szCs w:val="24"/>
        </w:rPr>
      </w:pPr>
      <w:hyperlink r:id="rId21" w:history="1">
        <w:r w:rsidRPr="00A7291A">
          <w:rPr>
            <w:rStyle w:val="Hipervnculo"/>
            <w:rFonts w:ascii="Times New Roman" w:hAnsi="Times New Roman" w:cs="Times New Roman"/>
            <w:sz w:val="24"/>
            <w:szCs w:val="24"/>
          </w:rPr>
          <w:t>https://centrumthink.pucp.edu.pe/articulosdedivulgacioncientifica/la-pasion-emprendedora-y-el-desarrollo-del-comportamiento-innovador-en-los-empleados-es-clave-para-el-exito-y-sostenibilidad-de-las-</w:t>
        </w:r>
        <w:r w:rsidRPr="00A7291A">
          <w:rPr>
            <w:rStyle w:val="Hipervnculo"/>
            <w:rFonts w:ascii="Times New Roman" w:hAnsi="Times New Roman" w:cs="Times New Roman"/>
            <w:sz w:val="24"/>
            <w:szCs w:val="24"/>
          </w:rPr>
          <w:t>pymes/#:~:text=La%20pasión%20emprendedora%20se%20refiere,positiva%20en%20el%20entorno%20empresarial</w:t>
        </w:r>
      </w:hyperlink>
      <w:r w:rsidRPr="001A1802">
        <w:rPr>
          <w:rFonts w:ascii="Times New Roman" w:hAnsi="Times New Roman" w:cs="Times New Roman"/>
          <w:color w:val="000000" w:themeColor="text1"/>
          <w:sz w:val="24"/>
          <w:szCs w:val="24"/>
        </w:rPr>
        <w:t xml:space="preserve"> </w:t>
      </w:r>
    </w:p>
    <w:p w14:paraId="1CABFB70" w14:textId="77777777" w:rsidR="001A27EA" w:rsidRPr="008D2223" w:rsidRDefault="001A27EA" w:rsidP="008D2223">
      <w:pPr>
        <w:rPr>
          <w:rFonts w:ascii="Times New Roman" w:hAnsi="Times New Roman" w:cs="Times New Roman"/>
          <w:color w:val="000000" w:themeColor="text1"/>
          <w:sz w:val="24"/>
          <w:szCs w:val="24"/>
        </w:rPr>
      </w:pPr>
    </w:p>
    <w:p w14:paraId="4C27460B" w14:textId="0A196293" w:rsidR="001A27EA" w:rsidRPr="008D2223" w:rsidRDefault="00E17FB7" w:rsidP="008D2223">
      <w:pPr>
        <w:pStyle w:val="Ttulo2"/>
        <w:rPr>
          <w:rFonts w:ascii="Times New Roman" w:hAnsi="Times New Roman" w:cs="Times New Roman"/>
          <w:color w:val="000000" w:themeColor="text1"/>
          <w:sz w:val="24"/>
          <w:szCs w:val="24"/>
        </w:rPr>
      </w:pPr>
      <w:bookmarkStart w:id="11" w:name="_Toc197770123"/>
      <w:r w:rsidRPr="008D2223">
        <w:rPr>
          <w:rFonts w:ascii="Times New Roman" w:hAnsi="Times New Roman" w:cs="Times New Roman"/>
          <w:color w:val="000000" w:themeColor="text1"/>
          <w:sz w:val="24"/>
          <w:szCs w:val="24"/>
        </w:rPr>
        <w:lastRenderedPageBreak/>
        <w:t>Liderazgo emprendedor</w:t>
      </w:r>
      <w:bookmarkEnd w:id="11"/>
    </w:p>
    <w:p w14:paraId="2702CE4F" w14:textId="77777777" w:rsidR="001A1802" w:rsidRDefault="00E17FB7"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 Implica influenciar y guiar equipos hacia metas innovadoras. Un líder emprendedor crea un ambiente que valora la iniciativa, la colaboración y la asunción de riesgos calculados. Tal liderazgo fomenta la flexibilidad y el aprendizaje colectivo: sus equipos experimentan libremente y aprenden de los errores, lo que refuerza la cultura de emprendimiento. En resumen, el líder emprendedor inspira a otros a pensar como emprendedores.</w:t>
      </w:r>
      <w:r w:rsidR="001A1802">
        <w:rPr>
          <w:rFonts w:ascii="Times New Roman" w:hAnsi="Times New Roman" w:cs="Times New Roman"/>
          <w:color w:val="000000" w:themeColor="text1"/>
          <w:sz w:val="24"/>
          <w:szCs w:val="24"/>
        </w:rPr>
        <w:t xml:space="preserve"> </w:t>
      </w:r>
    </w:p>
    <w:p w14:paraId="53E9D76C" w14:textId="573A8980" w:rsidR="00E17FB7" w:rsidRPr="001A1802" w:rsidRDefault="001A1802" w:rsidP="001A1802">
      <w:pPr>
        <w:pStyle w:val="Prrafodelista"/>
        <w:numPr>
          <w:ilvl w:val="0"/>
          <w:numId w:val="4"/>
        </w:numPr>
        <w:rPr>
          <w:rFonts w:ascii="Times New Roman" w:hAnsi="Times New Roman" w:cs="Times New Roman"/>
          <w:color w:val="000000" w:themeColor="text1"/>
          <w:sz w:val="24"/>
          <w:szCs w:val="24"/>
        </w:rPr>
      </w:pPr>
      <w:hyperlink r:id="rId22" w:history="1">
        <w:r w:rsidRPr="00A7291A">
          <w:rPr>
            <w:rStyle w:val="Hipervnculo"/>
            <w:rFonts w:ascii="Times New Roman" w:hAnsi="Times New Roman" w:cs="Times New Roman"/>
            <w:sz w:val="24"/>
            <w:szCs w:val="24"/>
          </w:rPr>
          <w:t>https://www.santanderx.com/es/blog/liderazgo-emprendedor.html#:~:text=En%20la%20parte%20de%20liderazgo%2C,equipos%2C%20especialmente%20al%20afrontar%20desafíos</w:t>
        </w:r>
      </w:hyperlink>
      <w:r w:rsidRPr="001A1802">
        <w:rPr>
          <w:rFonts w:ascii="Times New Roman" w:hAnsi="Times New Roman" w:cs="Times New Roman"/>
          <w:color w:val="000000" w:themeColor="text1"/>
          <w:sz w:val="24"/>
          <w:szCs w:val="24"/>
        </w:rPr>
        <w:t xml:space="preserve"> </w:t>
      </w:r>
    </w:p>
    <w:p w14:paraId="08BF59D2" w14:textId="0AE768D0" w:rsidR="001A27EA" w:rsidRPr="008D2223" w:rsidRDefault="00E17FB7" w:rsidP="008D2223">
      <w:pPr>
        <w:pStyle w:val="Ttulo2"/>
        <w:rPr>
          <w:rFonts w:ascii="Times New Roman" w:hAnsi="Times New Roman" w:cs="Times New Roman"/>
          <w:color w:val="000000" w:themeColor="text1"/>
          <w:sz w:val="24"/>
          <w:szCs w:val="24"/>
        </w:rPr>
      </w:pPr>
      <w:bookmarkStart w:id="12" w:name="_Toc197770124"/>
      <w:r w:rsidRPr="008D2223">
        <w:rPr>
          <w:rFonts w:ascii="Times New Roman" w:hAnsi="Times New Roman" w:cs="Times New Roman"/>
          <w:color w:val="000000" w:themeColor="text1"/>
          <w:sz w:val="24"/>
          <w:szCs w:val="24"/>
        </w:rPr>
        <w:t>Ética y responsabilidad</w:t>
      </w:r>
      <w:bookmarkEnd w:id="12"/>
    </w:p>
    <w:p w14:paraId="7BA90A34" w14:textId="77777777" w:rsidR="001A1802" w:rsidRDefault="00E17FB7"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 La ética asegura la sostenibilidad a largo plazo del emprendimiento. Un emprendedor ético toma decisiones que buscan el bien social y ambiental, no solo la ganancia económica. Esto incluye transparencia, prácticas laborales justas y respeto por el entorno. Fomentar una cultura ética construye confianza con clientes y comunidades, creando valor agregado (p.ej. mayor lealtad de marca) y preparando a la empresa para enfrentar desafíos con integridad.</w:t>
      </w:r>
      <w:r w:rsidR="001A1802">
        <w:rPr>
          <w:rFonts w:ascii="Times New Roman" w:hAnsi="Times New Roman" w:cs="Times New Roman"/>
          <w:color w:val="000000" w:themeColor="text1"/>
          <w:sz w:val="24"/>
          <w:szCs w:val="24"/>
        </w:rPr>
        <w:t xml:space="preserve"> </w:t>
      </w:r>
    </w:p>
    <w:p w14:paraId="3E8D70AB" w14:textId="3A94C533" w:rsidR="00E17FB7" w:rsidRPr="001A1802" w:rsidRDefault="001A1802" w:rsidP="001A1802">
      <w:pPr>
        <w:pStyle w:val="Prrafodelista"/>
        <w:numPr>
          <w:ilvl w:val="0"/>
          <w:numId w:val="3"/>
        </w:numPr>
        <w:rPr>
          <w:rFonts w:ascii="Times New Roman" w:hAnsi="Times New Roman" w:cs="Times New Roman"/>
          <w:color w:val="000000" w:themeColor="text1"/>
          <w:sz w:val="24"/>
          <w:szCs w:val="24"/>
        </w:rPr>
      </w:pPr>
      <w:hyperlink r:id="rId23" w:history="1">
        <w:r w:rsidRPr="00A7291A">
          <w:rPr>
            <w:rStyle w:val="Hipervnculo"/>
            <w:rFonts w:ascii="Times New Roman" w:hAnsi="Times New Roman" w:cs="Times New Roman"/>
            <w:sz w:val="24"/>
            <w:szCs w:val="24"/>
          </w:rPr>
          <w:t>https://powerplan.es/etica-y-responsabilidad-en-el-emprendimiento-sostenible/#:~:text=,de%20cuentas%20ante%20los%20stakeholders</w:t>
        </w:r>
      </w:hyperlink>
      <w:r w:rsidRPr="001A1802">
        <w:rPr>
          <w:rFonts w:ascii="Times New Roman" w:hAnsi="Times New Roman" w:cs="Times New Roman"/>
          <w:color w:val="000000" w:themeColor="text1"/>
          <w:sz w:val="24"/>
          <w:szCs w:val="24"/>
        </w:rPr>
        <w:t xml:space="preserve"> </w:t>
      </w:r>
    </w:p>
    <w:p w14:paraId="31506F4E" w14:textId="77777777" w:rsidR="008D2223" w:rsidRPr="008D2223" w:rsidRDefault="008D2223" w:rsidP="008D2223">
      <w:pPr>
        <w:rPr>
          <w:rFonts w:ascii="Times New Roman" w:hAnsi="Times New Roman" w:cs="Times New Roman"/>
          <w:color w:val="000000" w:themeColor="text1"/>
          <w:sz w:val="24"/>
          <w:szCs w:val="24"/>
        </w:rPr>
      </w:pPr>
    </w:p>
    <w:p w14:paraId="0379CEAD" w14:textId="77777777" w:rsidR="008D2223" w:rsidRPr="008D2223" w:rsidRDefault="008D2223" w:rsidP="008D2223">
      <w:pPr>
        <w:rPr>
          <w:rFonts w:ascii="Times New Roman" w:hAnsi="Times New Roman" w:cs="Times New Roman"/>
          <w:color w:val="000000" w:themeColor="text1"/>
          <w:sz w:val="24"/>
          <w:szCs w:val="24"/>
        </w:rPr>
      </w:pPr>
    </w:p>
    <w:p w14:paraId="0FE48572" w14:textId="77777777" w:rsidR="008D2223" w:rsidRPr="008D2223" w:rsidRDefault="008D2223" w:rsidP="008D2223">
      <w:pPr>
        <w:rPr>
          <w:rFonts w:ascii="Times New Roman" w:hAnsi="Times New Roman" w:cs="Times New Roman"/>
          <w:color w:val="000000" w:themeColor="text1"/>
          <w:sz w:val="24"/>
          <w:szCs w:val="24"/>
        </w:rPr>
      </w:pPr>
    </w:p>
    <w:p w14:paraId="4CC10C54" w14:textId="77777777" w:rsidR="008D2223" w:rsidRPr="008D2223" w:rsidRDefault="008D2223" w:rsidP="008D2223">
      <w:pPr>
        <w:rPr>
          <w:rFonts w:ascii="Times New Roman" w:hAnsi="Times New Roman" w:cs="Times New Roman"/>
          <w:color w:val="000000" w:themeColor="text1"/>
          <w:sz w:val="24"/>
          <w:szCs w:val="24"/>
        </w:rPr>
      </w:pPr>
    </w:p>
    <w:p w14:paraId="75A06529" w14:textId="77777777" w:rsidR="008D2223" w:rsidRPr="008D2223" w:rsidRDefault="008D2223" w:rsidP="008D2223">
      <w:pPr>
        <w:rPr>
          <w:rFonts w:ascii="Times New Roman" w:hAnsi="Times New Roman" w:cs="Times New Roman"/>
          <w:color w:val="000000" w:themeColor="text1"/>
          <w:sz w:val="24"/>
          <w:szCs w:val="24"/>
        </w:rPr>
      </w:pPr>
    </w:p>
    <w:p w14:paraId="68C9D16A" w14:textId="77777777" w:rsidR="008D2223" w:rsidRPr="008D2223" w:rsidRDefault="008D2223" w:rsidP="008D2223">
      <w:pPr>
        <w:rPr>
          <w:rFonts w:ascii="Times New Roman" w:hAnsi="Times New Roman" w:cs="Times New Roman"/>
          <w:color w:val="000000" w:themeColor="text1"/>
          <w:sz w:val="24"/>
          <w:szCs w:val="24"/>
        </w:rPr>
      </w:pPr>
    </w:p>
    <w:p w14:paraId="6F0917EC" w14:textId="77777777" w:rsidR="008D2223" w:rsidRPr="008D2223" w:rsidRDefault="008D2223" w:rsidP="008D2223">
      <w:pPr>
        <w:rPr>
          <w:rFonts w:ascii="Times New Roman" w:hAnsi="Times New Roman" w:cs="Times New Roman"/>
          <w:color w:val="000000" w:themeColor="text1"/>
          <w:sz w:val="24"/>
          <w:szCs w:val="24"/>
        </w:rPr>
      </w:pPr>
    </w:p>
    <w:p w14:paraId="022AA32D" w14:textId="77777777" w:rsidR="008D2223" w:rsidRPr="008D2223" w:rsidRDefault="008D2223" w:rsidP="008D2223">
      <w:pPr>
        <w:rPr>
          <w:rFonts w:ascii="Times New Roman" w:hAnsi="Times New Roman" w:cs="Times New Roman"/>
          <w:color w:val="000000" w:themeColor="text1"/>
          <w:sz w:val="24"/>
          <w:szCs w:val="24"/>
        </w:rPr>
      </w:pPr>
    </w:p>
    <w:p w14:paraId="7DD6485A" w14:textId="3D544634" w:rsidR="008D2223" w:rsidRPr="008D2223" w:rsidRDefault="008D2223" w:rsidP="008D2223">
      <w:pPr>
        <w:pStyle w:val="Ttulo1"/>
        <w:ind w:firstLine="0"/>
        <w:jc w:val="center"/>
        <w:rPr>
          <w:rFonts w:ascii="Times New Roman" w:hAnsi="Times New Roman" w:cs="Times New Roman"/>
          <w:color w:val="000000" w:themeColor="text1"/>
          <w:sz w:val="24"/>
          <w:szCs w:val="24"/>
        </w:rPr>
      </w:pPr>
      <w:bookmarkStart w:id="13" w:name="_Toc197770125"/>
      <w:r w:rsidRPr="008D2223">
        <w:rPr>
          <w:rFonts w:ascii="Times New Roman" w:hAnsi="Times New Roman" w:cs="Times New Roman"/>
          <w:color w:val="000000" w:themeColor="text1"/>
          <w:sz w:val="24"/>
          <w:szCs w:val="24"/>
        </w:rPr>
        <w:t>ANÁLISIS DEL SECTOR PRODUCTIVO DE INFLUENCIA</w:t>
      </w:r>
      <w:bookmarkEnd w:id="13"/>
    </w:p>
    <w:p w14:paraId="6FCEDD50" w14:textId="77777777" w:rsidR="001A1802" w:rsidRDefault="008D2223" w:rsidP="001A1802">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La propuesta TeamTalks se inscribe en el dinámico sector educativo y tecnológico colombiano. Colombia cuenta con un ecosistema EdTech en rápido crecimiento, con más de 120 emprendimientos activos en 2023. Este sector emergente ha recibido un impulso significativo tras la pandemia, lo que ha favorecido la adopción de modelos educativos en línea. De hecho, un informe indica que el mercado mundial de EdTech alcanzó USD 123,4 mil millones en 2022 (CAGR 13,6%), y América Latina ha registrado la aparición de más de 1.500 </w:t>
      </w:r>
      <w:r w:rsidRPr="008D2223">
        <w:rPr>
          <w:rFonts w:ascii="Times New Roman" w:hAnsi="Times New Roman" w:cs="Times New Roman"/>
          <w:color w:val="000000" w:themeColor="text1"/>
          <w:sz w:val="24"/>
          <w:szCs w:val="24"/>
        </w:rPr>
        <w:t>nuevos startups</w:t>
      </w:r>
      <w:r w:rsidRPr="008D2223">
        <w:rPr>
          <w:rFonts w:ascii="Times New Roman" w:hAnsi="Times New Roman" w:cs="Times New Roman"/>
          <w:color w:val="000000" w:themeColor="text1"/>
          <w:sz w:val="24"/>
          <w:szCs w:val="24"/>
        </w:rPr>
        <w:t xml:space="preserve"> en el sector. En Colombia, el EdTech se perfila como una industria robusta: datos recientes lo ubican como el segundo mercado más dinámico de la región (tras México) y la cuarta industria nacional con mayor inversión. TeamTalks, orientado a aprendices e instructores del SENA, se inserta así en el sector educativo/tecnológico, que está estrechamente vinculado con las necesidades del sector productivo nacional. SENA mismo destaca que su formación busca preparar personas para los oficios y ocupaciones demandados por los sectores productivos, satisfaciendo necesidades de nuevo talento y cualificación laboral. En consecuencia, TeamTalks influye en el sector productivo educativo-tecnológico y, por extensión, en las industrias que requieren trabajadores capacitados (manufactura, TIC, servicios, etc.), ofreciendo una plataforma de formación alineada con esas demandas.</w:t>
      </w:r>
      <w:r w:rsidR="001A1802">
        <w:rPr>
          <w:rFonts w:ascii="Times New Roman" w:hAnsi="Times New Roman" w:cs="Times New Roman"/>
          <w:color w:val="000000" w:themeColor="text1"/>
          <w:sz w:val="24"/>
          <w:szCs w:val="24"/>
        </w:rPr>
        <w:t xml:space="preserve"> </w:t>
      </w:r>
    </w:p>
    <w:p w14:paraId="0827F4B1" w14:textId="06452B86" w:rsidR="001A1802" w:rsidRPr="001A1802" w:rsidRDefault="001A1802" w:rsidP="001A1802">
      <w:pPr>
        <w:pStyle w:val="Prrafodelista"/>
        <w:numPr>
          <w:ilvl w:val="0"/>
          <w:numId w:val="2"/>
        </w:numPr>
        <w:rPr>
          <w:rFonts w:ascii="Times New Roman" w:hAnsi="Times New Roman" w:cs="Times New Roman"/>
          <w:color w:val="000000" w:themeColor="text1"/>
          <w:sz w:val="24"/>
          <w:szCs w:val="24"/>
        </w:rPr>
      </w:pPr>
      <w:hyperlink r:id="rId24" w:history="1">
        <w:r w:rsidRPr="00A7291A">
          <w:rPr>
            <w:rStyle w:val="Hipervnculo"/>
            <w:rFonts w:ascii="Times New Roman" w:hAnsi="Times New Roman" w:cs="Times New Roman"/>
            <w:sz w:val="24"/>
            <w:szCs w:val="24"/>
          </w:rPr>
          <w:t>https://www.mintic.gov.co/portal/inicio/Sala-de-prensa/Noticias/326963:La-industria-EdTECH-llego-para-transformar-los-modelos-de-aprendizaje#:~:text=sobre%20innovación%20educativa%20y%20los,creación%20de%20ecosistemas%20de%20aprendizaje</w:t>
        </w:r>
      </w:hyperlink>
      <w:r w:rsidRPr="001A1802">
        <w:rPr>
          <w:rFonts w:ascii="Times New Roman" w:hAnsi="Times New Roman" w:cs="Times New Roman"/>
          <w:color w:val="000000" w:themeColor="text1"/>
          <w:sz w:val="24"/>
          <w:szCs w:val="24"/>
        </w:rPr>
        <w:t xml:space="preserve"> </w:t>
      </w:r>
    </w:p>
    <w:p w14:paraId="74990BD3" w14:textId="6A015D10" w:rsidR="001A1802" w:rsidRPr="001A1802" w:rsidRDefault="001A1802" w:rsidP="001A1802">
      <w:pPr>
        <w:pStyle w:val="Prrafodelista"/>
        <w:numPr>
          <w:ilvl w:val="0"/>
          <w:numId w:val="2"/>
        </w:numPr>
        <w:rPr>
          <w:rFonts w:ascii="Times New Roman" w:hAnsi="Times New Roman" w:cs="Times New Roman"/>
          <w:color w:val="000000" w:themeColor="text1"/>
          <w:sz w:val="24"/>
          <w:szCs w:val="24"/>
        </w:rPr>
      </w:pPr>
      <w:hyperlink r:id="rId25" w:history="1">
        <w:r w:rsidRPr="001A1802">
          <w:rPr>
            <w:rStyle w:val="Hipervnculo"/>
            <w:rFonts w:ascii="Times New Roman" w:hAnsi="Times New Roman" w:cs="Times New Roman"/>
            <w:sz w:val="24"/>
            <w:szCs w:val="24"/>
          </w:rPr>
          <w:t>https://www.icex.es/content/dam/es/icex/oficinas/020/documentos/2023/12/anexos/OD_Mercado%20de%20la%20tecnología%20educativa%20(EdTech)%20en%20Colombia%202023_REV.pdf</w:t>
        </w:r>
      </w:hyperlink>
      <w:r w:rsidRPr="001A1802">
        <w:rPr>
          <w:rFonts w:ascii="Times New Roman" w:hAnsi="Times New Roman" w:cs="Times New Roman"/>
          <w:color w:val="000000" w:themeColor="text1"/>
          <w:sz w:val="24"/>
          <w:szCs w:val="24"/>
        </w:rPr>
        <w:t xml:space="preserve">  </w:t>
      </w:r>
      <w:hyperlink r:id="rId26" w:history="1">
        <w:r w:rsidRPr="001A1802">
          <w:rPr>
            <w:rStyle w:val="Hipervnculo"/>
            <w:rFonts w:ascii="Times New Roman" w:hAnsi="Times New Roman" w:cs="Times New Roman"/>
            <w:sz w:val="24"/>
            <w:szCs w:val="24"/>
          </w:rPr>
          <w:t>https://www.eafit.edu.co/noticias/el-sector-edtech-en-colombia-la-cuarta-industria-del-pais-tiene-todas-las-posibilidades#:~:text=Después%20de%20México%2C%20Colombia%20tiene,del%20país%20con%20mayor%20inversión</w:t>
        </w:r>
      </w:hyperlink>
      <w:r w:rsidRPr="001A1802">
        <w:rPr>
          <w:rFonts w:ascii="Times New Roman" w:hAnsi="Times New Roman" w:cs="Times New Roman"/>
          <w:color w:val="000000" w:themeColor="text1"/>
          <w:sz w:val="24"/>
          <w:szCs w:val="24"/>
        </w:rPr>
        <w:t xml:space="preserve"> </w:t>
      </w:r>
    </w:p>
    <w:p w14:paraId="5CD4D6A8" w14:textId="0CAFE348" w:rsidR="008D2223" w:rsidRPr="001A1802" w:rsidRDefault="001A1802" w:rsidP="001A1802">
      <w:pPr>
        <w:pStyle w:val="Prrafodelista"/>
        <w:numPr>
          <w:ilvl w:val="0"/>
          <w:numId w:val="2"/>
        </w:numPr>
        <w:rPr>
          <w:rFonts w:ascii="Times New Roman" w:hAnsi="Times New Roman" w:cs="Times New Roman"/>
          <w:color w:val="000000" w:themeColor="text1"/>
          <w:sz w:val="24"/>
          <w:szCs w:val="24"/>
        </w:rPr>
      </w:pPr>
      <w:hyperlink r:id="rId27" w:history="1">
        <w:r w:rsidRPr="001A1802">
          <w:rPr>
            <w:rStyle w:val="Hipervnculo"/>
            <w:rFonts w:ascii="Times New Roman" w:hAnsi="Times New Roman" w:cs="Times New Roman"/>
            <w:sz w:val="24"/>
            <w:szCs w:val="24"/>
          </w:rPr>
          <w:t>https://dialnet.unirioja.es/descarga/articulo/8742400.pdf</w:t>
        </w:r>
      </w:hyperlink>
      <w:r w:rsidRPr="001A1802">
        <w:rPr>
          <w:rFonts w:ascii="Times New Roman" w:hAnsi="Times New Roman" w:cs="Times New Roman"/>
          <w:color w:val="000000" w:themeColor="text1"/>
          <w:sz w:val="24"/>
          <w:szCs w:val="24"/>
        </w:rPr>
        <w:t xml:space="preserve"> </w:t>
      </w:r>
    </w:p>
    <w:p w14:paraId="18CCA485" w14:textId="77777777" w:rsidR="008D2223" w:rsidRPr="008D2223" w:rsidRDefault="008D2223" w:rsidP="008D2223">
      <w:pPr>
        <w:rPr>
          <w:rFonts w:ascii="Times New Roman" w:hAnsi="Times New Roman" w:cs="Times New Roman"/>
          <w:color w:val="000000" w:themeColor="text1"/>
          <w:sz w:val="24"/>
          <w:szCs w:val="24"/>
        </w:rPr>
      </w:pPr>
    </w:p>
    <w:p w14:paraId="22D061ED" w14:textId="77777777" w:rsidR="008D2223" w:rsidRPr="008D2223" w:rsidRDefault="008D2223" w:rsidP="008D2223">
      <w:pPr>
        <w:rPr>
          <w:rFonts w:ascii="Times New Roman" w:hAnsi="Times New Roman" w:cs="Times New Roman"/>
          <w:color w:val="000000" w:themeColor="text1"/>
          <w:sz w:val="24"/>
          <w:szCs w:val="24"/>
        </w:rPr>
      </w:pPr>
    </w:p>
    <w:p w14:paraId="34540BAC" w14:textId="77777777" w:rsidR="008D2223" w:rsidRPr="008D2223" w:rsidRDefault="008D2223" w:rsidP="008D2223">
      <w:pPr>
        <w:rPr>
          <w:rFonts w:ascii="Times New Roman" w:hAnsi="Times New Roman" w:cs="Times New Roman"/>
          <w:color w:val="000000" w:themeColor="text1"/>
          <w:sz w:val="24"/>
          <w:szCs w:val="24"/>
        </w:rPr>
      </w:pPr>
    </w:p>
    <w:p w14:paraId="6C3BDDF8" w14:textId="68A834C9" w:rsidR="008D2223" w:rsidRPr="008D2223" w:rsidRDefault="008D2223" w:rsidP="008D2223">
      <w:pPr>
        <w:pStyle w:val="Ttulo1"/>
        <w:ind w:firstLine="0"/>
        <w:jc w:val="center"/>
        <w:rPr>
          <w:rFonts w:ascii="Times New Roman" w:hAnsi="Times New Roman" w:cs="Times New Roman"/>
          <w:color w:val="000000" w:themeColor="text1"/>
          <w:sz w:val="24"/>
          <w:szCs w:val="24"/>
        </w:rPr>
      </w:pPr>
      <w:bookmarkStart w:id="14" w:name="_Toc197770126"/>
      <w:r w:rsidRPr="008D2223">
        <w:rPr>
          <w:rFonts w:ascii="Times New Roman" w:hAnsi="Times New Roman" w:cs="Times New Roman"/>
          <w:color w:val="000000" w:themeColor="text1"/>
          <w:sz w:val="24"/>
          <w:szCs w:val="24"/>
        </w:rPr>
        <w:t>OPORTUNIDADES DE NEGOCIO</w:t>
      </w:r>
      <w:bookmarkEnd w:id="14"/>
    </w:p>
    <w:p w14:paraId="03748E69" w14:textId="04BEF43A" w:rsid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El sector EdTech ofrece múltiples oportunidades de negocio en el contexto colombiano. En el plano global y regional destaca un fuerte crecimiento de la inversión: por ejemplo, un estudio indica que la inversión de riesgo en EdTech se triplicará en la próxima década, con más de USD 87.000 millones previstos hasta 2030. América Latina, a su vez, ha experimentado un aumento notable en nuevas empresas del ramo y capital privado (1.500 startups EdTech en la región y un aumento seis veces en inversión reciente). Todo esto refleja interés del mercado por soluciones innovadoras. A nivel local, existen programas de apoyo para emprendedores EdTech: </w:t>
      </w:r>
      <w:r w:rsidRPr="008D2223">
        <w:rPr>
          <w:rFonts w:ascii="Times New Roman" w:hAnsi="Times New Roman" w:cs="Times New Roman"/>
          <w:color w:val="000000" w:themeColor="text1"/>
          <w:sz w:val="24"/>
          <w:szCs w:val="24"/>
        </w:rPr>
        <w:lastRenderedPageBreak/>
        <w:t xml:space="preserve">Amazon Web </w:t>
      </w:r>
      <w:proofErr w:type="spellStart"/>
      <w:r w:rsidRPr="008D2223">
        <w:rPr>
          <w:rFonts w:ascii="Times New Roman" w:hAnsi="Times New Roman" w:cs="Times New Roman"/>
          <w:color w:val="000000" w:themeColor="text1"/>
          <w:sz w:val="24"/>
          <w:szCs w:val="24"/>
        </w:rPr>
        <w:t>Services</w:t>
      </w:r>
      <w:proofErr w:type="spellEnd"/>
      <w:r w:rsidRPr="008D2223">
        <w:rPr>
          <w:rFonts w:ascii="Times New Roman" w:hAnsi="Times New Roman" w:cs="Times New Roman"/>
          <w:color w:val="000000" w:themeColor="text1"/>
          <w:sz w:val="24"/>
          <w:szCs w:val="24"/>
        </w:rPr>
        <w:t xml:space="preserve"> lanzó en Colombia el programa </w:t>
      </w:r>
      <w:proofErr w:type="spellStart"/>
      <w:r w:rsidRPr="008D2223">
        <w:rPr>
          <w:rFonts w:ascii="Times New Roman" w:hAnsi="Times New Roman" w:cs="Times New Roman"/>
          <w:color w:val="000000" w:themeColor="text1"/>
          <w:sz w:val="24"/>
          <w:szCs w:val="24"/>
        </w:rPr>
        <w:t>EdStart</w:t>
      </w:r>
      <w:proofErr w:type="spellEnd"/>
      <w:r w:rsidRPr="008D2223">
        <w:rPr>
          <w:rFonts w:ascii="Times New Roman" w:hAnsi="Times New Roman" w:cs="Times New Roman"/>
          <w:color w:val="000000" w:themeColor="text1"/>
          <w:sz w:val="24"/>
          <w:szCs w:val="24"/>
        </w:rPr>
        <w:t xml:space="preserve"> para acelerar </w:t>
      </w:r>
      <w:proofErr w:type="gramStart"/>
      <w:r w:rsidRPr="008D2223">
        <w:rPr>
          <w:rFonts w:ascii="Times New Roman" w:hAnsi="Times New Roman" w:cs="Times New Roman"/>
          <w:color w:val="000000" w:themeColor="text1"/>
          <w:sz w:val="24"/>
          <w:szCs w:val="24"/>
        </w:rPr>
        <w:t>startups educativas</w:t>
      </w:r>
      <w:proofErr w:type="gramEnd"/>
      <w:r w:rsidRPr="008D2223">
        <w:rPr>
          <w:rFonts w:ascii="Times New Roman" w:hAnsi="Times New Roman" w:cs="Times New Roman"/>
          <w:color w:val="000000" w:themeColor="text1"/>
          <w:sz w:val="24"/>
          <w:szCs w:val="24"/>
        </w:rPr>
        <w:t xml:space="preserve"> (ofreciendo soluciones basadas en la nube), y la iniciativa gubernamental Territorios STEM+ busca impulsar la innovación educativa con tecnologías digitales y enfoque STEM. TeamTalks puede aprovechar estas oportunidades institucionales. Asimismo, la pandemia amplió la demanda por educación virtual y herramientas de colaboración, creando nichos para plataformas que faciliten el e-learning y la conectividad educativa. En síntesis, las oportunidades de negocio incluyen crecer con un mercado nacional e internacional al alza, beneficiarse de apoyos técnicos y fondos (p.ej. AWS </w:t>
      </w:r>
      <w:proofErr w:type="spellStart"/>
      <w:r w:rsidRPr="008D2223">
        <w:rPr>
          <w:rFonts w:ascii="Times New Roman" w:hAnsi="Times New Roman" w:cs="Times New Roman"/>
          <w:color w:val="000000" w:themeColor="text1"/>
          <w:sz w:val="24"/>
          <w:szCs w:val="24"/>
        </w:rPr>
        <w:t>EdStart</w:t>
      </w:r>
      <w:proofErr w:type="spellEnd"/>
      <w:r w:rsidRPr="008D2223">
        <w:rPr>
          <w:rFonts w:ascii="Times New Roman" w:hAnsi="Times New Roman" w:cs="Times New Roman"/>
          <w:color w:val="000000" w:themeColor="text1"/>
          <w:sz w:val="24"/>
          <w:szCs w:val="24"/>
        </w:rPr>
        <w:t>), y ofrecer soluciones innovadoras donde el sector productivo aún muestra rezagos en digitalización educativa.</w:t>
      </w:r>
    </w:p>
    <w:p w14:paraId="0B03FBF6" w14:textId="7A086ABC" w:rsidR="001A1802" w:rsidRPr="00F519A5" w:rsidRDefault="001A1802" w:rsidP="00F519A5">
      <w:pPr>
        <w:pStyle w:val="Prrafodelista"/>
        <w:numPr>
          <w:ilvl w:val="0"/>
          <w:numId w:val="14"/>
        </w:numPr>
        <w:rPr>
          <w:rFonts w:ascii="Times New Roman" w:hAnsi="Times New Roman" w:cs="Times New Roman"/>
          <w:color w:val="000000" w:themeColor="text1"/>
          <w:sz w:val="24"/>
          <w:szCs w:val="24"/>
        </w:rPr>
      </w:pPr>
      <w:hyperlink r:id="rId28" w:history="1">
        <w:r w:rsidRPr="00F519A5">
          <w:rPr>
            <w:rStyle w:val="Hipervnculo"/>
            <w:rFonts w:ascii="Times New Roman" w:hAnsi="Times New Roman" w:cs="Times New Roman"/>
            <w:sz w:val="24"/>
            <w:szCs w:val="24"/>
          </w:rPr>
          <w:t>https://www.icex.es/content/dam/es/icex/oficinas/020/documentos/2023/12/anexos/OD_Mercado%20de%20la%20tecnología%20educativa%20(EdTech)%20en%20Colombia%202023_REV.pdf#:~:text=de%20capital%20privado%20en%20el,MUSD%20de%20financiación%20hasta%202030</w:t>
        </w:r>
      </w:hyperlink>
    </w:p>
    <w:p w14:paraId="1984CB93" w14:textId="77777777" w:rsidR="001A1802" w:rsidRPr="008D2223" w:rsidRDefault="001A1802" w:rsidP="008D2223">
      <w:pPr>
        <w:rPr>
          <w:rFonts w:ascii="Times New Roman" w:hAnsi="Times New Roman" w:cs="Times New Roman"/>
          <w:color w:val="000000" w:themeColor="text1"/>
          <w:sz w:val="24"/>
          <w:szCs w:val="24"/>
        </w:rPr>
      </w:pPr>
    </w:p>
    <w:p w14:paraId="5D1BC830" w14:textId="77777777" w:rsidR="008D2223" w:rsidRPr="008D2223" w:rsidRDefault="008D2223" w:rsidP="008D2223">
      <w:pPr>
        <w:rPr>
          <w:rFonts w:ascii="Times New Roman" w:hAnsi="Times New Roman" w:cs="Times New Roman"/>
          <w:color w:val="000000" w:themeColor="text1"/>
          <w:sz w:val="24"/>
          <w:szCs w:val="24"/>
        </w:rPr>
      </w:pPr>
    </w:p>
    <w:p w14:paraId="3BD42317" w14:textId="77777777" w:rsidR="008D2223" w:rsidRPr="008D2223" w:rsidRDefault="008D2223" w:rsidP="008D2223">
      <w:pPr>
        <w:rPr>
          <w:rFonts w:ascii="Times New Roman" w:hAnsi="Times New Roman" w:cs="Times New Roman"/>
          <w:color w:val="000000" w:themeColor="text1"/>
          <w:sz w:val="24"/>
          <w:szCs w:val="24"/>
        </w:rPr>
      </w:pPr>
    </w:p>
    <w:p w14:paraId="0FBFA610" w14:textId="77777777" w:rsidR="008D2223" w:rsidRPr="008D2223" w:rsidRDefault="008D2223" w:rsidP="008D2223">
      <w:pPr>
        <w:rPr>
          <w:rFonts w:ascii="Times New Roman" w:hAnsi="Times New Roman" w:cs="Times New Roman"/>
          <w:color w:val="000000" w:themeColor="text1"/>
          <w:sz w:val="24"/>
          <w:szCs w:val="24"/>
        </w:rPr>
      </w:pPr>
    </w:p>
    <w:p w14:paraId="2987F92F" w14:textId="1D76A2EC" w:rsidR="008D2223" w:rsidRPr="008D2223" w:rsidRDefault="008D2223" w:rsidP="008D2223">
      <w:pPr>
        <w:pStyle w:val="Ttulo1"/>
        <w:ind w:firstLine="0"/>
        <w:jc w:val="center"/>
        <w:rPr>
          <w:rFonts w:ascii="Times New Roman" w:hAnsi="Times New Roman" w:cs="Times New Roman"/>
          <w:color w:val="000000" w:themeColor="text1"/>
          <w:sz w:val="24"/>
          <w:szCs w:val="24"/>
        </w:rPr>
      </w:pPr>
      <w:bookmarkStart w:id="15" w:name="_Toc197770127"/>
      <w:r w:rsidRPr="008D2223">
        <w:rPr>
          <w:rFonts w:ascii="Times New Roman" w:hAnsi="Times New Roman" w:cs="Times New Roman"/>
          <w:color w:val="000000" w:themeColor="text1"/>
          <w:sz w:val="24"/>
          <w:szCs w:val="24"/>
        </w:rPr>
        <w:t>NECESIDADES EMPRESARIALES DEL SECTOR PRODUCTIVO DE INFLUENCIA</w:t>
      </w:r>
      <w:bookmarkEnd w:id="15"/>
    </w:p>
    <w:p w14:paraId="562A934A" w14:textId="39FAA2AA" w:rsid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Las empresas de los sectores productivos vinculados a la formación técnica demandan perfiles con competencias 4.0. En la “Cuarta Revolución Industrial”, los procesos productivos se digitalizan (automatización, analítica de datos, IA, </w:t>
      </w:r>
      <w:proofErr w:type="spellStart"/>
      <w:r w:rsidRPr="008D2223">
        <w:rPr>
          <w:rFonts w:ascii="Times New Roman" w:hAnsi="Times New Roman" w:cs="Times New Roman"/>
          <w:color w:val="000000" w:themeColor="text1"/>
          <w:sz w:val="24"/>
          <w:szCs w:val="24"/>
        </w:rPr>
        <w:t>IoT</w:t>
      </w:r>
      <w:proofErr w:type="spellEnd"/>
      <w:r w:rsidRPr="008D2223">
        <w:rPr>
          <w:rFonts w:ascii="Times New Roman" w:hAnsi="Times New Roman" w:cs="Times New Roman"/>
          <w:color w:val="000000" w:themeColor="text1"/>
          <w:sz w:val="24"/>
          <w:szCs w:val="24"/>
        </w:rPr>
        <w:t xml:space="preserve">), por lo que las compañías requieren </w:t>
      </w:r>
      <w:r w:rsidRPr="008D2223">
        <w:rPr>
          <w:rFonts w:ascii="Times New Roman" w:hAnsi="Times New Roman" w:cs="Times New Roman"/>
          <w:color w:val="000000" w:themeColor="text1"/>
          <w:sz w:val="24"/>
          <w:szCs w:val="24"/>
        </w:rPr>
        <w:lastRenderedPageBreak/>
        <w:t xml:space="preserve">profesionales con habilidades tecnológicas y competencias transversales. Un análisis sobre SENA confirma que surgen nuevas ocupaciones que exigen estas capacidades, así como </w:t>
      </w:r>
      <w:proofErr w:type="spellStart"/>
      <w:r w:rsidRPr="008D2223">
        <w:rPr>
          <w:rFonts w:ascii="Times New Roman" w:hAnsi="Times New Roman" w:cs="Times New Roman"/>
          <w:color w:val="000000" w:themeColor="text1"/>
          <w:sz w:val="24"/>
          <w:szCs w:val="24"/>
        </w:rPr>
        <w:t>soft</w:t>
      </w:r>
      <w:proofErr w:type="spellEnd"/>
      <w:r w:rsidRPr="008D2223">
        <w:rPr>
          <w:rFonts w:ascii="Times New Roman" w:hAnsi="Times New Roman" w:cs="Times New Roman"/>
          <w:color w:val="000000" w:themeColor="text1"/>
          <w:sz w:val="24"/>
          <w:szCs w:val="24"/>
        </w:rPr>
        <w:t xml:space="preserve"> </w:t>
      </w:r>
      <w:proofErr w:type="spellStart"/>
      <w:r w:rsidRPr="008D2223">
        <w:rPr>
          <w:rFonts w:ascii="Times New Roman" w:hAnsi="Times New Roman" w:cs="Times New Roman"/>
          <w:color w:val="000000" w:themeColor="text1"/>
          <w:sz w:val="24"/>
          <w:szCs w:val="24"/>
        </w:rPr>
        <w:t>skills</w:t>
      </w:r>
      <w:proofErr w:type="spellEnd"/>
      <w:r w:rsidRPr="008D2223">
        <w:rPr>
          <w:rFonts w:ascii="Times New Roman" w:hAnsi="Times New Roman" w:cs="Times New Roman"/>
          <w:color w:val="000000" w:themeColor="text1"/>
          <w:sz w:val="24"/>
          <w:szCs w:val="24"/>
        </w:rPr>
        <w:t xml:space="preserve"> como trabajo en equipo, autonomía y gestión del tiempo. En respuesta, el SENA ha fortalecido la formación de aprendices en áreas TIC: por ejemplo, en 2020 impactó a 60.000 colombianos (aprendices y egresados) en campos de informática, automatización industrial, electrónica y telecomunicaciones, aliándose con líderes tecnológicos como AWS y LinkedIn </w:t>
      </w:r>
      <w:proofErr w:type="spellStart"/>
      <w:r w:rsidRPr="008D2223">
        <w:rPr>
          <w:rFonts w:ascii="Times New Roman" w:hAnsi="Times New Roman" w:cs="Times New Roman"/>
          <w:color w:val="000000" w:themeColor="text1"/>
          <w:sz w:val="24"/>
          <w:szCs w:val="24"/>
        </w:rPr>
        <w:t>Learning</w:t>
      </w:r>
      <w:proofErr w:type="spellEnd"/>
      <w:r w:rsidRPr="008D2223">
        <w:rPr>
          <w:rFonts w:ascii="Times New Roman" w:hAnsi="Times New Roman" w:cs="Times New Roman"/>
          <w:color w:val="000000" w:themeColor="text1"/>
          <w:sz w:val="24"/>
          <w:szCs w:val="24"/>
        </w:rPr>
        <w:t xml:space="preserve"> para certificar habilidades en nube, análisis de datos y ciberseguridad. En síntesis, las necesidades empresariales clave incluyen talento calificado en tecnologías emergentes (machine </w:t>
      </w:r>
      <w:proofErr w:type="spellStart"/>
      <w:r w:rsidRPr="008D2223">
        <w:rPr>
          <w:rFonts w:ascii="Times New Roman" w:hAnsi="Times New Roman" w:cs="Times New Roman"/>
          <w:color w:val="000000" w:themeColor="text1"/>
          <w:sz w:val="24"/>
          <w:szCs w:val="24"/>
        </w:rPr>
        <w:t>learning</w:t>
      </w:r>
      <w:proofErr w:type="spellEnd"/>
      <w:r w:rsidRPr="008D2223">
        <w:rPr>
          <w:rFonts w:ascii="Times New Roman" w:hAnsi="Times New Roman" w:cs="Times New Roman"/>
          <w:color w:val="000000" w:themeColor="text1"/>
          <w:sz w:val="24"/>
          <w:szCs w:val="24"/>
        </w:rPr>
        <w:t xml:space="preserve">, </w:t>
      </w:r>
      <w:proofErr w:type="spellStart"/>
      <w:r w:rsidRPr="008D2223">
        <w:rPr>
          <w:rFonts w:ascii="Times New Roman" w:hAnsi="Times New Roman" w:cs="Times New Roman"/>
          <w:color w:val="000000" w:themeColor="text1"/>
          <w:sz w:val="24"/>
          <w:szCs w:val="24"/>
        </w:rPr>
        <w:t>IoT</w:t>
      </w:r>
      <w:proofErr w:type="spellEnd"/>
      <w:r w:rsidRPr="008D2223">
        <w:rPr>
          <w:rFonts w:ascii="Times New Roman" w:hAnsi="Times New Roman" w:cs="Times New Roman"/>
          <w:color w:val="000000" w:themeColor="text1"/>
          <w:sz w:val="24"/>
          <w:szCs w:val="24"/>
        </w:rPr>
        <w:t>, IA) y personal capacitado en herramientas digitales que la SENA busca desarrollar. TeamTalks puede ayudar a satisfacer estas necesidades ofreciendo formación virtual actualizada y soporte colaborativo, alineándose así con los requerimientos de las compañías (lo que encaja con la orientación declarada del SENA: preparar aprendices para los oficios que demandan los sectores productivos).</w:t>
      </w:r>
    </w:p>
    <w:p w14:paraId="0353E1FA" w14:textId="127D674B" w:rsidR="00F519A5" w:rsidRPr="00F519A5" w:rsidRDefault="00F519A5" w:rsidP="00F519A5">
      <w:pPr>
        <w:pStyle w:val="Prrafodelista"/>
        <w:numPr>
          <w:ilvl w:val="0"/>
          <w:numId w:val="14"/>
        </w:numPr>
        <w:rPr>
          <w:rFonts w:ascii="Times New Roman" w:hAnsi="Times New Roman" w:cs="Times New Roman"/>
          <w:color w:val="000000" w:themeColor="text1"/>
          <w:sz w:val="24"/>
          <w:szCs w:val="24"/>
        </w:rPr>
      </w:pPr>
      <w:hyperlink r:id="rId29" w:history="1">
        <w:r w:rsidRPr="00F519A5">
          <w:rPr>
            <w:rStyle w:val="Hipervnculo"/>
            <w:rFonts w:ascii="Times New Roman" w:hAnsi="Times New Roman" w:cs="Times New Roman"/>
            <w:sz w:val="24"/>
            <w:szCs w:val="24"/>
          </w:rPr>
          <w:t>https://www.semana.com/educacion/articulo/el-sena-transforma-a-los-colombianos-en-profesionales-40/202052/#:~:text=La%20cuarta%20revolución%20industrial%20ha,y%20la%20gestión%20del%20tiempo</w:t>
        </w:r>
      </w:hyperlink>
    </w:p>
    <w:p w14:paraId="0C3288EC" w14:textId="77777777" w:rsidR="00F519A5" w:rsidRPr="001A1802" w:rsidRDefault="00F519A5" w:rsidP="00F519A5">
      <w:pPr>
        <w:pStyle w:val="Prrafodelista"/>
        <w:numPr>
          <w:ilvl w:val="0"/>
          <w:numId w:val="2"/>
        </w:numPr>
        <w:rPr>
          <w:rFonts w:ascii="Times New Roman" w:hAnsi="Times New Roman" w:cs="Times New Roman"/>
          <w:color w:val="000000" w:themeColor="text1"/>
          <w:sz w:val="24"/>
          <w:szCs w:val="24"/>
        </w:rPr>
      </w:pPr>
      <w:hyperlink r:id="rId30" w:history="1">
        <w:r w:rsidRPr="001A1802">
          <w:rPr>
            <w:rStyle w:val="Hipervnculo"/>
            <w:rFonts w:ascii="Times New Roman" w:hAnsi="Times New Roman" w:cs="Times New Roman"/>
            <w:sz w:val="24"/>
            <w:szCs w:val="24"/>
          </w:rPr>
          <w:t>https://dialnet.unirioja.es/descarga/articulo/8742400.pdf</w:t>
        </w:r>
      </w:hyperlink>
      <w:r w:rsidRPr="001A1802">
        <w:rPr>
          <w:rFonts w:ascii="Times New Roman" w:hAnsi="Times New Roman" w:cs="Times New Roman"/>
          <w:color w:val="000000" w:themeColor="text1"/>
          <w:sz w:val="24"/>
          <w:szCs w:val="24"/>
        </w:rPr>
        <w:t xml:space="preserve"> </w:t>
      </w:r>
    </w:p>
    <w:p w14:paraId="485BFE2B" w14:textId="77777777" w:rsidR="00F519A5" w:rsidRDefault="00F519A5" w:rsidP="008D2223">
      <w:pPr>
        <w:rPr>
          <w:rFonts w:ascii="Times New Roman" w:hAnsi="Times New Roman" w:cs="Times New Roman"/>
          <w:color w:val="000000" w:themeColor="text1"/>
          <w:sz w:val="24"/>
          <w:szCs w:val="24"/>
        </w:rPr>
      </w:pPr>
    </w:p>
    <w:p w14:paraId="531B425E" w14:textId="77777777" w:rsidR="00F519A5" w:rsidRPr="008D2223" w:rsidRDefault="00F519A5" w:rsidP="008D2223">
      <w:pPr>
        <w:rPr>
          <w:rFonts w:ascii="Times New Roman" w:hAnsi="Times New Roman" w:cs="Times New Roman"/>
          <w:color w:val="000000" w:themeColor="text1"/>
          <w:sz w:val="24"/>
          <w:szCs w:val="24"/>
        </w:rPr>
      </w:pPr>
    </w:p>
    <w:p w14:paraId="644B3CCB" w14:textId="77777777" w:rsidR="008D2223" w:rsidRPr="008D2223" w:rsidRDefault="008D2223" w:rsidP="008D2223">
      <w:pPr>
        <w:rPr>
          <w:rFonts w:ascii="Times New Roman" w:hAnsi="Times New Roman" w:cs="Times New Roman"/>
          <w:color w:val="000000" w:themeColor="text1"/>
          <w:sz w:val="24"/>
          <w:szCs w:val="24"/>
        </w:rPr>
      </w:pPr>
    </w:p>
    <w:p w14:paraId="4019EC1F" w14:textId="77777777" w:rsidR="008D2223" w:rsidRPr="008D2223" w:rsidRDefault="008D2223" w:rsidP="00F519A5">
      <w:pPr>
        <w:ind w:firstLine="0"/>
        <w:rPr>
          <w:rFonts w:ascii="Times New Roman" w:hAnsi="Times New Roman" w:cs="Times New Roman"/>
          <w:color w:val="000000" w:themeColor="text1"/>
          <w:sz w:val="24"/>
          <w:szCs w:val="24"/>
        </w:rPr>
      </w:pPr>
    </w:p>
    <w:p w14:paraId="3A6152DA" w14:textId="227CBEC2" w:rsidR="008D2223" w:rsidRPr="008D2223" w:rsidRDefault="008D2223" w:rsidP="008D2223">
      <w:pPr>
        <w:pStyle w:val="Ttulo1"/>
        <w:ind w:firstLine="0"/>
        <w:jc w:val="center"/>
        <w:rPr>
          <w:rFonts w:ascii="Times New Roman" w:hAnsi="Times New Roman" w:cs="Times New Roman"/>
          <w:color w:val="000000" w:themeColor="text1"/>
          <w:sz w:val="24"/>
          <w:szCs w:val="24"/>
        </w:rPr>
      </w:pPr>
      <w:bookmarkStart w:id="16" w:name="_Toc197770128"/>
      <w:r w:rsidRPr="008D2223">
        <w:rPr>
          <w:rFonts w:ascii="Times New Roman" w:hAnsi="Times New Roman" w:cs="Times New Roman"/>
          <w:color w:val="000000" w:themeColor="text1"/>
          <w:sz w:val="24"/>
          <w:szCs w:val="24"/>
        </w:rPr>
        <w:lastRenderedPageBreak/>
        <w:t>ANÁLISIS DEL MERCADO POTENCIAL</w:t>
      </w:r>
      <w:bookmarkEnd w:id="16"/>
    </w:p>
    <w:p w14:paraId="5EB81E70" w14:textId="33CA0247" w:rsid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El mercado potencial de TeamTalks es amplio, tanto en usuarios como en contexto. En el ámbito educativo colombiano, la cobertura digital es alta: en 2020 el 84,1% de los jóvenes (16-24 años) tenía acceso a Internet, y el 76,3% de la población de 24-54 años lo usaba. Además, ese año se conectaron unos 9,2 millones de hogares (56,5% del país), lo cual facilita la difusión de soluciones EdTech. Por otra parte, la propia SENA maneja una matrícula enorme; por ejemplo, en 2020 cerca de 2.287.876 aprendices se inscribieron en cursos virtuales complementarios, lo que indica un público potencial muy numeroso de aprendices y egresados interesados en formación online. Más allá de SENA, Latinoamérica presenta un mercado EdTech pujante: el reporte de ICEX señala que el mercado mundial de EdTech fue de USD 123.400 millones en 2022, y en América Latina crecen tanto la oferta de startups (1500 nuevas en los últimos años) como la inversión regional en este sector. En resumen, TeamTalks puede dirigirse a millones de aprendices/instructores SENA, así como explotar la tendencia creciente del e-learning en Colombia y Latinoamérica. Este potencial de mercado se ve reforzado por el impulso institucional: programas educativos nacionales (Territorios STEM+, </w:t>
      </w:r>
      <w:proofErr w:type="spellStart"/>
      <w:r w:rsidRPr="008D2223">
        <w:rPr>
          <w:rFonts w:ascii="Times New Roman" w:hAnsi="Times New Roman" w:cs="Times New Roman"/>
          <w:color w:val="000000" w:themeColor="text1"/>
          <w:sz w:val="24"/>
          <w:szCs w:val="24"/>
        </w:rPr>
        <w:t>Senatic</w:t>
      </w:r>
      <w:proofErr w:type="spellEnd"/>
      <w:r w:rsidRPr="008D2223">
        <w:rPr>
          <w:rFonts w:ascii="Times New Roman" w:hAnsi="Times New Roman" w:cs="Times New Roman"/>
          <w:color w:val="000000" w:themeColor="text1"/>
          <w:sz w:val="24"/>
          <w:szCs w:val="24"/>
        </w:rPr>
        <w:t>), alianzas público-privadas y el interés de las empresas en capacitar talento digital.</w:t>
      </w:r>
      <w:r w:rsidR="00F519A5">
        <w:rPr>
          <w:rFonts w:ascii="Times New Roman" w:hAnsi="Times New Roman" w:cs="Times New Roman"/>
          <w:color w:val="000000" w:themeColor="text1"/>
          <w:sz w:val="24"/>
          <w:szCs w:val="24"/>
        </w:rPr>
        <w:t xml:space="preserve"> </w:t>
      </w:r>
    </w:p>
    <w:p w14:paraId="3B90252B" w14:textId="273123D7" w:rsidR="00F519A5" w:rsidRDefault="00F519A5" w:rsidP="00F519A5">
      <w:pPr>
        <w:pStyle w:val="Prrafodelista"/>
        <w:numPr>
          <w:ilvl w:val="0"/>
          <w:numId w:val="2"/>
        </w:numPr>
        <w:rPr>
          <w:rFonts w:ascii="Times New Roman" w:hAnsi="Times New Roman" w:cs="Times New Roman"/>
          <w:color w:val="000000" w:themeColor="text1"/>
          <w:sz w:val="24"/>
          <w:szCs w:val="24"/>
        </w:rPr>
      </w:pPr>
      <w:hyperlink r:id="rId31" w:history="1">
        <w:r w:rsidRPr="00A7291A">
          <w:rPr>
            <w:rStyle w:val="Hipervnculo"/>
            <w:rFonts w:ascii="Times New Roman" w:hAnsi="Times New Roman" w:cs="Times New Roman"/>
            <w:sz w:val="24"/>
            <w:szCs w:val="24"/>
          </w:rPr>
          <w:t>https://mintic.gov.co/portal/inicio/Sala-de-prensa/182108:Colombia-avanza-en-su-meta-de-estar-conectada-en-un-70-en-2022-DANE#:~:text=,000%20millones</w:t>
        </w:r>
      </w:hyperlink>
    </w:p>
    <w:p w14:paraId="63EDC9CF" w14:textId="35E05CB1" w:rsidR="00F519A5" w:rsidRDefault="00F519A5" w:rsidP="00F519A5">
      <w:pPr>
        <w:pStyle w:val="Prrafodelista"/>
        <w:numPr>
          <w:ilvl w:val="0"/>
          <w:numId w:val="2"/>
        </w:numPr>
        <w:rPr>
          <w:rFonts w:ascii="Times New Roman" w:hAnsi="Times New Roman" w:cs="Times New Roman"/>
          <w:color w:val="000000" w:themeColor="text1"/>
          <w:sz w:val="24"/>
          <w:szCs w:val="24"/>
        </w:rPr>
      </w:pPr>
      <w:hyperlink r:id="rId32" w:history="1">
        <w:r w:rsidRPr="001A1802">
          <w:rPr>
            <w:rStyle w:val="Hipervnculo"/>
            <w:rFonts w:ascii="Times New Roman" w:hAnsi="Times New Roman" w:cs="Times New Roman"/>
            <w:sz w:val="24"/>
            <w:szCs w:val="24"/>
          </w:rPr>
          <w:t>https://dialnet.unirioja.es/descarga/articulo/8742400.pdf</w:t>
        </w:r>
      </w:hyperlink>
      <w:r w:rsidRPr="001A1802">
        <w:rPr>
          <w:rFonts w:ascii="Times New Roman" w:hAnsi="Times New Roman" w:cs="Times New Roman"/>
          <w:color w:val="000000" w:themeColor="text1"/>
          <w:sz w:val="24"/>
          <w:szCs w:val="24"/>
        </w:rPr>
        <w:t xml:space="preserve"> </w:t>
      </w:r>
    </w:p>
    <w:p w14:paraId="4474A95E" w14:textId="6F9C65DF" w:rsidR="008D2223" w:rsidRPr="00F519A5" w:rsidRDefault="00F519A5" w:rsidP="00F519A5">
      <w:pPr>
        <w:pStyle w:val="Prrafodelista"/>
        <w:numPr>
          <w:ilvl w:val="0"/>
          <w:numId w:val="2"/>
        </w:numPr>
        <w:rPr>
          <w:rFonts w:ascii="Times New Roman" w:hAnsi="Times New Roman" w:cs="Times New Roman"/>
          <w:color w:val="000000" w:themeColor="text1"/>
          <w:sz w:val="24"/>
          <w:szCs w:val="24"/>
        </w:rPr>
      </w:pPr>
      <w:hyperlink r:id="rId33" w:history="1">
        <w:r w:rsidRPr="00A7291A">
          <w:rPr>
            <w:rStyle w:val="Hipervnculo"/>
            <w:rFonts w:ascii="Times New Roman" w:hAnsi="Times New Roman" w:cs="Times New Roman"/>
            <w:sz w:val="24"/>
            <w:szCs w:val="24"/>
          </w:rPr>
          <w:t>https://www.icex.es/content/dam/es/icex/oficinas/020/documentos/2023/12/anexos/OD_Mercado%20de%20la%20tecnología%20educativa%20(EdTech)%20en%20Colombia%202023_REV.pdf#:~:text=EL%20MERCADO%20DE%20LA%20TECNOLOGÍA,EdTech%2C%20en%20la%20actualidad%2C%20se</w:t>
        </w:r>
      </w:hyperlink>
    </w:p>
    <w:p w14:paraId="2E48CC8A" w14:textId="68FE8178" w:rsidR="008D2223" w:rsidRPr="008D2223" w:rsidRDefault="008D2223" w:rsidP="008D2223">
      <w:pPr>
        <w:pStyle w:val="Ttulo1"/>
        <w:ind w:firstLine="0"/>
        <w:jc w:val="center"/>
        <w:rPr>
          <w:rFonts w:ascii="Times New Roman" w:hAnsi="Times New Roman" w:cs="Times New Roman"/>
          <w:color w:val="000000" w:themeColor="text1"/>
          <w:sz w:val="24"/>
          <w:szCs w:val="24"/>
        </w:rPr>
      </w:pPr>
      <w:bookmarkStart w:id="17" w:name="_Toc197770129"/>
      <w:r w:rsidRPr="008D2223">
        <w:rPr>
          <w:rFonts w:ascii="Times New Roman" w:hAnsi="Times New Roman" w:cs="Times New Roman"/>
          <w:color w:val="000000" w:themeColor="text1"/>
          <w:sz w:val="24"/>
          <w:szCs w:val="24"/>
        </w:rPr>
        <w:lastRenderedPageBreak/>
        <w:t>PROPUESTA EMPRESARIAL</w:t>
      </w:r>
      <w:bookmarkEnd w:id="17"/>
    </w:p>
    <w:p w14:paraId="340BAD4C" w14:textId="6F113335" w:rsid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TeamTalks ofrecerá una plataforma digital colaborativa enfocada en la comunidad educativa del SENA. Siguiendo la visión oficial, el SENA lanzará “su propia plataforma de aprendizaje virtual” para facilitar la formación en línea e incentivar la cooperación entre aprendices e instructores. TeamTalks complementaría esta iniciativa con un espacio integrado de aprendizaje: combinaría cursos y contenidos interactivos en línea con herramientas de comunicación (foros, videoconferencias, mensajería grupal), apoyando tanto el aprendizaje en aula como remoto. El modelo considerará modalidades presencial, semipresencial y online, dado que la educación híbrida se consolidó tras la pandemia. De hecho, la investigación sectorial indica que el Internet ya es la fuente principal para comparar ofertas educativas (universidades, planes, precios), por lo que la propuesta utilizaría ese canal para distribuir contenidos y atraer usuarios (diseño responsive, </w:t>
      </w:r>
      <w:proofErr w:type="gramStart"/>
      <w:r w:rsidRPr="008D2223">
        <w:rPr>
          <w:rFonts w:ascii="Times New Roman" w:hAnsi="Times New Roman" w:cs="Times New Roman"/>
          <w:color w:val="000000" w:themeColor="text1"/>
          <w:sz w:val="24"/>
          <w:szCs w:val="24"/>
        </w:rPr>
        <w:t>apps</w:t>
      </w:r>
      <w:proofErr w:type="gramEnd"/>
      <w:r w:rsidRPr="008D2223">
        <w:rPr>
          <w:rFonts w:ascii="Times New Roman" w:hAnsi="Times New Roman" w:cs="Times New Roman"/>
          <w:color w:val="000000" w:themeColor="text1"/>
          <w:sz w:val="24"/>
          <w:szCs w:val="24"/>
        </w:rPr>
        <w:t xml:space="preserve"> móviles). La plataforma incluiría contenidos alineados con las necesidades actuales: formación en competencias tecnológicas de la industria 4.0 (automatización, ciberseguridad, análisis de datos, </w:t>
      </w:r>
      <w:proofErr w:type="spellStart"/>
      <w:r w:rsidRPr="008D2223">
        <w:rPr>
          <w:rFonts w:ascii="Times New Roman" w:hAnsi="Times New Roman" w:cs="Times New Roman"/>
          <w:color w:val="000000" w:themeColor="text1"/>
          <w:sz w:val="24"/>
          <w:szCs w:val="24"/>
        </w:rPr>
        <w:t>IoT</w:t>
      </w:r>
      <w:proofErr w:type="spellEnd"/>
      <w:r w:rsidRPr="008D2223">
        <w:rPr>
          <w:rFonts w:ascii="Times New Roman" w:hAnsi="Times New Roman" w:cs="Times New Roman"/>
          <w:color w:val="000000" w:themeColor="text1"/>
          <w:sz w:val="24"/>
          <w:szCs w:val="24"/>
        </w:rPr>
        <w:t xml:space="preserve">) y metodologías activas. Además, se ofrecería soporte técnico y material educativo actualizado constantemente. TeamTalks podría apalancar recursos existentes (p.ej. contenidos STEM de </w:t>
      </w:r>
      <w:proofErr w:type="spellStart"/>
      <w:r w:rsidRPr="008D2223">
        <w:rPr>
          <w:rFonts w:ascii="Times New Roman" w:hAnsi="Times New Roman" w:cs="Times New Roman"/>
          <w:color w:val="000000" w:themeColor="text1"/>
          <w:sz w:val="24"/>
          <w:szCs w:val="24"/>
        </w:rPr>
        <w:t>Mineducación</w:t>
      </w:r>
      <w:proofErr w:type="spellEnd"/>
      <w:r w:rsidRPr="008D2223">
        <w:rPr>
          <w:rFonts w:ascii="Times New Roman" w:hAnsi="Times New Roman" w:cs="Times New Roman"/>
          <w:color w:val="000000" w:themeColor="text1"/>
          <w:sz w:val="24"/>
          <w:szCs w:val="24"/>
        </w:rPr>
        <w:t xml:space="preserve">) y alianzas con líderes </w:t>
      </w:r>
      <w:proofErr w:type="spellStart"/>
      <w:r w:rsidRPr="008D2223">
        <w:rPr>
          <w:rFonts w:ascii="Times New Roman" w:hAnsi="Times New Roman" w:cs="Times New Roman"/>
          <w:color w:val="000000" w:themeColor="text1"/>
          <w:sz w:val="24"/>
          <w:szCs w:val="24"/>
        </w:rPr>
        <w:t>tech</w:t>
      </w:r>
      <w:proofErr w:type="spellEnd"/>
      <w:r w:rsidRPr="008D2223">
        <w:rPr>
          <w:rFonts w:ascii="Times New Roman" w:hAnsi="Times New Roman" w:cs="Times New Roman"/>
          <w:color w:val="000000" w:themeColor="text1"/>
          <w:sz w:val="24"/>
          <w:szCs w:val="24"/>
        </w:rPr>
        <w:t xml:space="preserve"> (aprovechando programas como AWS </w:t>
      </w:r>
      <w:proofErr w:type="spellStart"/>
      <w:r w:rsidRPr="008D2223">
        <w:rPr>
          <w:rFonts w:ascii="Times New Roman" w:hAnsi="Times New Roman" w:cs="Times New Roman"/>
          <w:color w:val="000000" w:themeColor="text1"/>
          <w:sz w:val="24"/>
          <w:szCs w:val="24"/>
        </w:rPr>
        <w:t>EdStart</w:t>
      </w:r>
      <w:proofErr w:type="spellEnd"/>
      <w:r w:rsidRPr="008D2223">
        <w:rPr>
          <w:rFonts w:ascii="Times New Roman" w:hAnsi="Times New Roman" w:cs="Times New Roman"/>
          <w:color w:val="000000" w:themeColor="text1"/>
          <w:sz w:val="24"/>
          <w:szCs w:val="24"/>
        </w:rPr>
        <w:t>). En conjunto, la propuesta empresarial de TeamTalks es un centro educativo digital que potencia la identidad y el trabajo en equipo en SENA, adaptado a las tendencias de mercado y a las brechas identificadas en el sector productivo.</w:t>
      </w:r>
    </w:p>
    <w:p w14:paraId="513BE6CB" w14:textId="57190C73" w:rsidR="00F519A5" w:rsidRDefault="00F519A5" w:rsidP="008D2223">
      <w:pPr>
        <w:rPr>
          <w:rFonts w:ascii="Times New Roman" w:hAnsi="Times New Roman" w:cs="Times New Roman"/>
          <w:color w:val="000000" w:themeColor="text1"/>
          <w:sz w:val="24"/>
          <w:szCs w:val="24"/>
        </w:rPr>
      </w:pPr>
      <w:hyperlink r:id="rId34" w:history="1">
        <w:r w:rsidRPr="00A7291A">
          <w:rPr>
            <w:rStyle w:val="Hipervnculo"/>
            <w:rFonts w:ascii="Times New Roman" w:hAnsi="Times New Roman" w:cs="Times New Roman"/>
            <w:sz w:val="24"/>
            <w:szCs w:val="24"/>
          </w:rPr>
          <w:t>https://atlinnovacion.com/2024/02/14/el-sena-lanzara-su-propia-plataforma-de-aprendizaje-</w:t>
        </w:r>
        <w:r w:rsidRPr="00A7291A">
          <w:rPr>
            <w:rStyle w:val="Hipervnculo"/>
            <w:rFonts w:ascii="Times New Roman" w:hAnsi="Times New Roman" w:cs="Times New Roman"/>
            <w:sz w:val="24"/>
            <w:szCs w:val="24"/>
          </w:rPr>
          <w:lastRenderedPageBreak/>
          <w:t>virtual/#:~:text=Este%20espacio%20digital%2C%20creado%20con,de%20soporte%20técnico%2C%20sin%20intermediarios</w:t>
        </w:r>
      </w:hyperlink>
    </w:p>
    <w:p w14:paraId="7D94AFE9" w14:textId="561B4D9A" w:rsidR="00F519A5" w:rsidRPr="008D2223" w:rsidRDefault="00F519A5" w:rsidP="008D2223">
      <w:pPr>
        <w:rPr>
          <w:rFonts w:ascii="Times New Roman" w:hAnsi="Times New Roman" w:cs="Times New Roman"/>
          <w:color w:val="000000" w:themeColor="text1"/>
          <w:sz w:val="24"/>
          <w:szCs w:val="24"/>
        </w:rPr>
      </w:pPr>
      <w:r w:rsidRPr="00F519A5">
        <w:rPr>
          <w:rFonts w:ascii="Times New Roman" w:hAnsi="Times New Roman" w:cs="Times New Roman"/>
          <w:color w:val="000000" w:themeColor="text1"/>
          <w:sz w:val="24"/>
          <w:szCs w:val="24"/>
        </w:rPr>
        <w:t>https://www.icex.es/content/dam/es/icex/oficinas/020/documentos/2023/12/anexos/OD_Mercado%20de%20la%20tecnología%20educativa%20(EdTech)%20en%20Colombia%202023_REV.pdf#:~:text=5,información%20para%20comparar%20universidades%2C%20planes</w:t>
      </w:r>
    </w:p>
    <w:p w14:paraId="69F8C969" w14:textId="77777777" w:rsidR="008D2223" w:rsidRPr="008D2223" w:rsidRDefault="008D2223" w:rsidP="008D2223">
      <w:pPr>
        <w:rPr>
          <w:rFonts w:ascii="Times New Roman" w:hAnsi="Times New Roman" w:cs="Times New Roman"/>
          <w:color w:val="000000" w:themeColor="text1"/>
          <w:sz w:val="24"/>
          <w:szCs w:val="24"/>
        </w:rPr>
      </w:pPr>
    </w:p>
    <w:p w14:paraId="3F041879" w14:textId="16309949" w:rsidR="008D2223" w:rsidRPr="008D2223" w:rsidRDefault="008D2223" w:rsidP="008D2223">
      <w:pPr>
        <w:pStyle w:val="Ttulo1"/>
        <w:ind w:firstLine="0"/>
        <w:jc w:val="center"/>
        <w:rPr>
          <w:rFonts w:ascii="Times New Roman" w:hAnsi="Times New Roman" w:cs="Times New Roman"/>
          <w:color w:val="000000" w:themeColor="text1"/>
          <w:sz w:val="24"/>
          <w:szCs w:val="24"/>
        </w:rPr>
      </w:pPr>
      <w:bookmarkStart w:id="18" w:name="_Toc197770130"/>
      <w:r w:rsidRPr="008D2223">
        <w:rPr>
          <w:rFonts w:ascii="Times New Roman" w:hAnsi="Times New Roman" w:cs="Times New Roman"/>
          <w:color w:val="000000" w:themeColor="text1"/>
          <w:sz w:val="24"/>
          <w:szCs w:val="24"/>
        </w:rPr>
        <w:t>ESTRATEGIAS DE MERCADO</w:t>
      </w:r>
      <w:bookmarkEnd w:id="18"/>
    </w:p>
    <w:p w14:paraId="1B2BA7F6" w14:textId="77777777" w:rsidR="008D2223" w:rsidRP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Para posicionar TeamTalks se emplearán estrategias B2B (con instituciones) y B2C (con aprendices). Entre las acciones clave figuran:</w:t>
      </w:r>
    </w:p>
    <w:p w14:paraId="214150A6" w14:textId="0853A0D5" w:rsidR="008D2223" w:rsidRPr="008D2223" w:rsidRDefault="008D2223" w:rsidP="008D2223">
      <w:pPr>
        <w:pStyle w:val="Ttulo2"/>
        <w:rPr>
          <w:rFonts w:ascii="Times New Roman" w:hAnsi="Times New Roman" w:cs="Times New Roman"/>
          <w:color w:val="000000" w:themeColor="text1"/>
          <w:sz w:val="24"/>
          <w:szCs w:val="24"/>
        </w:rPr>
      </w:pPr>
      <w:bookmarkStart w:id="19" w:name="_Toc197770131"/>
      <w:r w:rsidRPr="008D2223">
        <w:rPr>
          <w:rFonts w:ascii="Times New Roman" w:hAnsi="Times New Roman" w:cs="Times New Roman"/>
          <w:color w:val="000000" w:themeColor="text1"/>
          <w:sz w:val="24"/>
          <w:szCs w:val="24"/>
        </w:rPr>
        <w:t>Participación en ferias y congresos EdTech</w:t>
      </w:r>
      <w:bookmarkEnd w:id="19"/>
    </w:p>
    <w:p w14:paraId="3A899E9F" w14:textId="60D5EE03" w:rsidR="008D2223" w:rsidRP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 Exponer en eventos nacionales como </w:t>
      </w:r>
      <w:proofErr w:type="spellStart"/>
      <w:r w:rsidRPr="008D2223">
        <w:rPr>
          <w:rFonts w:ascii="Times New Roman" w:hAnsi="Times New Roman" w:cs="Times New Roman"/>
          <w:color w:val="000000" w:themeColor="text1"/>
          <w:sz w:val="24"/>
          <w:szCs w:val="24"/>
        </w:rPr>
        <w:t>Edutechnia</w:t>
      </w:r>
      <w:proofErr w:type="spellEnd"/>
      <w:r w:rsidRPr="008D2223">
        <w:rPr>
          <w:rFonts w:ascii="Times New Roman" w:hAnsi="Times New Roman" w:cs="Times New Roman"/>
          <w:color w:val="000000" w:themeColor="text1"/>
          <w:sz w:val="24"/>
          <w:szCs w:val="24"/>
        </w:rPr>
        <w:t xml:space="preserve"> (Bogotá) o internacionales como </w:t>
      </w:r>
      <w:proofErr w:type="spellStart"/>
      <w:r w:rsidRPr="008D2223">
        <w:rPr>
          <w:rFonts w:ascii="Times New Roman" w:hAnsi="Times New Roman" w:cs="Times New Roman"/>
          <w:color w:val="000000" w:themeColor="text1"/>
          <w:sz w:val="24"/>
          <w:szCs w:val="24"/>
        </w:rPr>
        <w:t>Expoelearning</w:t>
      </w:r>
      <w:proofErr w:type="spellEnd"/>
      <w:r w:rsidRPr="008D2223">
        <w:rPr>
          <w:rFonts w:ascii="Times New Roman" w:hAnsi="Times New Roman" w:cs="Times New Roman"/>
          <w:color w:val="000000" w:themeColor="text1"/>
          <w:sz w:val="24"/>
          <w:szCs w:val="24"/>
        </w:rPr>
        <w:t>, siguiendo la recomendación de ICEX.</w:t>
      </w:r>
    </w:p>
    <w:p w14:paraId="76A6EBD7" w14:textId="405D8C35" w:rsidR="008D2223" w:rsidRPr="008D2223" w:rsidRDefault="008D2223" w:rsidP="008D2223">
      <w:pPr>
        <w:pStyle w:val="Ttulo2"/>
        <w:rPr>
          <w:rFonts w:ascii="Times New Roman" w:hAnsi="Times New Roman" w:cs="Times New Roman"/>
          <w:color w:val="000000" w:themeColor="text1"/>
          <w:sz w:val="24"/>
          <w:szCs w:val="24"/>
        </w:rPr>
      </w:pPr>
      <w:bookmarkStart w:id="20" w:name="_Toc197770132"/>
      <w:r w:rsidRPr="008D2223">
        <w:rPr>
          <w:rFonts w:ascii="Times New Roman" w:hAnsi="Times New Roman" w:cs="Times New Roman"/>
          <w:color w:val="000000" w:themeColor="text1"/>
          <w:sz w:val="24"/>
          <w:szCs w:val="24"/>
        </w:rPr>
        <w:t>Alianzas institucionales</w:t>
      </w:r>
      <w:bookmarkEnd w:id="20"/>
    </w:p>
    <w:p w14:paraId="4C971FD1" w14:textId="0A18DB6F" w:rsidR="008D2223" w:rsidRP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Colaborar directamente con el SENA (difusión interna en aulas y oficinas regionales), con el Ministerio TIC y </w:t>
      </w:r>
      <w:proofErr w:type="spellStart"/>
      <w:r w:rsidRPr="008D2223">
        <w:rPr>
          <w:rFonts w:ascii="Times New Roman" w:hAnsi="Times New Roman" w:cs="Times New Roman"/>
          <w:color w:val="000000" w:themeColor="text1"/>
          <w:sz w:val="24"/>
          <w:szCs w:val="24"/>
        </w:rPr>
        <w:t>Mineducación</w:t>
      </w:r>
      <w:proofErr w:type="spellEnd"/>
      <w:r w:rsidRPr="008D2223">
        <w:rPr>
          <w:rFonts w:ascii="Times New Roman" w:hAnsi="Times New Roman" w:cs="Times New Roman"/>
          <w:color w:val="000000" w:themeColor="text1"/>
          <w:sz w:val="24"/>
          <w:szCs w:val="24"/>
        </w:rPr>
        <w:t xml:space="preserve">, y con gremios empresariales, para ganar credibilidad. También buscar convenios con empresas tecnológicas (AWS, Google </w:t>
      </w:r>
      <w:proofErr w:type="spellStart"/>
      <w:r w:rsidRPr="008D2223">
        <w:rPr>
          <w:rFonts w:ascii="Times New Roman" w:hAnsi="Times New Roman" w:cs="Times New Roman"/>
          <w:color w:val="000000" w:themeColor="text1"/>
          <w:sz w:val="24"/>
          <w:szCs w:val="24"/>
        </w:rPr>
        <w:t>for</w:t>
      </w:r>
      <w:proofErr w:type="spellEnd"/>
      <w:r w:rsidRPr="008D2223">
        <w:rPr>
          <w:rFonts w:ascii="Times New Roman" w:hAnsi="Times New Roman" w:cs="Times New Roman"/>
          <w:color w:val="000000" w:themeColor="text1"/>
          <w:sz w:val="24"/>
          <w:szCs w:val="24"/>
        </w:rPr>
        <w:t xml:space="preserve"> </w:t>
      </w:r>
      <w:proofErr w:type="spellStart"/>
      <w:r w:rsidRPr="008D2223">
        <w:rPr>
          <w:rFonts w:ascii="Times New Roman" w:hAnsi="Times New Roman" w:cs="Times New Roman"/>
          <w:color w:val="000000" w:themeColor="text1"/>
          <w:sz w:val="24"/>
          <w:szCs w:val="24"/>
        </w:rPr>
        <w:t>Education</w:t>
      </w:r>
      <w:proofErr w:type="spellEnd"/>
      <w:r w:rsidRPr="008D2223">
        <w:rPr>
          <w:rFonts w:ascii="Times New Roman" w:hAnsi="Times New Roman" w:cs="Times New Roman"/>
          <w:color w:val="000000" w:themeColor="text1"/>
          <w:sz w:val="24"/>
          <w:szCs w:val="24"/>
        </w:rPr>
        <w:t>) para integrar innovaciones.</w:t>
      </w:r>
    </w:p>
    <w:p w14:paraId="7D6DE5A8" w14:textId="2C7D7BBC" w:rsidR="008D2223" w:rsidRPr="008D2223" w:rsidRDefault="008D2223" w:rsidP="008D2223">
      <w:pPr>
        <w:pStyle w:val="Ttulo2"/>
        <w:rPr>
          <w:rFonts w:ascii="Times New Roman" w:hAnsi="Times New Roman" w:cs="Times New Roman"/>
          <w:color w:val="000000" w:themeColor="text1"/>
          <w:sz w:val="24"/>
          <w:szCs w:val="24"/>
        </w:rPr>
      </w:pPr>
      <w:bookmarkStart w:id="21" w:name="_Toc197770133"/>
      <w:r w:rsidRPr="008D2223">
        <w:rPr>
          <w:rFonts w:ascii="Times New Roman" w:hAnsi="Times New Roman" w:cs="Times New Roman"/>
          <w:color w:val="000000" w:themeColor="text1"/>
          <w:sz w:val="24"/>
          <w:szCs w:val="24"/>
        </w:rPr>
        <w:t>Marketing digital focalizado</w:t>
      </w:r>
      <w:bookmarkEnd w:id="21"/>
    </w:p>
    <w:p w14:paraId="3E0B47EE" w14:textId="7C10485A" w:rsidR="008D2223" w:rsidRP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 Invertir en presencia online (SEO, redes sociales, marketing de contenido). Un estudio indica que Internet es «la principal fuente de información» para comparar opciones educativas, </w:t>
      </w:r>
      <w:r w:rsidRPr="008D2223">
        <w:rPr>
          <w:rFonts w:ascii="Times New Roman" w:hAnsi="Times New Roman" w:cs="Times New Roman"/>
          <w:color w:val="000000" w:themeColor="text1"/>
          <w:sz w:val="24"/>
          <w:szCs w:val="24"/>
        </w:rPr>
        <w:lastRenderedPageBreak/>
        <w:t xml:space="preserve">por lo que se implementará SEO y campañas en Google </w:t>
      </w:r>
      <w:proofErr w:type="spellStart"/>
      <w:r w:rsidRPr="008D2223">
        <w:rPr>
          <w:rFonts w:ascii="Times New Roman" w:hAnsi="Times New Roman" w:cs="Times New Roman"/>
          <w:color w:val="000000" w:themeColor="text1"/>
          <w:sz w:val="24"/>
          <w:szCs w:val="24"/>
        </w:rPr>
        <w:t>Ads</w:t>
      </w:r>
      <w:proofErr w:type="spellEnd"/>
      <w:r w:rsidRPr="008D2223">
        <w:rPr>
          <w:rFonts w:ascii="Times New Roman" w:hAnsi="Times New Roman" w:cs="Times New Roman"/>
          <w:color w:val="000000" w:themeColor="text1"/>
          <w:sz w:val="24"/>
          <w:szCs w:val="24"/>
        </w:rPr>
        <w:t xml:space="preserve"> y redes (LinkedIn, Facebook, Instagram) dirigidas a aprendices e instructores del SENA.</w:t>
      </w:r>
    </w:p>
    <w:p w14:paraId="06B6EDDC" w14:textId="4A486A96" w:rsidR="008D2223" w:rsidRPr="008D2223" w:rsidRDefault="008D2223" w:rsidP="008D2223">
      <w:pPr>
        <w:pStyle w:val="Ttulo2"/>
        <w:rPr>
          <w:rFonts w:ascii="Times New Roman" w:hAnsi="Times New Roman" w:cs="Times New Roman"/>
          <w:color w:val="000000" w:themeColor="text1"/>
          <w:sz w:val="24"/>
          <w:szCs w:val="24"/>
        </w:rPr>
      </w:pPr>
      <w:bookmarkStart w:id="22" w:name="_Toc197770134"/>
      <w:r w:rsidRPr="008D2223">
        <w:rPr>
          <w:rFonts w:ascii="Times New Roman" w:hAnsi="Times New Roman" w:cs="Times New Roman"/>
          <w:color w:val="000000" w:themeColor="text1"/>
          <w:sz w:val="24"/>
          <w:szCs w:val="24"/>
        </w:rPr>
        <w:t>Contenido de valor</w:t>
      </w:r>
      <w:bookmarkEnd w:id="22"/>
    </w:p>
    <w:p w14:paraId="51D35598" w14:textId="17B49B4F" w:rsidR="008D2223" w:rsidRP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Producir </w:t>
      </w:r>
      <w:proofErr w:type="spellStart"/>
      <w:r w:rsidRPr="008D2223">
        <w:rPr>
          <w:rFonts w:ascii="Times New Roman" w:hAnsi="Times New Roman" w:cs="Times New Roman"/>
          <w:color w:val="000000" w:themeColor="text1"/>
          <w:sz w:val="24"/>
          <w:szCs w:val="24"/>
        </w:rPr>
        <w:t>webinars</w:t>
      </w:r>
      <w:proofErr w:type="spellEnd"/>
      <w:r w:rsidRPr="008D2223">
        <w:rPr>
          <w:rFonts w:ascii="Times New Roman" w:hAnsi="Times New Roman" w:cs="Times New Roman"/>
          <w:color w:val="000000" w:themeColor="text1"/>
          <w:sz w:val="24"/>
          <w:szCs w:val="24"/>
        </w:rPr>
        <w:t xml:space="preserve"> gratuitos, videos instructivos y casos de éxito que resalten los beneficios de TeamTalks (habilidades 4.0, certificaciones). Publicar testimonios y estadísticas de impacto en la plataforma (por ejemplo, mejora en competencias digitales).</w:t>
      </w:r>
    </w:p>
    <w:p w14:paraId="12C34124" w14:textId="32CFC154" w:rsidR="008D2223" w:rsidRP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Programas de apoyo y convocatorias: Inscribir a TeamTalks en convocatorias de innovación (Territorios STEM+, </w:t>
      </w:r>
      <w:proofErr w:type="spellStart"/>
      <w:r w:rsidRPr="008D2223">
        <w:rPr>
          <w:rFonts w:ascii="Times New Roman" w:hAnsi="Times New Roman" w:cs="Times New Roman"/>
          <w:color w:val="000000" w:themeColor="text1"/>
          <w:sz w:val="24"/>
          <w:szCs w:val="24"/>
        </w:rPr>
        <w:t>Senatic</w:t>
      </w:r>
      <w:proofErr w:type="spellEnd"/>
      <w:r w:rsidRPr="008D2223">
        <w:rPr>
          <w:rFonts w:ascii="Times New Roman" w:hAnsi="Times New Roman" w:cs="Times New Roman"/>
          <w:color w:val="000000" w:themeColor="text1"/>
          <w:sz w:val="24"/>
          <w:szCs w:val="24"/>
        </w:rPr>
        <w:t xml:space="preserve">) y en aceleradoras (AWS </w:t>
      </w:r>
      <w:proofErr w:type="spellStart"/>
      <w:r w:rsidRPr="008D2223">
        <w:rPr>
          <w:rFonts w:ascii="Times New Roman" w:hAnsi="Times New Roman" w:cs="Times New Roman"/>
          <w:color w:val="000000" w:themeColor="text1"/>
          <w:sz w:val="24"/>
          <w:szCs w:val="24"/>
        </w:rPr>
        <w:t>EdStart</w:t>
      </w:r>
      <w:proofErr w:type="spellEnd"/>
      <w:r w:rsidRPr="008D2223">
        <w:rPr>
          <w:rFonts w:ascii="Times New Roman" w:hAnsi="Times New Roman" w:cs="Times New Roman"/>
          <w:color w:val="000000" w:themeColor="text1"/>
          <w:sz w:val="24"/>
          <w:szCs w:val="24"/>
        </w:rPr>
        <w:t xml:space="preserve">), lo cual ayuda al </w:t>
      </w:r>
      <w:proofErr w:type="spellStart"/>
      <w:r w:rsidRPr="008D2223">
        <w:rPr>
          <w:rFonts w:ascii="Times New Roman" w:hAnsi="Times New Roman" w:cs="Times New Roman"/>
          <w:color w:val="000000" w:themeColor="text1"/>
          <w:sz w:val="24"/>
          <w:szCs w:val="24"/>
        </w:rPr>
        <w:t>networking</w:t>
      </w:r>
      <w:proofErr w:type="spellEnd"/>
      <w:r w:rsidRPr="008D2223">
        <w:rPr>
          <w:rFonts w:ascii="Times New Roman" w:hAnsi="Times New Roman" w:cs="Times New Roman"/>
          <w:color w:val="000000" w:themeColor="text1"/>
          <w:sz w:val="24"/>
          <w:szCs w:val="24"/>
        </w:rPr>
        <w:t xml:space="preserve"> y a adquirir visibilidad sectorial.</w:t>
      </w:r>
    </w:p>
    <w:p w14:paraId="7BC81970" w14:textId="51785E4F" w:rsidR="008D2223" w:rsidRPr="008D2223" w:rsidRDefault="008D2223" w:rsidP="008D2223">
      <w:pPr>
        <w:pStyle w:val="Ttulo2"/>
        <w:rPr>
          <w:rFonts w:ascii="Times New Roman" w:hAnsi="Times New Roman" w:cs="Times New Roman"/>
          <w:color w:val="000000" w:themeColor="text1"/>
          <w:sz w:val="24"/>
          <w:szCs w:val="24"/>
        </w:rPr>
      </w:pPr>
      <w:bookmarkStart w:id="23" w:name="_Toc197770135"/>
      <w:r w:rsidRPr="008D2223">
        <w:rPr>
          <w:rFonts w:ascii="Times New Roman" w:hAnsi="Times New Roman" w:cs="Times New Roman"/>
          <w:color w:val="000000" w:themeColor="text1"/>
          <w:sz w:val="24"/>
          <w:szCs w:val="24"/>
        </w:rPr>
        <w:t>Campañas B2B</w:t>
      </w:r>
      <w:bookmarkEnd w:id="23"/>
    </w:p>
    <w:p w14:paraId="67A6B28E" w14:textId="67387407" w:rsidR="008D2223" w:rsidRP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Presentar la solución a empresas interesadas en capacitar aprendices SENA o trabajadores (industria, servicios), ofreciendo licencias corporativas o contenidos a medida.</w:t>
      </w:r>
    </w:p>
    <w:p w14:paraId="0F81AC19" w14:textId="162C6645" w:rsidR="008D2223" w:rsidRPr="008D2223" w:rsidRDefault="008D2223" w:rsidP="008D2223">
      <w:pPr>
        <w:pStyle w:val="Ttulo2"/>
        <w:rPr>
          <w:rFonts w:ascii="Times New Roman" w:hAnsi="Times New Roman" w:cs="Times New Roman"/>
          <w:color w:val="000000" w:themeColor="text1"/>
          <w:sz w:val="24"/>
          <w:szCs w:val="24"/>
        </w:rPr>
      </w:pPr>
      <w:bookmarkStart w:id="24" w:name="_Toc197770136"/>
      <w:r w:rsidRPr="008D2223">
        <w:rPr>
          <w:rFonts w:ascii="Times New Roman" w:hAnsi="Times New Roman" w:cs="Times New Roman"/>
          <w:color w:val="000000" w:themeColor="text1"/>
          <w:sz w:val="24"/>
          <w:szCs w:val="24"/>
        </w:rPr>
        <w:t>Soporte y fidelización</w:t>
      </w:r>
      <w:bookmarkEnd w:id="24"/>
    </w:p>
    <w:p w14:paraId="011CDF6F" w14:textId="5DE0AE0A" w:rsidR="008D2223" w:rsidRDefault="008D2223"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t xml:space="preserve">Brindar asesoría continua a instructores y aprendices (chat en línea, tutoriales), de modo que recomienden la plataforma. Mantener canales oficiales (página web, blogs, </w:t>
      </w:r>
      <w:proofErr w:type="spellStart"/>
      <w:r w:rsidRPr="008D2223">
        <w:rPr>
          <w:rFonts w:ascii="Times New Roman" w:hAnsi="Times New Roman" w:cs="Times New Roman"/>
          <w:color w:val="000000" w:themeColor="text1"/>
          <w:sz w:val="24"/>
          <w:szCs w:val="24"/>
        </w:rPr>
        <w:t>newsletters</w:t>
      </w:r>
      <w:proofErr w:type="spellEnd"/>
      <w:r w:rsidRPr="008D2223">
        <w:rPr>
          <w:rFonts w:ascii="Times New Roman" w:hAnsi="Times New Roman" w:cs="Times New Roman"/>
          <w:color w:val="000000" w:themeColor="text1"/>
          <w:sz w:val="24"/>
          <w:szCs w:val="24"/>
        </w:rPr>
        <w:t>) para informar novedades.</w:t>
      </w:r>
    </w:p>
    <w:p w14:paraId="449F898C" w14:textId="0D36B8C6" w:rsidR="001A27EA" w:rsidRPr="00F519A5" w:rsidRDefault="00F519A5" w:rsidP="00F519A5">
      <w:pPr>
        <w:pStyle w:val="Prrafodelista"/>
        <w:numPr>
          <w:ilvl w:val="0"/>
          <w:numId w:val="15"/>
        </w:numPr>
        <w:rPr>
          <w:rFonts w:ascii="Times New Roman" w:hAnsi="Times New Roman" w:cs="Times New Roman"/>
          <w:color w:val="000000" w:themeColor="text1"/>
          <w:sz w:val="24"/>
          <w:szCs w:val="24"/>
        </w:rPr>
      </w:pPr>
      <w:hyperlink r:id="rId35" w:history="1">
        <w:r w:rsidRPr="00A7291A">
          <w:rPr>
            <w:rStyle w:val="Hipervnculo"/>
            <w:rFonts w:ascii="Times New Roman" w:hAnsi="Times New Roman" w:cs="Times New Roman"/>
            <w:sz w:val="24"/>
            <w:szCs w:val="24"/>
          </w:rPr>
          <w:t>https://www.icex.es/content/dam/es/icex/oficinas/020/documentos/2023/12/anexos/OD_Mercado%20de%20la%20tecnología%20educativa%20(EdTech)%20en%20Colombia%202023_REV.pdf#:~:text=5,de%20agosto%2C%201%20de%20septiembre</w:t>
        </w:r>
      </w:hyperlink>
    </w:p>
    <w:p w14:paraId="5B03C8B3" w14:textId="77777777" w:rsidR="001A27EA" w:rsidRPr="008D2223" w:rsidRDefault="001A27EA" w:rsidP="008D2223">
      <w:pPr>
        <w:rPr>
          <w:rFonts w:ascii="Times New Roman" w:hAnsi="Times New Roman" w:cs="Times New Roman"/>
          <w:color w:val="000000" w:themeColor="text1"/>
          <w:sz w:val="24"/>
          <w:szCs w:val="24"/>
        </w:rPr>
      </w:pPr>
    </w:p>
    <w:p w14:paraId="53282AC9" w14:textId="006302AB" w:rsidR="00E17FB7" w:rsidRDefault="00E17FB7" w:rsidP="008D2223">
      <w:pPr>
        <w:rPr>
          <w:rFonts w:ascii="Times New Roman" w:hAnsi="Times New Roman" w:cs="Times New Roman"/>
          <w:color w:val="000000" w:themeColor="text1"/>
          <w:sz w:val="24"/>
          <w:szCs w:val="24"/>
        </w:rPr>
      </w:pPr>
      <w:r w:rsidRPr="008D2223">
        <w:rPr>
          <w:rFonts w:ascii="Times New Roman" w:hAnsi="Times New Roman" w:cs="Times New Roman"/>
          <w:color w:val="000000" w:themeColor="text1"/>
          <w:sz w:val="24"/>
          <w:szCs w:val="24"/>
        </w:rPr>
        <w:lastRenderedPageBreak/>
        <w:t>Referencias</w:t>
      </w:r>
      <w:r w:rsidR="001A27EA" w:rsidRPr="008D2223">
        <w:rPr>
          <w:rFonts w:ascii="Times New Roman" w:hAnsi="Times New Roman" w:cs="Times New Roman"/>
          <w:color w:val="000000" w:themeColor="text1"/>
          <w:sz w:val="24"/>
          <w:szCs w:val="24"/>
        </w:rPr>
        <w:t>:</w:t>
      </w:r>
    </w:p>
    <w:p w14:paraId="191D17A4" w14:textId="2145CD87" w:rsidR="00B94453" w:rsidRDefault="00B94453" w:rsidP="00B94453">
      <w:pPr>
        <w:pStyle w:val="Prrafodelista"/>
        <w:numPr>
          <w:ilvl w:val="0"/>
          <w:numId w:val="1"/>
        </w:numPr>
        <w:rPr>
          <w:rFonts w:ascii="Times New Roman" w:hAnsi="Times New Roman" w:cs="Times New Roman"/>
          <w:color w:val="000000" w:themeColor="text1"/>
          <w:sz w:val="24"/>
          <w:szCs w:val="24"/>
        </w:rPr>
      </w:pPr>
      <w:r w:rsidRPr="00B94453">
        <w:rPr>
          <w:rFonts w:ascii="Times New Roman" w:hAnsi="Times New Roman" w:cs="Times New Roman"/>
          <w:color w:val="000000" w:themeColor="text1"/>
          <w:sz w:val="24"/>
          <w:szCs w:val="24"/>
        </w:rPr>
        <w:t>Natalia Salazar Cifuentes</w:t>
      </w:r>
      <w:r>
        <w:rPr>
          <w:rFonts w:ascii="Times New Roman" w:hAnsi="Times New Roman" w:cs="Times New Roman"/>
          <w:color w:val="000000" w:themeColor="text1"/>
          <w:sz w:val="24"/>
          <w:szCs w:val="24"/>
        </w:rPr>
        <w:t xml:space="preserve"> y </w:t>
      </w:r>
      <w:r w:rsidRPr="00B94453">
        <w:rPr>
          <w:rFonts w:ascii="Times New Roman" w:hAnsi="Times New Roman" w:cs="Times New Roman"/>
          <w:color w:val="000000" w:themeColor="text1"/>
          <w:sz w:val="24"/>
          <w:szCs w:val="24"/>
        </w:rPr>
        <w:t>Laura Beatriz Potes Ordoñez</w:t>
      </w:r>
      <w:r>
        <w:rPr>
          <w:rFonts w:ascii="Times New Roman" w:hAnsi="Times New Roman" w:cs="Times New Roman"/>
          <w:color w:val="000000" w:themeColor="text1"/>
          <w:sz w:val="24"/>
          <w:szCs w:val="24"/>
        </w:rPr>
        <w:t xml:space="preserve">. (2023).  </w:t>
      </w:r>
      <w:r w:rsidRPr="00B94453">
        <w:rPr>
          <w:rFonts w:ascii="Times New Roman" w:hAnsi="Times New Roman" w:cs="Times New Roman"/>
          <w:color w:val="000000" w:themeColor="text1"/>
          <w:sz w:val="24"/>
          <w:szCs w:val="24"/>
        </w:rPr>
        <w:t>Estrategias para el fomento de la cultura del</w:t>
      </w:r>
      <w:r>
        <w:rPr>
          <w:rFonts w:ascii="Times New Roman" w:hAnsi="Times New Roman" w:cs="Times New Roman"/>
          <w:color w:val="000000" w:themeColor="text1"/>
          <w:sz w:val="24"/>
          <w:szCs w:val="24"/>
        </w:rPr>
        <w:t xml:space="preserve"> </w:t>
      </w:r>
      <w:r w:rsidRPr="00B94453">
        <w:rPr>
          <w:rFonts w:ascii="Times New Roman" w:hAnsi="Times New Roman" w:cs="Times New Roman"/>
          <w:color w:val="000000" w:themeColor="text1"/>
          <w:sz w:val="24"/>
          <w:szCs w:val="24"/>
        </w:rPr>
        <w:t>emprendimiento en instituciones educativas públicas</w:t>
      </w:r>
      <w:r>
        <w:rPr>
          <w:rFonts w:ascii="Times New Roman" w:hAnsi="Times New Roman" w:cs="Times New Roman"/>
          <w:color w:val="000000" w:themeColor="text1"/>
          <w:sz w:val="24"/>
          <w:szCs w:val="24"/>
        </w:rPr>
        <w:t xml:space="preserve">. </w:t>
      </w:r>
      <w:r w:rsidRPr="00B94453">
        <w:rPr>
          <w:rFonts w:ascii="Times New Roman" w:hAnsi="Times New Roman" w:cs="Times New Roman"/>
          <w:color w:val="000000" w:themeColor="text1"/>
          <w:sz w:val="24"/>
          <w:szCs w:val="24"/>
        </w:rPr>
        <w:t>dialnet.unirioja.es</w:t>
      </w:r>
      <w:r>
        <w:rPr>
          <w:rFonts w:ascii="Times New Roman" w:hAnsi="Times New Roman" w:cs="Times New Roman"/>
          <w:color w:val="000000" w:themeColor="text1"/>
          <w:sz w:val="24"/>
          <w:szCs w:val="24"/>
        </w:rPr>
        <w:t xml:space="preserve">. </w:t>
      </w:r>
      <w:bookmarkStart w:id="25" w:name="_Hlk197771220"/>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HYPERLINK "</w:instrText>
      </w:r>
      <w:r w:rsidRPr="00B94453">
        <w:rPr>
          <w:rFonts w:ascii="Times New Roman" w:hAnsi="Times New Roman" w:cs="Times New Roman"/>
          <w:color w:val="000000" w:themeColor="text1"/>
          <w:sz w:val="24"/>
          <w:szCs w:val="24"/>
        </w:rPr>
        <w:instrText>https://dialnet.unirioja.es/descarga/articulo/9637057.pdf</w:instrText>
      </w:r>
      <w:r>
        <w:rPr>
          <w:rFonts w:ascii="Times New Roman" w:hAnsi="Times New Roman" w:cs="Times New Roman"/>
          <w:color w:val="000000" w:themeColor="text1"/>
          <w:sz w:val="24"/>
          <w:szCs w:val="24"/>
        </w:rPr>
        <w:instrText>"</w:instrText>
      </w:r>
      <w:r>
        <w:rPr>
          <w:rFonts w:ascii="Times New Roman" w:hAnsi="Times New Roman" w:cs="Times New Roman"/>
          <w:color w:val="000000" w:themeColor="text1"/>
          <w:sz w:val="24"/>
          <w:szCs w:val="24"/>
        </w:rPr>
        <w:fldChar w:fldCharType="separate"/>
      </w:r>
      <w:r w:rsidRPr="00A7291A">
        <w:rPr>
          <w:rStyle w:val="Hipervnculo"/>
          <w:rFonts w:ascii="Times New Roman" w:hAnsi="Times New Roman" w:cs="Times New Roman"/>
          <w:sz w:val="24"/>
          <w:szCs w:val="24"/>
        </w:rPr>
        <w:t>https://dialnet.unirioja.es/descarg</w:t>
      </w:r>
      <w:r w:rsidRPr="00A7291A">
        <w:rPr>
          <w:rStyle w:val="Hipervnculo"/>
          <w:rFonts w:ascii="Times New Roman" w:hAnsi="Times New Roman" w:cs="Times New Roman"/>
          <w:sz w:val="24"/>
          <w:szCs w:val="24"/>
        </w:rPr>
        <w:t>a</w:t>
      </w:r>
      <w:r w:rsidRPr="00A7291A">
        <w:rPr>
          <w:rStyle w:val="Hipervnculo"/>
          <w:rFonts w:ascii="Times New Roman" w:hAnsi="Times New Roman" w:cs="Times New Roman"/>
          <w:sz w:val="24"/>
          <w:szCs w:val="24"/>
        </w:rPr>
        <w:t>/articulo/9637057.pdf</w:t>
      </w:r>
      <w:r>
        <w:rPr>
          <w:rFonts w:ascii="Times New Roman" w:hAnsi="Times New Roman" w:cs="Times New Roman"/>
          <w:color w:val="000000" w:themeColor="text1"/>
          <w:sz w:val="24"/>
          <w:szCs w:val="24"/>
        </w:rPr>
        <w:fldChar w:fldCharType="end"/>
      </w:r>
    </w:p>
    <w:bookmarkEnd w:id="25"/>
    <w:p w14:paraId="6D43B8CC" w14:textId="77777777" w:rsidR="00B94453" w:rsidRPr="00B94453" w:rsidRDefault="00B94453" w:rsidP="00B94453">
      <w:pPr>
        <w:pStyle w:val="Prrafodelista"/>
        <w:ind w:left="1429" w:firstLine="0"/>
        <w:rPr>
          <w:rFonts w:ascii="Times New Roman" w:hAnsi="Times New Roman" w:cs="Times New Roman"/>
          <w:color w:val="000000" w:themeColor="text1"/>
          <w:sz w:val="24"/>
          <w:szCs w:val="24"/>
        </w:rPr>
      </w:pPr>
    </w:p>
    <w:p w14:paraId="5521C76C" w14:textId="5CED5D31" w:rsidR="00680326" w:rsidRPr="00680326" w:rsidRDefault="00E17FB7" w:rsidP="00B94453">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 xml:space="preserve">Castillo </w:t>
      </w:r>
      <w:proofErr w:type="spellStart"/>
      <w:r w:rsidRPr="00680326">
        <w:rPr>
          <w:rFonts w:ascii="Times New Roman" w:hAnsi="Times New Roman" w:cs="Times New Roman"/>
          <w:color w:val="000000" w:themeColor="text1"/>
          <w:sz w:val="24"/>
          <w:szCs w:val="24"/>
        </w:rPr>
        <w:t>Castillo</w:t>
      </w:r>
      <w:proofErr w:type="spellEnd"/>
      <w:r w:rsidRPr="00680326">
        <w:rPr>
          <w:rFonts w:ascii="Times New Roman" w:hAnsi="Times New Roman" w:cs="Times New Roman"/>
          <w:color w:val="000000" w:themeColor="text1"/>
          <w:sz w:val="24"/>
          <w:szCs w:val="24"/>
        </w:rPr>
        <w:t>, K. A., &amp; Sarmiento Chase, J. V. (2023). Emprender con resiliencia: desafíos y estrategias en el mundo empresarial. Emprendimiento 360°.</w:t>
      </w:r>
      <w:r w:rsidR="00680326">
        <w:rPr>
          <w:rFonts w:ascii="Times New Roman" w:hAnsi="Times New Roman" w:cs="Times New Roman"/>
          <w:color w:val="000000" w:themeColor="text1"/>
          <w:sz w:val="24"/>
          <w:szCs w:val="24"/>
        </w:rPr>
        <w:t xml:space="preserve"> </w:t>
      </w:r>
      <w:hyperlink r:id="rId36" w:history="1">
        <w:r w:rsidR="00680326" w:rsidRPr="00A7291A">
          <w:rPr>
            <w:rStyle w:val="Hipervnculo"/>
            <w:rFonts w:ascii="Times New Roman" w:hAnsi="Times New Roman" w:cs="Times New Roman"/>
            <w:sz w:val="24"/>
            <w:szCs w:val="24"/>
          </w:rPr>
          <w:t>https://editorial.risei.org/index.php/risei/catalog/download/emprendimiento360/61/1222?inline=</w:t>
        </w:r>
      </w:hyperlink>
      <w:r w:rsidR="00680326">
        <w:rPr>
          <w:rFonts w:ascii="Times New Roman" w:hAnsi="Times New Roman" w:cs="Times New Roman"/>
          <w:color w:val="000000" w:themeColor="text1"/>
          <w:sz w:val="24"/>
          <w:szCs w:val="24"/>
        </w:rPr>
        <w:t>1</w:t>
      </w:r>
    </w:p>
    <w:p w14:paraId="1A5C2307" w14:textId="77777777" w:rsidR="00680326" w:rsidRPr="00680326" w:rsidRDefault="00680326" w:rsidP="00680326">
      <w:pPr>
        <w:rPr>
          <w:rFonts w:ascii="Times New Roman" w:hAnsi="Times New Roman" w:cs="Times New Roman"/>
          <w:color w:val="000000" w:themeColor="text1"/>
          <w:sz w:val="24"/>
          <w:szCs w:val="24"/>
        </w:rPr>
      </w:pPr>
    </w:p>
    <w:p w14:paraId="38DFBBAC" w14:textId="3C52DC9F" w:rsidR="00680326" w:rsidRDefault="00E17FB7" w:rsidP="00680326">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Mercado Libre. (2024, 8 de abril). Historia de Mercado Libre: nuestros primeros pasos, nuestro recorrido. [Artículo corporativo].</w:t>
      </w:r>
      <w:r w:rsidR="00680326">
        <w:rPr>
          <w:rFonts w:ascii="Times New Roman" w:hAnsi="Times New Roman" w:cs="Times New Roman"/>
          <w:color w:val="000000" w:themeColor="text1"/>
          <w:sz w:val="24"/>
          <w:szCs w:val="24"/>
        </w:rPr>
        <w:t xml:space="preserve"> </w:t>
      </w:r>
      <w:hyperlink r:id="rId37" w:history="1">
        <w:r w:rsidR="00680326" w:rsidRPr="00A7291A">
          <w:rPr>
            <w:rStyle w:val="Hipervnculo"/>
            <w:rFonts w:ascii="Times New Roman" w:hAnsi="Times New Roman" w:cs="Times New Roman"/>
            <w:sz w:val="24"/>
            <w:szCs w:val="24"/>
          </w:rPr>
          <w:t>http://news.mercadolibre.com/historia-de-mercado-libr</w:t>
        </w:r>
        <w:r w:rsidR="00680326" w:rsidRPr="00A7291A">
          <w:rPr>
            <w:rStyle w:val="Hipervnculo"/>
            <w:rFonts w:ascii="Times New Roman" w:hAnsi="Times New Roman" w:cs="Times New Roman"/>
            <w:sz w:val="24"/>
            <w:szCs w:val="24"/>
          </w:rPr>
          <w:t>e</w:t>
        </w:r>
      </w:hyperlink>
    </w:p>
    <w:p w14:paraId="0341E182" w14:textId="77777777" w:rsidR="00680326" w:rsidRPr="00680326" w:rsidRDefault="00680326" w:rsidP="00680326">
      <w:pPr>
        <w:ind w:firstLine="0"/>
        <w:rPr>
          <w:rFonts w:ascii="Times New Roman" w:hAnsi="Times New Roman" w:cs="Times New Roman"/>
          <w:color w:val="000000" w:themeColor="text1"/>
          <w:sz w:val="24"/>
          <w:szCs w:val="24"/>
        </w:rPr>
      </w:pPr>
    </w:p>
    <w:p w14:paraId="18C7AFA3" w14:textId="13D2FC48" w:rsidR="00E17FB7" w:rsidRDefault="00E17FB7" w:rsidP="00680326">
      <w:pPr>
        <w:pStyle w:val="Prrafodelista"/>
        <w:numPr>
          <w:ilvl w:val="0"/>
          <w:numId w:val="1"/>
        </w:numPr>
        <w:rPr>
          <w:rFonts w:ascii="Times New Roman" w:hAnsi="Times New Roman" w:cs="Times New Roman"/>
          <w:color w:val="000000" w:themeColor="text1"/>
          <w:sz w:val="24"/>
          <w:szCs w:val="24"/>
          <w:lang w:val="en-US"/>
        </w:rPr>
      </w:pPr>
      <w:r w:rsidRPr="00680326">
        <w:rPr>
          <w:rFonts w:ascii="Times New Roman" w:hAnsi="Times New Roman" w:cs="Times New Roman"/>
          <w:color w:val="000000" w:themeColor="text1"/>
          <w:sz w:val="24"/>
          <w:szCs w:val="24"/>
        </w:rPr>
        <w:t xml:space="preserve">Querido Emprendedor. (2024). El éxito de </w:t>
      </w:r>
      <w:proofErr w:type="spellStart"/>
      <w:r w:rsidRPr="00680326">
        <w:rPr>
          <w:rFonts w:ascii="Times New Roman" w:hAnsi="Times New Roman" w:cs="Times New Roman"/>
          <w:color w:val="000000" w:themeColor="text1"/>
          <w:sz w:val="24"/>
          <w:szCs w:val="24"/>
        </w:rPr>
        <w:t>Rappi</w:t>
      </w:r>
      <w:proofErr w:type="spellEnd"/>
      <w:r w:rsidRPr="00680326">
        <w:rPr>
          <w:rFonts w:ascii="Times New Roman" w:hAnsi="Times New Roman" w:cs="Times New Roman"/>
          <w:color w:val="000000" w:themeColor="text1"/>
          <w:sz w:val="24"/>
          <w:szCs w:val="24"/>
        </w:rPr>
        <w:t xml:space="preserve">: lecciones de agilidad, adaptabilidad e innovación desde América Latina. </w:t>
      </w:r>
      <w:r w:rsidRPr="00680326">
        <w:rPr>
          <w:rFonts w:ascii="Times New Roman" w:hAnsi="Times New Roman" w:cs="Times New Roman"/>
          <w:color w:val="000000" w:themeColor="text1"/>
          <w:sz w:val="24"/>
          <w:szCs w:val="24"/>
          <w:lang w:val="en-US"/>
        </w:rPr>
        <w:t>LinkedIn.</w:t>
      </w:r>
      <w:r w:rsidR="00680326" w:rsidRPr="00680326">
        <w:rPr>
          <w:rFonts w:ascii="Times New Roman" w:hAnsi="Times New Roman" w:cs="Times New Roman"/>
          <w:color w:val="000000" w:themeColor="text1"/>
          <w:sz w:val="24"/>
          <w:szCs w:val="24"/>
          <w:lang w:val="en-US"/>
        </w:rPr>
        <w:t xml:space="preserve"> </w:t>
      </w:r>
      <w:hyperlink r:id="rId38" w:history="1">
        <w:r w:rsidR="00680326" w:rsidRPr="00A7291A">
          <w:rPr>
            <w:rStyle w:val="Hipervnculo"/>
            <w:rFonts w:ascii="Times New Roman" w:hAnsi="Times New Roman" w:cs="Times New Roman"/>
            <w:sz w:val="24"/>
            <w:szCs w:val="24"/>
            <w:lang w:val="en-US"/>
          </w:rPr>
          <w:t>https://www.linkedin.com/pulse/el-éxito-de-rappi-lecciones-agilidad-adaptabilidad-e-chuquijajas--kyage/</w:t>
        </w:r>
      </w:hyperlink>
    </w:p>
    <w:p w14:paraId="166EC132" w14:textId="77777777" w:rsidR="00680326" w:rsidRPr="00680326" w:rsidRDefault="00680326" w:rsidP="00680326">
      <w:pPr>
        <w:ind w:firstLine="0"/>
        <w:rPr>
          <w:rFonts w:ascii="Times New Roman" w:hAnsi="Times New Roman" w:cs="Times New Roman"/>
          <w:color w:val="000000" w:themeColor="text1"/>
          <w:sz w:val="24"/>
          <w:szCs w:val="24"/>
          <w:lang w:val="en-US"/>
        </w:rPr>
      </w:pPr>
    </w:p>
    <w:p w14:paraId="541C5342" w14:textId="7FCEA075" w:rsidR="00680326" w:rsidRDefault="00E17FB7" w:rsidP="00680326">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 xml:space="preserve">Bloomberg. (2024, 14 de octubre). Lo que quiera en 10 minutos: la clave del éxito de </w:t>
      </w:r>
      <w:proofErr w:type="spellStart"/>
      <w:r w:rsidRPr="00680326">
        <w:rPr>
          <w:rFonts w:ascii="Times New Roman" w:hAnsi="Times New Roman" w:cs="Times New Roman"/>
          <w:color w:val="000000" w:themeColor="text1"/>
          <w:sz w:val="24"/>
          <w:szCs w:val="24"/>
        </w:rPr>
        <w:t>Rappi</w:t>
      </w:r>
      <w:proofErr w:type="spellEnd"/>
      <w:r w:rsidRPr="00680326">
        <w:rPr>
          <w:rFonts w:ascii="Times New Roman" w:hAnsi="Times New Roman" w:cs="Times New Roman"/>
          <w:color w:val="000000" w:themeColor="text1"/>
          <w:sz w:val="24"/>
          <w:szCs w:val="24"/>
        </w:rPr>
        <w:t xml:space="preserve"> en América Latina. El Espectador.</w:t>
      </w:r>
      <w:r w:rsidR="00680326">
        <w:rPr>
          <w:rFonts w:ascii="Times New Roman" w:hAnsi="Times New Roman" w:cs="Times New Roman"/>
          <w:color w:val="000000" w:themeColor="text1"/>
          <w:sz w:val="24"/>
          <w:szCs w:val="24"/>
        </w:rPr>
        <w:t xml:space="preserve"> </w:t>
      </w:r>
      <w:hyperlink r:id="rId39" w:history="1">
        <w:r w:rsidR="00680326" w:rsidRPr="00A7291A">
          <w:rPr>
            <w:rStyle w:val="Hipervnculo"/>
            <w:rFonts w:ascii="Times New Roman" w:hAnsi="Times New Roman" w:cs="Times New Roman"/>
            <w:sz w:val="24"/>
            <w:szCs w:val="24"/>
          </w:rPr>
          <w:t>https://www.elespectador.com/economia/emprendimiento-y-liderazgo/lo-que-quiera-en-10-minutos-la-clave-del-exito-de-rappi-en-america-latina/</w:t>
        </w:r>
      </w:hyperlink>
    </w:p>
    <w:p w14:paraId="665E4062" w14:textId="77777777" w:rsidR="00680326" w:rsidRPr="00680326" w:rsidRDefault="00680326" w:rsidP="00680326">
      <w:pPr>
        <w:pStyle w:val="Prrafodelista"/>
        <w:rPr>
          <w:rFonts w:ascii="Times New Roman" w:hAnsi="Times New Roman" w:cs="Times New Roman"/>
          <w:color w:val="000000" w:themeColor="text1"/>
          <w:sz w:val="24"/>
          <w:szCs w:val="24"/>
        </w:rPr>
      </w:pPr>
    </w:p>
    <w:p w14:paraId="41EAC397" w14:textId="77777777" w:rsidR="00680326" w:rsidRPr="00680326" w:rsidRDefault="00680326" w:rsidP="00680326">
      <w:pPr>
        <w:rPr>
          <w:rFonts w:ascii="Times New Roman" w:hAnsi="Times New Roman" w:cs="Times New Roman"/>
          <w:color w:val="000000" w:themeColor="text1"/>
          <w:sz w:val="24"/>
          <w:szCs w:val="24"/>
        </w:rPr>
      </w:pPr>
    </w:p>
    <w:p w14:paraId="6FF455B7" w14:textId="22E08071" w:rsidR="00E17FB7" w:rsidRDefault="00E17FB7" w:rsidP="00680326">
      <w:pPr>
        <w:pStyle w:val="Prrafodelista"/>
        <w:numPr>
          <w:ilvl w:val="0"/>
          <w:numId w:val="1"/>
        </w:numPr>
        <w:rPr>
          <w:rFonts w:ascii="Times New Roman" w:hAnsi="Times New Roman" w:cs="Times New Roman"/>
          <w:color w:val="000000" w:themeColor="text1"/>
          <w:sz w:val="24"/>
          <w:szCs w:val="24"/>
          <w:lang w:val="en-US"/>
        </w:rPr>
      </w:pPr>
      <w:proofErr w:type="spellStart"/>
      <w:r w:rsidRPr="00680326">
        <w:rPr>
          <w:rFonts w:ascii="Times New Roman" w:hAnsi="Times New Roman" w:cs="Times New Roman"/>
          <w:color w:val="000000" w:themeColor="text1"/>
          <w:sz w:val="24"/>
          <w:szCs w:val="24"/>
        </w:rPr>
        <w:t>Podolny</w:t>
      </w:r>
      <w:proofErr w:type="spellEnd"/>
      <w:r w:rsidRPr="00680326">
        <w:rPr>
          <w:rFonts w:ascii="Times New Roman" w:hAnsi="Times New Roman" w:cs="Times New Roman"/>
          <w:color w:val="000000" w:themeColor="text1"/>
          <w:sz w:val="24"/>
          <w:szCs w:val="24"/>
        </w:rPr>
        <w:t xml:space="preserve">, J. M., &amp; Hansen, M. T. (2020). Cómo se organiza Apple para la innovación. </w:t>
      </w:r>
      <w:r w:rsidRPr="00680326">
        <w:rPr>
          <w:rFonts w:ascii="Times New Roman" w:hAnsi="Times New Roman" w:cs="Times New Roman"/>
          <w:color w:val="000000" w:themeColor="text1"/>
          <w:sz w:val="24"/>
          <w:szCs w:val="24"/>
          <w:lang w:val="en-US"/>
        </w:rPr>
        <w:t>Harvard Business Review, 98(6).</w:t>
      </w:r>
      <w:r w:rsidR="00B94453">
        <w:rPr>
          <w:rFonts w:ascii="Times New Roman" w:hAnsi="Times New Roman" w:cs="Times New Roman"/>
          <w:color w:val="000000" w:themeColor="text1"/>
          <w:sz w:val="24"/>
          <w:szCs w:val="24"/>
          <w:lang w:val="en-US"/>
        </w:rPr>
        <w:t xml:space="preserve"> </w:t>
      </w:r>
      <w:hyperlink r:id="rId40" w:history="1">
        <w:r w:rsidR="00B94453" w:rsidRPr="00A7291A">
          <w:rPr>
            <w:rStyle w:val="Hipervnculo"/>
            <w:rFonts w:ascii="Times New Roman" w:hAnsi="Times New Roman" w:cs="Times New Roman"/>
            <w:sz w:val="24"/>
            <w:szCs w:val="24"/>
            <w:lang w:val="en-US"/>
          </w:rPr>
          <w:t>https://www.elespectador.com/economia/emprendimiento-y-liderazgo/lo-que-quiera-en-10-minutos-la-clave-del-exito-de-rappi-en-america-latina/</w:t>
        </w:r>
      </w:hyperlink>
    </w:p>
    <w:p w14:paraId="07AA1EAE" w14:textId="77777777" w:rsidR="00680326" w:rsidRPr="00B94453" w:rsidRDefault="00680326" w:rsidP="00B94453">
      <w:pPr>
        <w:pStyle w:val="Prrafodelista"/>
        <w:ind w:left="1429" w:firstLine="0"/>
        <w:rPr>
          <w:rFonts w:ascii="Times New Roman" w:hAnsi="Times New Roman" w:cs="Times New Roman"/>
          <w:color w:val="000000" w:themeColor="text1"/>
          <w:sz w:val="24"/>
          <w:szCs w:val="24"/>
          <w:lang w:val="en-US"/>
        </w:rPr>
      </w:pPr>
    </w:p>
    <w:p w14:paraId="0B8942F9" w14:textId="3C3484CF" w:rsidR="00E17FB7" w:rsidRDefault="00E17FB7" w:rsidP="00680326">
      <w:pPr>
        <w:pStyle w:val="Prrafodelista"/>
        <w:numPr>
          <w:ilvl w:val="0"/>
          <w:numId w:val="1"/>
        </w:numPr>
        <w:rPr>
          <w:rFonts w:ascii="Times New Roman" w:hAnsi="Times New Roman" w:cs="Times New Roman"/>
          <w:color w:val="000000" w:themeColor="text1"/>
          <w:sz w:val="24"/>
          <w:szCs w:val="24"/>
          <w:lang w:val="en-US"/>
        </w:rPr>
      </w:pPr>
      <w:r w:rsidRPr="00680326">
        <w:rPr>
          <w:rFonts w:ascii="Times New Roman" w:hAnsi="Times New Roman" w:cs="Times New Roman"/>
          <w:color w:val="000000" w:themeColor="text1"/>
          <w:sz w:val="24"/>
          <w:szCs w:val="24"/>
          <w:lang w:val="en-US"/>
        </w:rPr>
        <w:t xml:space="preserve">Ferdows, K., Lewis, M. A., &amp; Machuca, J. A. D. (2004). </w:t>
      </w:r>
      <w:r w:rsidRPr="00680326">
        <w:rPr>
          <w:rFonts w:ascii="Times New Roman" w:hAnsi="Times New Roman" w:cs="Times New Roman"/>
          <w:color w:val="000000" w:themeColor="text1"/>
          <w:sz w:val="24"/>
          <w:szCs w:val="24"/>
        </w:rPr>
        <w:t>Cumplimiento rápido [Rapid-</w:t>
      </w:r>
      <w:proofErr w:type="spellStart"/>
      <w:r w:rsidRPr="00680326">
        <w:rPr>
          <w:rFonts w:ascii="Times New Roman" w:hAnsi="Times New Roman" w:cs="Times New Roman"/>
          <w:color w:val="000000" w:themeColor="text1"/>
          <w:sz w:val="24"/>
          <w:szCs w:val="24"/>
        </w:rPr>
        <w:t>fire</w:t>
      </w:r>
      <w:proofErr w:type="spellEnd"/>
      <w:r w:rsidRPr="00680326">
        <w:rPr>
          <w:rFonts w:ascii="Times New Roman" w:hAnsi="Times New Roman" w:cs="Times New Roman"/>
          <w:color w:val="000000" w:themeColor="text1"/>
          <w:sz w:val="24"/>
          <w:szCs w:val="24"/>
        </w:rPr>
        <w:t xml:space="preserve"> </w:t>
      </w:r>
      <w:proofErr w:type="spellStart"/>
      <w:r w:rsidRPr="00680326">
        <w:rPr>
          <w:rFonts w:ascii="Times New Roman" w:hAnsi="Times New Roman" w:cs="Times New Roman"/>
          <w:color w:val="000000" w:themeColor="text1"/>
          <w:sz w:val="24"/>
          <w:szCs w:val="24"/>
        </w:rPr>
        <w:t>fulfillment</w:t>
      </w:r>
      <w:proofErr w:type="spellEnd"/>
      <w:r w:rsidRPr="00680326">
        <w:rPr>
          <w:rFonts w:ascii="Times New Roman" w:hAnsi="Times New Roman" w:cs="Times New Roman"/>
          <w:color w:val="000000" w:themeColor="text1"/>
          <w:sz w:val="24"/>
          <w:szCs w:val="24"/>
        </w:rPr>
        <w:t xml:space="preserve">]. </w:t>
      </w:r>
      <w:r w:rsidRPr="00B94453">
        <w:rPr>
          <w:rFonts w:ascii="Times New Roman" w:hAnsi="Times New Roman" w:cs="Times New Roman"/>
          <w:color w:val="000000" w:themeColor="text1"/>
          <w:sz w:val="24"/>
          <w:szCs w:val="24"/>
          <w:lang w:val="en-US"/>
        </w:rPr>
        <w:t>Harvard Business Review, 82(11).</w:t>
      </w:r>
      <w:r w:rsidR="00B94453" w:rsidRPr="00B94453">
        <w:rPr>
          <w:rFonts w:ascii="Times New Roman" w:hAnsi="Times New Roman" w:cs="Times New Roman"/>
          <w:color w:val="000000" w:themeColor="text1"/>
          <w:sz w:val="24"/>
          <w:szCs w:val="24"/>
          <w:lang w:val="en-US"/>
        </w:rPr>
        <w:t xml:space="preserve"> </w:t>
      </w:r>
      <w:hyperlink r:id="rId41" w:history="1">
        <w:r w:rsidR="00B94453" w:rsidRPr="00A7291A">
          <w:rPr>
            <w:rStyle w:val="Hipervnculo"/>
            <w:rFonts w:ascii="Times New Roman" w:hAnsi="Times New Roman" w:cs="Times New Roman"/>
            <w:sz w:val="24"/>
            <w:szCs w:val="24"/>
            <w:lang w:val="en-US"/>
          </w:rPr>
          <w:t>https://hbr.org/2004/11/rapid-fire-fulfillment?language=es</w:t>
        </w:r>
      </w:hyperlink>
    </w:p>
    <w:p w14:paraId="0F9F4F3C" w14:textId="77777777" w:rsidR="00680326" w:rsidRPr="00B94453" w:rsidRDefault="00680326" w:rsidP="00680326">
      <w:pPr>
        <w:ind w:firstLine="0"/>
        <w:rPr>
          <w:rFonts w:ascii="Times New Roman" w:hAnsi="Times New Roman" w:cs="Times New Roman"/>
          <w:color w:val="000000" w:themeColor="text1"/>
          <w:sz w:val="24"/>
          <w:szCs w:val="24"/>
          <w:lang w:val="en-US"/>
        </w:rPr>
      </w:pPr>
    </w:p>
    <w:p w14:paraId="2BDAF6BE" w14:textId="1D96672D" w:rsidR="00E17FB7" w:rsidRDefault="00E17FB7" w:rsidP="00680326">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 xml:space="preserve">Gestión Colombia. (2025, 12 de marzo). El colombiano que revolucionó la educación online con </w:t>
      </w:r>
      <w:proofErr w:type="spellStart"/>
      <w:r w:rsidRPr="00680326">
        <w:rPr>
          <w:rFonts w:ascii="Times New Roman" w:hAnsi="Times New Roman" w:cs="Times New Roman"/>
          <w:color w:val="000000" w:themeColor="text1"/>
          <w:sz w:val="24"/>
          <w:szCs w:val="24"/>
        </w:rPr>
        <w:t>Platzi</w:t>
      </w:r>
      <w:proofErr w:type="spellEnd"/>
      <w:r w:rsidRPr="00680326">
        <w:rPr>
          <w:rFonts w:ascii="Times New Roman" w:hAnsi="Times New Roman" w:cs="Times New Roman"/>
          <w:color w:val="000000" w:themeColor="text1"/>
          <w:sz w:val="24"/>
          <w:szCs w:val="24"/>
        </w:rPr>
        <w:t>. Gestión Colombia.</w:t>
      </w:r>
      <w:r w:rsidR="00B94453">
        <w:rPr>
          <w:rFonts w:ascii="Times New Roman" w:hAnsi="Times New Roman" w:cs="Times New Roman"/>
          <w:color w:val="000000" w:themeColor="text1"/>
          <w:sz w:val="24"/>
          <w:szCs w:val="24"/>
        </w:rPr>
        <w:t xml:space="preserve"> </w:t>
      </w:r>
      <w:hyperlink r:id="rId42" w:history="1">
        <w:r w:rsidR="00B94453" w:rsidRPr="00A7291A">
          <w:rPr>
            <w:rStyle w:val="Hipervnculo"/>
            <w:rFonts w:ascii="Times New Roman" w:hAnsi="Times New Roman" w:cs="Times New Roman"/>
            <w:sz w:val="24"/>
            <w:szCs w:val="24"/>
          </w:rPr>
          <w:t>https://www.gestioncolombia.org/2025/03/12/el-colombiano-que-revoluciono-la-educacion-online-con-platzi/</w:t>
        </w:r>
      </w:hyperlink>
    </w:p>
    <w:p w14:paraId="06B6B860" w14:textId="77777777" w:rsidR="00680326" w:rsidRPr="00680326" w:rsidRDefault="00680326" w:rsidP="00680326">
      <w:pPr>
        <w:ind w:firstLine="0"/>
        <w:rPr>
          <w:rFonts w:ascii="Times New Roman" w:hAnsi="Times New Roman" w:cs="Times New Roman"/>
          <w:color w:val="000000" w:themeColor="text1"/>
          <w:sz w:val="24"/>
          <w:szCs w:val="24"/>
        </w:rPr>
      </w:pPr>
    </w:p>
    <w:p w14:paraId="0AC4E53A" w14:textId="32637573" w:rsidR="00B94453" w:rsidRDefault="00E17FB7" w:rsidP="00680326">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 xml:space="preserve">Guevara Moncada, R. (s.f.). La pasión emprendedora y el desarrollo del comportamiento innovador en los empleados es clave para el éxito y sostenibilidad de las PYMES. </w:t>
      </w:r>
      <w:proofErr w:type="spellStart"/>
      <w:r w:rsidRPr="00680326">
        <w:rPr>
          <w:rFonts w:ascii="Times New Roman" w:hAnsi="Times New Roman" w:cs="Times New Roman"/>
          <w:color w:val="000000" w:themeColor="text1"/>
          <w:sz w:val="24"/>
          <w:szCs w:val="24"/>
        </w:rPr>
        <w:t>Centrum</w:t>
      </w:r>
      <w:proofErr w:type="spellEnd"/>
      <w:r w:rsidRPr="00680326">
        <w:rPr>
          <w:rFonts w:ascii="Times New Roman" w:hAnsi="Times New Roman" w:cs="Times New Roman"/>
          <w:color w:val="000000" w:themeColor="text1"/>
          <w:sz w:val="24"/>
          <w:szCs w:val="24"/>
        </w:rPr>
        <w:t xml:space="preserve"> PUCP.</w:t>
      </w:r>
      <w:r w:rsidR="00B94453">
        <w:rPr>
          <w:rFonts w:ascii="Times New Roman" w:hAnsi="Times New Roman" w:cs="Times New Roman"/>
          <w:color w:val="000000" w:themeColor="text1"/>
          <w:sz w:val="24"/>
          <w:szCs w:val="24"/>
        </w:rPr>
        <w:t xml:space="preserve"> </w:t>
      </w:r>
      <w:hyperlink r:id="rId43" w:history="1">
        <w:r w:rsidR="00B94453" w:rsidRPr="00A7291A">
          <w:rPr>
            <w:rStyle w:val="Hipervnculo"/>
            <w:rFonts w:ascii="Times New Roman" w:hAnsi="Times New Roman" w:cs="Times New Roman"/>
            <w:sz w:val="24"/>
            <w:szCs w:val="24"/>
          </w:rPr>
          <w:t>https://centrumthink.pucp.edu.pe/articulosdedivulgacioncientifica/la-pasion-</w:t>
        </w:r>
        <w:r w:rsidR="00B94453" w:rsidRPr="00A7291A">
          <w:rPr>
            <w:rStyle w:val="Hipervnculo"/>
            <w:rFonts w:ascii="Times New Roman" w:hAnsi="Times New Roman" w:cs="Times New Roman"/>
            <w:sz w:val="24"/>
            <w:szCs w:val="24"/>
          </w:rPr>
          <w:lastRenderedPageBreak/>
          <w:t>emprendedora-y-el-desarrollo-delcomportamiento-innovador-en-los-empleados</w:t>
        </w:r>
        <w:r w:rsidR="00B94453" w:rsidRPr="00A7291A">
          <w:rPr>
            <w:rStyle w:val="Hipervnculo"/>
            <w:rFonts w:ascii="Times New Roman" w:hAnsi="Times New Roman" w:cs="Times New Roman"/>
            <w:sz w:val="24"/>
            <w:szCs w:val="24"/>
          </w:rPr>
          <w:t>-</w:t>
        </w:r>
        <w:r w:rsidR="00B94453" w:rsidRPr="00A7291A">
          <w:rPr>
            <w:rStyle w:val="Hipervnculo"/>
            <w:rFonts w:ascii="Times New Roman" w:hAnsi="Times New Roman" w:cs="Times New Roman"/>
            <w:sz w:val="24"/>
            <w:szCs w:val="24"/>
          </w:rPr>
          <w:t>es-clave-para-el-exito-y-sostenibilidad-de-las-pymes/</w:t>
        </w:r>
      </w:hyperlink>
    </w:p>
    <w:p w14:paraId="0F27CB49" w14:textId="31D4965A" w:rsidR="00680326" w:rsidRPr="00B94453" w:rsidRDefault="00680326" w:rsidP="00B94453">
      <w:pPr>
        <w:ind w:firstLine="0"/>
        <w:rPr>
          <w:rFonts w:ascii="Times New Roman" w:hAnsi="Times New Roman" w:cs="Times New Roman"/>
          <w:color w:val="000000" w:themeColor="text1"/>
          <w:sz w:val="24"/>
          <w:szCs w:val="24"/>
        </w:rPr>
      </w:pPr>
    </w:p>
    <w:p w14:paraId="7CDF7FFE" w14:textId="40D25B12" w:rsidR="00680326" w:rsidRPr="00B94453" w:rsidRDefault="00E17FB7" w:rsidP="00B94453">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Santander X. (2021). Liderazgo emprendedor: ¿lo que las empresas españolas necesitan para impulsar la innovación? Banco Santander.</w:t>
      </w:r>
      <w:r w:rsidR="00B94453">
        <w:rPr>
          <w:rFonts w:ascii="Times New Roman" w:hAnsi="Times New Roman" w:cs="Times New Roman"/>
          <w:color w:val="000000" w:themeColor="text1"/>
          <w:sz w:val="24"/>
          <w:szCs w:val="24"/>
        </w:rPr>
        <w:t xml:space="preserve"> </w:t>
      </w:r>
      <w:hyperlink r:id="rId44" w:history="1">
        <w:r w:rsidR="00B94453" w:rsidRPr="00A7291A">
          <w:rPr>
            <w:rStyle w:val="Hipervnculo"/>
            <w:rFonts w:ascii="Times New Roman" w:hAnsi="Times New Roman" w:cs="Times New Roman"/>
            <w:sz w:val="24"/>
            <w:szCs w:val="24"/>
          </w:rPr>
          <w:t>https://www.santanderx.com/es/blog/liderazgo-emprendedor.html</w:t>
        </w:r>
      </w:hyperlink>
    </w:p>
    <w:p w14:paraId="31E2FB38" w14:textId="448B1EC2" w:rsidR="00E17FB7" w:rsidRDefault="00E17FB7" w:rsidP="00680326">
      <w:pPr>
        <w:pStyle w:val="Prrafodelista"/>
        <w:numPr>
          <w:ilvl w:val="0"/>
          <w:numId w:val="1"/>
        </w:numPr>
        <w:rPr>
          <w:rFonts w:ascii="Times New Roman" w:hAnsi="Times New Roman" w:cs="Times New Roman"/>
          <w:color w:val="000000" w:themeColor="text1"/>
          <w:sz w:val="24"/>
          <w:szCs w:val="24"/>
          <w:lang w:val="en-US"/>
        </w:rPr>
      </w:pPr>
      <w:r w:rsidRPr="00680326">
        <w:rPr>
          <w:rFonts w:ascii="Times New Roman" w:hAnsi="Times New Roman" w:cs="Times New Roman"/>
          <w:color w:val="000000" w:themeColor="text1"/>
          <w:sz w:val="24"/>
          <w:szCs w:val="24"/>
        </w:rPr>
        <w:t>Martínez López, P. (2024, 16 de noviembre). Ética y responsabilidad en el emprendimiento sostenible. </w:t>
      </w:r>
      <w:r w:rsidRPr="00B94453">
        <w:rPr>
          <w:rFonts w:ascii="Times New Roman" w:hAnsi="Times New Roman" w:cs="Times New Roman"/>
          <w:color w:val="000000" w:themeColor="text1"/>
          <w:sz w:val="24"/>
          <w:szCs w:val="24"/>
          <w:lang w:val="en-US"/>
        </w:rPr>
        <w:t>PowerPlan.es.</w:t>
      </w:r>
      <w:r w:rsidR="00B94453" w:rsidRPr="00B94453">
        <w:rPr>
          <w:rFonts w:ascii="Times New Roman" w:hAnsi="Times New Roman" w:cs="Times New Roman"/>
          <w:color w:val="000000" w:themeColor="text1"/>
          <w:sz w:val="24"/>
          <w:szCs w:val="24"/>
          <w:lang w:val="en-US"/>
        </w:rPr>
        <w:t xml:space="preserve"> </w:t>
      </w:r>
      <w:hyperlink r:id="rId45" w:history="1">
        <w:r w:rsidR="00B94453" w:rsidRPr="00A7291A">
          <w:rPr>
            <w:rStyle w:val="Hipervnculo"/>
            <w:rFonts w:ascii="Times New Roman" w:hAnsi="Times New Roman" w:cs="Times New Roman"/>
            <w:sz w:val="24"/>
            <w:szCs w:val="24"/>
            <w:lang w:val="en-US"/>
          </w:rPr>
          <w:t>https://powerplan.es/etica-y-responsabilidad-en-el-emprendimiento-sostenible/</w:t>
        </w:r>
      </w:hyperlink>
    </w:p>
    <w:p w14:paraId="5142168C" w14:textId="77777777" w:rsidR="00680326" w:rsidRPr="00B94453" w:rsidRDefault="00680326" w:rsidP="00680326">
      <w:pPr>
        <w:ind w:firstLine="0"/>
        <w:rPr>
          <w:rFonts w:ascii="Times New Roman" w:hAnsi="Times New Roman" w:cs="Times New Roman"/>
          <w:color w:val="000000" w:themeColor="text1"/>
          <w:sz w:val="24"/>
          <w:szCs w:val="24"/>
          <w:lang w:val="en-US"/>
        </w:rPr>
      </w:pPr>
    </w:p>
    <w:p w14:paraId="2559F4F8" w14:textId="45024CDF" w:rsidR="00680326" w:rsidRPr="00B94453" w:rsidRDefault="00680326" w:rsidP="00B94453">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 xml:space="preserve">Benavides, W. I. Á., Ramos Mejía, R. M., &amp; </w:t>
      </w:r>
      <w:proofErr w:type="spellStart"/>
      <w:r w:rsidRPr="00680326">
        <w:rPr>
          <w:rFonts w:ascii="Times New Roman" w:hAnsi="Times New Roman" w:cs="Times New Roman"/>
          <w:color w:val="000000" w:themeColor="text1"/>
          <w:sz w:val="24"/>
          <w:szCs w:val="24"/>
        </w:rPr>
        <w:t>Chimbí</w:t>
      </w:r>
      <w:proofErr w:type="spellEnd"/>
      <w:r w:rsidRPr="00680326">
        <w:rPr>
          <w:rFonts w:ascii="Times New Roman" w:hAnsi="Times New Roman" w:cs="Times New Roman"/>
          <w:color w:val="000000" w:themeColor="text1"/>
          <w:sz w:val="24"/>
          <w:szCs w:val="24"/>
        </w:rPr>
        <w:t xml:space="preserve"> Sánchez, L. A. (2021). Causas de deserción y estrategias de retención en la formación complementaria virtual del SENA. Revista Vía Innova, 8(1), 7–18. </w:t>
      </w:r>
      <w:hyperlink r:id="rId46" w:history="1">
        <w:r w:rsidRPr="00A7291A">
          <w:rPr>
            <w:rStyle w:val="Hipervnculo"/>
            <w:rFonts w:ascii="Times New Roman" w:hAnsi="Times New Roman" w:cs="Times New Roman"/>
            <w:sz w:val="24"/>
            <w:szCs w:val="24"/>
          </w:rPr>
          <w:t>https://doi.org/10.23850/2422068X.4029</w:t>
        </w:r>
      </w:hyperlink>
    </w:p>
    <w:p w14:paraId="63A4571E" w14:textId="77777777" w:rsidR="00680326" w:rsidRPr="00680326" w:rsidRDefault="00680326" w:rsidP="00680326">
      <w:pPr>
        <w:ind w:firstLine="0"/>
        <w:rPr>
          <w:rFonts w:ascii="Times New Roman" w:hAnsi="Times New Roman" w:cs="Times New Roman"/>
          <w:color w:val="000000" w:themeColor="text1"/>
          <w:sz w:val="24"/>
          <w:szCs w:val="24"/>
        </w:rPr>
      </w:pPr>
    </w:p>
    <w:p w14:paraId="000825F6" w14:textId="7CCEFD2C" w:rsidR="00680326" w:rsidRDefault="00680326" w:rsidP="00680326">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 xml:space="preserve">ICEX España Exportación e Inversiones. (2023). El mercado de la tecnología educativa (EdTech) en Colombia. </w:t>
      </w:r>
      <w:hyperlink r:id="rId47" w:history="1">
        <w:r w:rsidRPr="00A7291A">
          <w:rPr>
            <w:rStyle w:val="Hipervnculo"/>
            <w:rFonts w:ascii="Times New Roman" w:hAnsi="Times New Roman" w:cs="Times New Roman"/>
            <w:sz w:val="24"/>
            <w:szCs w:val="24"/>
          </w:rPr>
          <w:t>https://www.icex.es/content/dam/es/icex/oficinas/020/documentos/2023/12/anexos/OD_Mercado_de_la_tecnologia_educativa_(EdTech)_en_Colombia_2023_REV.pdf</w:t>
        </w:r>
      </w:hyperlink>
    </w:p>
    <w:p w14:paraId="390BAB79" w14:textId="77777777" w:rsidR="00680326" w:rsidRPr="00680326" w:rsidRDefault="00680326" w:rsidP="00680326">
      <w:pPr>
        <w:ind w:firstLine="0"/>
        <w:rPr>
          <w:rFonts w:ascii="Times New Roman" w:hAnsi="Times New Roman" w:cs="Times New Roman"/>
          <w:color w:val="000000" w:themeColor="text1"/>
          <w:sz w:val="24"/>
          <w:szCs w:val="24"/>
        </w:rPr>
      </w:pPr>
    </w:p>
    <w:p w14:paraId="33CE0FE9" w14:textId="6D65FE05" w:rsidR="00680326" w:rsidRDefault="00680326" w:rsidP="00680326">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lastRenderedPageBreak/>
        <w:t xml:space="preserve">Ministerio de Tecnologías de la Información y las Comunicaciones (MinTIC). (2021, 21 de septiembre). Colombia avanza en su meta de estar conectada en un 70 % en 2022: DANE. </w:t>
      </w:r>
      <w:hyperlink r:id="rId48" w:history="1">
        <w:r w:rsidRPr="00A7291A">
          <w:rPr>
            <w:rStyle w:val="Hipervnculo"/>
            <w:rFonts w:ascii="Times New Roman" w:hAnsi="Times New Roman" w:cs="Times New Roman"/>
            <w:sz w:val="24"/>
            <w:szCs w:val="24"/>
          </w:rPr>
          <w:t>https://mintic.gov.co/portal/inicio/Sala-de-prensa/182108:Colombia-avanza-en-su-meta-de-estar-conectada-en-un-70-en-2022-DANE</w:t>
        </w:r>
      </w:hyperlink>
    </w:p>
    <w:p w14:paraId="45543274" w14:textId="77777777" w:rsidR="00680326" w:rsidRPr="00680326" w:rsidRDefault="00680326" w:rsidP="00680326">
      <w:pPr>
        <w:pStyle w:val="Prrafodelista"/>
        <w:rPr>
          <w:rFonts w:ascii="Times New Roman" w:hAnsi="Times New Roman" w:cs="Times New Roman"/>
          <w:color w:val="000000" w:themeColor="text1"/>
          <w:sz w:val="24"/>
          <w:szCs w:val="24"/>
        </w:rPr>
      </w:pPr>
    </w:p>
    <w:p w14:paraId="5EBB06AB" w14:textId="77777777" w:rsidR="00680326" w:rsidRPr="00680326" w:rsidRDefault="00680326" w:rsidP="00680326">
      <w:pPr>
        <w:ind w:firstLine="0"/>
        <w:rPr>
          <w:rFonts w:ascii="Times New Roman" w:hAnsi="Times New Roman" w:cs="Times New Roman"/>
          <w:color w:val="000000" w:themeColor="text1"/>
          <w:sz w:val="24"/>
          <w:szCs w:val="24"/>
        </w:rPr>
      </w:pPr>
    </w:p>
    <w:p w14:paraId="03451A0A" w14:textId="6E37CAA5" w:rsidR="00680326" w:rsidRDefault="00680326" w:rsidP="00680326">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 xml:space="preserve">Ministerio de Tecnologías de la Información y las Comunicaciones (MinTIC). (2023, 29 de noviembre). La industria </w:t>
      </w:r>
      <w:proofErr w:type="spellStart"/>
      <w:r w:rsidRPr="00680326">
        <w:rPr>
          <w:rFonts w:ascii="Times New Roman" w:hAnsi="Times New Roman" w:cs="Times New Roman"/>
          <w:color w:val="000000" w:themeColor="text1"/>
          <w:sz w:val="24"/>
          <w:szCs w:val="24"/>
        </w:rPr>
        <w:t>EdTECH</w:t>
      </w:r>
      <w:proofErr w:type="spellEnd"/>
      <w:r w:rsidRPr="00680326">
        <w:rPr>
          <w:rFonts w:ascii="Times New Roman" w:hAnsi="Times New Roman" w:cs="Times New Roman"/>
          <w:color w:val="000000" w:themeColor="text1"/>
          <w:sz w:val="24"/>
          <w:szCs w:val="24"/>
        </w:rPr>
        <w:t xml:space="preserve"> llegó para transformar los modelos de aprendizaje. </w:t>
      </w:r>
      <w:hyperlink r:id="rId49" w:history="1">
        <w:r w:rsidRPr="00A7291A">
          <w:rPr>
            <w:rStyle w:val="Hipervnculo"/>
            <w:rFonts w:ascii="Times New Roman" w:hAnsi="Times New Roman" w:cs="Times New Roman"/>
            <w:sz w:val="24"/>
            <w:szCs w:val="24"/>
          </w:rPr>
          <w:t>https://www.mintic.gov.co/portal/715/w3-article-326963.html</w:t>
        </w:r>
      </w:hyperlink>
    </w:p>
    <w:p w14:paraId="3478E165" w14:textId="77777777" w:rsidR="00680326" w:rsidRPr="00680326" w:rsidRDefault="00680326" w:rsidP="00680326">
      <w:pPr>
        <w:rPr>
          <w:rFonts w:ascii="Times New Roman" w:hAnsi="Times New Roman" w:cs="Times New Roman"/>
          <w:color w:val="000000" w:themeColor="text1"/>
          <w:sz w:val="24"/>
          <w:szCs w:val="24"/>
        </w:rPr>
      </w:pPr>
    </w:p>
    <w:p w14:paraId="0D04B48C" w14:textId="2DE96797" w:rsidR="00680326" w:rsidRDefault="00680326" w:rsidP="00680326">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t xml:space="preserve">Semana. (2020, 30 de septiembre). El SENA transforma a los colombianos en profesionales 4.0. </w:t>
      </w:r>
      <w:hyperlink r:id="rId50" w:history="1">
        <w:r w:rsidRPr="00A7291A">
          <w:rPr>
            <w:rStyle w:val="Hipervnculo"/>
            <w:rFonts w:ascii="Times New Roman" w:hAnsi="Times New Roman" w:cs="Times New Roman"/>
            <w:sz w:val="24"/>
            <w:szCs w:val="24"/>
          </w:rPr>
          <w:t>https://www.semana.com/educacion/articulo/el-sena-transforma-a-los-colombianos-en-profesionales-40/202052/</w:t>
        </w:r>
      </w:hyperlink>
    </w:p>
    <w:p w14:paraId="216E4924" w14:textId="77777777" w:rsidR="00680326" w:rsidRPr="00680326" w:rsidRDefault="00680326" w:rsidP="00680326">
      <w:pPr>
        <w:ind w:firstLine="0"/>
        <w:rPr>
          <w:rFonts w:ascii="Times New Roman" w:hAnsi="Times New Roman" w:cs="Times New Roman"/>
          <w:color w:val="000000" w:themeColor="text1"/>
          <w:sz w:val="24"/>
          <w:szCs w:val="24"/>
        </w:rPr>
      </w:pPr>
    </w:p>
    <w:p w14:paraId="088F1A35" w14:textId="2BE93D82" w:rsidR="00680326" w:rsidRDefault="00680326" w:rsidP="00680326">
      <w:pPr>
        <w:pStyle w:val="Prrafodelista"/>
        <w:numPr>
          <w:ilvl w:val="0"/>
          <w:numId w:val="1"/>
        </w:numPr>
        <w:rPr>
          <w:rFonts w:ascii="Times New Roman" w:hAnsi="Times New Roman" w:cs="Times New Roman"/>
          <w:color w:val="000000" w:themeColor="text1"/>
          <w:sz w:val="24"/>
          <w:szCs w:val="24"/>
        </w:rPr>
      </w:pPr>
      <w:proofErr w:type="spellStart"/>
      <w:r w:rsidRPr="00680326">
        <w:rPr>
          <w:rFonts w:ascii="Times New Roman" w:hAnsi="Times New Roman" w:cs="Times New Roman"/>
          <w:color w:val="000000" w:themeColor="text1"/>
          <w:sz w:val="24"/>
          <w:szCs w:val="24"/>
        </w:rPr>
        <w:t>AtlInnovación</w:t>
      </w:r>
      <w:proofErr w:type="spellEnd"/>
      <w:r w:rsidRPr="00680326">
        <w:rPr>
          <w:rFonts w:ascii="Times New Roman" w:hAnsi="Times New Roman" w:cs="Times New Roman"/>
          <w:color w:val="000000" w:themeColor="text1"/>
          <w:sz w:val="24"/>
          <w:szCs w:val="24"/>
        </w:rPr>
        <w:t xml:space="preserve">. (2024, 13 de febrero). El SENA lanzará su propia plataforma de aprendizaje virtual. </w:t>
      </w:r>
      <w:hyperlink r:id="rId51" w:history="1">
        <w:r w:rsidRPr="00A7291A">
          <w:rPr>
            <w:rStyle w:val="Hipervnculo"/>
            <w:rFonts w:ascii="Times New Roman" w:hAnsi="Times New Roman" w:cs="Times New Roman"/>
            <w:sz w:val="24"/>
            <w:szCs w:val="24"/>
          </w:rPr>
          <w:t>https://atlinnovacion.com/2024/02/14/el-sena-lanzara-su-propia-plataforma-de-aprendizaje-virtual/</w:t>
        </w:r>
      </w:hyperlink>
    </w:p>
    <w:p w14:paraId="01F92350" w14:textId="77777777" w:rsidR="00680326" w:rsidRPr="00680326" w:rsidRDefault="00680326" w:rsidP="00680326">
      <w:pPr>
        <w:ind w:firstLine="0"/>
        <w:rPr>
          <w:rFonts w:ascii="Times New Roman" w:hAnsi="Times New Roman" w:cs="Times New Roman"/>
          <w:color w:val="000000" w:themeColor="text1"/>
          <w:sz w:val="24"/>
          <w:szCs w:val="24"/>
        </w:rPr>
      </w:pPr>
    </w:p>
    <w:p w14:paraId="0CEF9CC9" w14:textId="32F63F5A" w:rsidR="00680326" w:rsidRDefault="00680326" w:rsidP="00680326">
      <w:pPr>
        <w:pStyle w:val="Prrafodelista"/>
        <w:numPr>
          <w:ilvl w:val="0"/>
          <w:numId w:val="1"/>
        </w:numPr>
        <w:rPr>
          <w:rFonts w:ascii="Times New Roman" w:hAnsi="Times New Roman" w:cs="Times New Roman"/>
          <w:color w:val="000000" w:themeColor="text1"/>
          <w:sz w:val="24"/>
          <w:szCs w:val="24"/>
        </w:rPr>
      </w:pPr>
      <w:r w:rsidRPr="00680326">
        <w:rPr>
          <w:rFonts w:ascii="Times New Roman" w:hAnsi="Times New Roman" w:cs="Times New Roman"/>
          <w:color w:val="000000" w:themeColor="text1"/>
          <w:sz w:val="24"/>
          <w:szCs w:val="24"/>
        </w:rPr>
        <w:lastRenderedPageBreak/>
        <w:t xml:space="preserve">Universidad EAFIT. (2023). El sector EdTech en Colombia: la cuarta industria del país tiene todas las posibilidades para seguir creciendo. </w:t>
      </w:r>
      <w:hyperlink r:id="rId52" w:history="1">
        <w:r w:rsidRPr="00A7291A">
          <w:rPr>
            <w:rStyle w:val="Hipervnculo"/>
            <w:rFonts w:ascii="Times New Roman" w:hAnsi="Times New Roman" w:cs="Times New Roman"/>
            <w:sz w:val="24"/>
            <w:szCs w:val="24"/>
          </w:rPr>
          <w:t>http://www.eafit.edu.co/noticias/2023/el-sector-edtech-en-colombia</w:t>
        </w:r>
      </w:hyperlink>
    </w:p>
    <w:p w14:paraId="45B66FA5" w14:textId="77777777" w:rsidR="00680326" w:rsidRPr="00680326" w:rsidRDefault="00680326" w:rsidP="00680326">
      <w:pPr>
        <w:pStyle w:val="Prrafodelista"/>
        <w:rPr>
          <w:rFonts w:ascii="Times New Roman" w:hAnsi="Times New Roman" w:cs="Times New Roman"/>
          <w:color w:val="000000" w:themeColor="text1"/>
          <w:sz w:val="24"/>
          <w:szCs w:val="24"/>
        </w:rPr>
      </w:pPr>
    </w:p>
    <w:p w14:paraId="1CEEA737" w14:textId="77777777" w:rsidR="00680326" w:rsidRPr="00680326" w:rsidRDefault="00680326" w:rsidP="00680326">
      <w:pPr>
        <w:ind w:firstLine="0"/>
        <w:rPr>
          <w:rFonts w:ascii="Times New Roman" w:hAnsi="Times New Roman" w:cs="Times New Roman"/>
          <w:color w:val="000000" w:themeColor="text1"/>
          <w:sz w:val="24"/>
          <w:szCs w:val="24"/>
        </w:rPr>
      </w:pPr>
    </w:p>
    <w:sectPr w:rsidR="00680326" w:rsidRPr="00680326" w:rsidSect="005A6DAD">
      <w:headerReference w:type="default" r:id="rId5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2B2B1" w14:textId="77777777" w:rsidR="00BF2282" w:rsidRDefault="00BF2282" w:rsidP="005C4C95">
      <w:pPr>
        <w:spacing w:after="0" w:line="240" w:lineRule="auto"/>
      </w:pPr>
      <w:r>
        <w:separator/>
      </w:r>
    </w:p>
  </w:endnote>
  <w:endnote w:type="continuationSeparator" w:id="0">
    <w:p w14:paraId="2AABC62F" w14:textId="77777777" w:rsidR="00BF2282" w:rsidRDefault="00BF2282" w:rsidP="005C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23CF6" w14:textId="77777777" w:rsidR="00BF2282" w:rsidRDefault="00BF2282" w:rsidP="005C4C95">
      <w:pPr>
        <w:spacing w:after="0" w:line="240" w:lineRule="auto"/>
      </w:pPr>
      <w:r>
        <w:separator/>
      </w:r>
    </w:p>
  </w:footnote>
  <w:footnote w:type="continuationSeparator" w:id="0">
    <w:p w14:paraId="7B5A41F5" w14:textId="77777777" w:rsidR="00BF2282" w:rsidRDefault="00BF2282" w:rsidP="005C4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8378810"/>
      <w:docPartObj>
        <w:docPartGallery w:val="Page Numbers (Top of Page)"/>
        <w:docPartUnique/>
      </w:docPartObj>
    </w:sdtPr>
    <w:sdtContent>
      <w:p w14:paraId="2A80D586" w14:textId="3E7D8DE3" w:rsidR="005C4C95" w:rsidRDefault="005C4C95">
        <w:pPr>
          <w:pStyle w:val="Encabezado"/>
          <w:jc w:val="right"/>
        </w:pPr>
        <w:r>
          <w:fldChar w:fldCharType="begin"/>
        </w:r>
        <w:r>
          <w:instrText>PAGE   \* MERGEFORMAT</w:instrText>
        </w:r>
        <w:r>
          <w:fldChar w:fldCharType="separate"/>
        </w:r>
        <w:r>
          <w:rPr>
            <w:lang w:val="es-MX"/>
          </w:rPr>
          <w:t>2</w:t>
        </w:r>
        <w:r>
          <w:fldChar w:fldCharType="end"/>
        </w:r>
      </w:p>
    </w:sdtContent>
  </w:sdt>
  <w:p w14:paraId="11A6F696" w14:textId="77777777" w:rsidR="005C4C95" w:rsidRDefault="005C4C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419F3"/>
    <w:multiLevelType w:val="hybridMultilevel"/>
    <w:tmpl w:val="69D205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1F6B051A"/>
    <w:multiLevelType w:val="hybridMultilevel"/>
    <w:tmpl w:val="DFDA2D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2A24DB1"/>
    <w:multiLevelType w:val="hybridMultilevel"/>
    <w:tmpl w:val="871A95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48A083C"/>
    <w:multiLevelType w:val="hybridMultilevel"/>
    <w:tmpl w:val="32623B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AE601A6"/>
    <w:multiLevelType w:val="hybridMultilevel"/>
    <w:tmpl w:val="A00423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431C5894"/>
    <w:multiLevelType w:val="hybridMultilevel"/>
    <w:tmpl w:val="C41AA4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56F415BE"/>
    <w:multiLevelType w:val="hybridMultilevel"/>
    <w:tmpl w:val="B6FC6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5983513F"/>
    <w:multiLevelType w:val="hybridMultilevel"/>
    <w:tmpl w:val="65BA1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60002285"/>
    <w:multiLevelType w:val="hybridMultilevel"/>
    <w:tmpl w:val="DFD448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64BC42D1"/>
    <w:multiLevelType w:val="hybridMultilevel"/>
    <w:tmpl w:val="BE4281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687A5EDF"/>
    <w:multiLevelType w:val="hybridMultilevel"/>
    <w:tmpl w:val="A044C7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6F782C31"/>
    <w:multiLevelType w:val="hybridMultilevel"/>
    <w:tmpl w:val="001697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6FDB632D"/>
    <w:multiLevelType w:val="hybridMultilevel"/>
    <w:tmpl w:val="024459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72C9487C"/>
    <w:multiLevelType w:val="hybridMultilevel"/>
    <w:tmpl w:val="273EC5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7DB30075"/>
    <w:multiLevelType w:val="hybridMultilevel"/>
    <w:tmpl w:val="4B8EF0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9572032">
    <w:abstractNumId w:val="9"/>
  </w:num>
  <w:num w:numId="2" w16cid:durableId="421099790">
    <w:abstractNumId w:val="6"/>
  </w:num>
  <w:num w:numId="3" w16cid:durableId="9070437">
    <w:abstractNumId w:val="8"/>
  </w:num>
  <w:num w:numId="4" w16cid:durableId="708913427">
    <w:abstractNumId w:val="10"/>
  </w:num>
  <w:num w:numId="5" w16cid:durableId="908805443">
    <w:abstractNumId w:val="12"/>
  </w:num>
  <w:num w:numId="6" w16cid:durableId="1193423111">
    <w:abstractNumId w:val="1"/>
  </w:num>
  <w:num w:numId="7" w16cid:durableId="352727222">
    <w:abstractNumId w:val="11"/>
  </w:num>
  <w:num w:numId="8" w16cid:durableId="1842622496">
    <w:abstractNumId w:val="14"/>
  </w:num>
  <w:num w:numId="9" w16cid:durableId="1249458812">
    <w:abstractNumId w:val="7"/>
  </w:num>
  <w:num w:numId="10" w16cid:durableId="952439117">
    <w:abstractNumId w:val="13"/>
  </w:num>
  <w:num w:numId="11" w16cid:durableId="1758936349">
    <w:abstractNumId w:val="5"/>
  </w:num>
  <w:num w:numId="12" w16cid:durableId="882139429">
    <w:abstractNumId w:val="2"/>
  </w:num>
  <w:num w:numId="13" w16cid:durableId="1527867359">
    <w:abstractNumId w:val="3"/>
  </w:num>
  <w:num w:numId="14" w16cid:durableId="263853151">
    <w:abstractNumId w:val="4"/>
  </w:num>
  <w:num w:numId="15" w16cid:durableId="167556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AD"/>
    <w:rsid w:val="000065C9"/>
    <w:rsid w:val="001A1802"/>
    <w:rsid w:val="001A27EA"/>
    <w:rsid w:val="00440087"/>
    <w:rsid w:val="004F7B05"/>
    <w:rsid w:val="005A6DAD"/>
    <w:rsid w:val="005C4C95"/>
    <w:rsid w:val="005E76A1"/>
    <w:rsid w:val="00680326"/>
    <w:rsid w:val="007A186F"/>
    <w:rsid w:val="00822EEB"/>
    <w:rsid w:val="008D2223"/>
    <w:rsid w:val="00A57834"/>
    <w:rsid w:val="00AC1116"/>
    <w:rsid w:val="00B94453"/>
    <w:rsid w:val="00BF2282"/>
    <w:rsid w:val="00CA6D34"/>
    <w:rsid w:val="00D81B63"/>
    <w:rsid w:val="00E17FB7"/>
    <w:rsid w:val="00EB0D80"/>
    <w:rsid w:val="00EF7129"/>
    <w:rsid w:val="00F519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CF78"/>
  <w15:chartTrackingRefBased/>
  <w15:docId w15:val="{C5EDA0EF-0DA8-4193-8930-082173C6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A6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6D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D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D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D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D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D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D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6D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A6D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6D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D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D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D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D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D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DAD"/>
    <w:rPr>
      <w:rFonts w:eastAsiaTheme="majorEastAsia" w:cstheme="majorBidi"/>
      <w:color w:val="272727" w:themeColor="text1" w:themeTint="D8"/>
    </w:rPr>
  </w:style>
  <w:style w:type="paragraph" w:styleId="Ttulo">
    <w:name w:val="Title"/>
    <w:basedOn w:val="Normal"/>
    <w:next w:val="Normal"/>
    <w:link w:val="TtuloCar"/>
    <w:uiPriority w:val="10"/>
    <w:qFormat/>
    <w:rsid w:val="005A6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D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DAD"/>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D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DAD"/>
    <w:pPr>
      <w:spacing w:before="160"/>
      <w:jc w:val="center"/>
    </w:pPr>
    <w:rPr>
      <w:i/>
      <w:iCs/>
      <w:color w:val="404040" w:themeColor="text1" w:themeTint="BF"/>
    </w:rPr>
  </w:style>
  <w:style w:type="character" w:customStyle="1" w:styleId="CitaCar">
    <w:name w:val="Cita Car"/>
    <w:basedOn w:val="Fuentedeprrafopredeter"/>
    <w:link w:val="Cita"/>
    <w:uiPriority w:val="29"/>
    <w:rsid w:val="005A6DAD"/>
    <w:rPr>
      <w:i/>
      <w:iCs/>
      <w:color w:val="404040" w:themeColor="text1" w:themeTint="BF"/>
    </w:rPr>
  </w:style>
  <w:style w:type="paragraph" w:styleId="Prrafodelista">
    <w:name w:val="List Paragraph"/>
    <w:basedOn w:val="Normal"/>
    <w:uiPriority w:val="34"/>
    <w:qFormat/>
    <w:rsid w:val="005A6DAD"/>
    <w:pPr>
      <w:ind w:left="720"/>
      <w:contextualSpacing/>
    </w:pPr>
  </w:style>
  <w:style w:type="character" w:styleId="nfasisintenso">
    <w:name w:val="Intense Emphasis"/>
    <w:basedOn w:val="Fuentedeprrafopredeter"/>
    <w:uiPriority w:val="21"/>
    <w:qFormat/>
    <w:rsid w:val="005A6DAD"/>
    <w:rPr>
      <w:i/>
      <w:iCs/>
      <w:color w:val="0F4761" w:themeColor="accent1" w:themeShade="BF"/>
    </w:rPr>
  </w:style>
  <w:style w:type="paragraph" w:styleId="Citadestacada">
    <w:name w:val="Intense Quote"/>
    <w:basedOn w:val="Normal"/>
    <w:next w:val="Normal"/>
    <w:link w:val="CitadestacadaCar"/>
    <w:uiPriority w:val="30"/>
    <w:qFormat/>
    <w:rsid w:val="005A6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DAD"/>
    <w:rPr>
      <w:i/>
      <w:iCs/>
      <w:color w:val="0F4761" w:themeColor="accent1" w:themeShade="BF"/>
    </w:rPr>
  </w:style>
  <w:style w:type="character" w:styleId="Referenciaintensa">
    <w:name w:val="Intense Reference"/>
    <w:basedOn w:val="Fuentedeprrafopredeter"/>
    <w:uiPriority w:val="32"/>
    <w:qFormat/>
    <w:rsid w:val="005A6DAD"/>
    <w:rPr>
      <w:b/>
      <w:bCs/>
      <w:smallCaps/>
      <w:color w:val="0F4761" w:themeColor="accent1" w:themeShade="BF"/>
      <w:spacing w:val="5"/>
    </w:rPr>
  </w:style>
  <w:style w:type="paragraph" w:styleId="Encabezado">
    <w:name w:val="header"/>
    <w:basedOn w:val="Normal"/>
    <w:link w:val="EncabezadoCar"/>
    <w:uiPriority w:val="99"/>
    <w:unhideWhenUsed/>
    <w:rsid w:val="005C4C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4C95"/>
  </w:style>
  <w:style w:type="paragraph" w:styleId="Piedepgina">
    <w:name w:val="footer"/>
    <w:basedOn w:val="Normal"/>
    <w:link w:val="PiedepginaCar"/>
    <w:uiPriority w:val="99"/>
    <w:unhideWhenUsed/>
    <w:rsid w:val="005C4C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4C95"/>
  </w:style>
  <w:style w:type="paragraph" w:styleId="TtuloTDC">
    <w:name w:val="TOC Heading"/>
    <w:basedOn w:val="Ttulo1"/>
    <w:next w:val="Normal"/>
    <w:uiPriority w:val="39"/>
    <w:unhideWhenUsed/>
    <w:qFormat/>
    <w:rsid w:val="005C4C95"/>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5C4C95"/>
    <w:pPr>
      <w:spacing w:after="100"/>
    </w:pPr>
  </w:style>
  <w:style w:type="character" w:styleId="Hipervnculo">
    <w:name w:val="Hyperlink"/>
    <w:basedOn w:val="Fuentedeprrafopredeter"/>
    <w:uiPriority w:val="99"/>
    <w:unhideWhenUsed/>
    <w:rsid w:val="005C4C95"/>
    <w:rPr>
      <w:color w:val="467886" w:themeColor="hyperlink"/>
      <w:u w:val="single"/>
    </w:rPr>
  </w:style>
  <w:style w:type="character" w:styleId="Mencinsinresolver">
    <w:name w:val="Unresolved Mention"/>
    <w:basedOn w:val="Fuentedeprrafopredeter"/>
    <w:uiPriority w:val="99"/>
    <w:semiHidden/>
    <w:unhideWhenUsed/>
    <w:rsid w:val="005E76A1"/>
    <w:rPr>
      <w:color w:val="605E5C"/>
      <w:shd w:val="clear" w:color="auto" w:fill="E1DFDD"/>
    </w:rPr>
  </w:style>
  <w:style w:type="paragraph" w:styleId="TDC2">
    <w:name w:val="toc 2"/>
    <w:basedOn w:val="Normal"/>
    <w:next w:val="Normal"/>
    <w:autoRedefine/>
    <w:uiPriority w:val="39"/>
    <w:unhideWhenUsed/>
    <w:rsid w:val="00440087"/>
    <w:pPr>
      <w:spacing w:after="100"/>
      <w:ind w:left="220"/>
    </w:pPr>
  </w:style>
  <w:style w:type="character" w:styleId="Hipervnculovisitado">
    <w:name w:val="FollowedHyperlink"/>
    <w:basedOn w:val="Fuentedeprrafopredeter"/>
    <w:uiPriority w:val="99"/>
    <w:semiHidden/>
    <w:unhideWhenUsed/>
    <w:rsid w:val="00EF71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el-&#233;xito-de-rappi-lecciones-agilidad-adaptabilidad-e-chuquijajas--kyage/?originalSubdomain=es" TargetMode="External"/><Relationship Id="rId18" Type="http://schemas.openxmlformats.org/officeDocument/2006/relationships/hyperlink" Target="https://centrumthink.pucp.edu.pe/articulosdedivulgacioncientifica/la-pasion-emprendedora-y-el-desarrollo-del-comportamiento-innovador-en-los-empleados-es-clave-para-el-exito-y-sostenibilidad-de-las-pymes/#:~:text=La%20pasi&#243;n%20emprendedora%20se%20refiere,positiva%20en%20el%20entorno%20empresarial" TargetMode="External"/><Relationship Id="rId26" Type="http://schemas.openxmlformats.org/officeDocument/2006/relationships/hyperlink" Target="https://www.eafit.edu.co/noticias/el-sector-edtech-en-colombia-la-cuarta-industria-del-pais-tiene-todas-las-posibilidades#:~:text=Despu&#233;s%20de%20M&#233;xico%2C%20Colombia%20tiene,del%20pa&#237;s%20con%20mayor%20inversi&#243;n" TargetMode="External"/><Relationship Id="rId39" Type="http://schemas.openxmlformats.org/officeDocument/2006/relationships/hyperlink" Target="https://www.elespectador.com/economia/emprendimiento-y-liderazgo/lo-que-quiera-en-10-minutos-la-clave-del-exito-de-rappi-en-america-latina/" TargetMode="External"/><Relationship Id="rId21" Type="http://schemas.openxmlformats.org/officeDocument/2006/relationships/hyperlink" Target="https://centrumthink.pucp.edu.pe/articulosdedivulgacioncientifica/la-pasion-emprendedora-y-el-desarrollo-del-comportamiento-innovador-en-los-empleados-es-clave-para-el-exito-y-sostenibilidad-de-las-pymes/#:~:text=La%20pasi&#243;n%20emprendedora%20se%20refiere,positiva%20en%20el%20entorno%20empresarial" TargetMode="External"/><Relationship Id="rId34" Type="http://schemas.openxmlformats.org/officeDocument/2006/relationships/hyperlink" Target="https://atlinnovacion.com/2024/02/14/el-sena-lanzara-su-propia-plataforma-de-aprendizaje-virtual/#:~:text=Este%20espacio%20digital%2C%20creado%20con,de%20soporte%20t&#233;cnico%2C%20sin%20intermediarios" TargetMode="External"/><Relationship Id="rId42" Type="http://schemas.openxmlformats.org/officeDocument/2006/relationships/hyperlink" Target="https://www.gestioncolombia.org/2025/03/12/el-colombiano-que-revoluciono-la-educacion-online-con-platzi/" TargetMode="External"/><Relationship Id="rId47" Type="http://schemas.openxmlformats.org/officeDocument/2006/relationships/hyperlink" Target="https://www.icex.es/content/dam/es/icex/oficinas/020/documentos/2023/12/anexos/OD_Mercado_de_la_tecnologia_educativa_(EdTech)_en_Colombia_2023_REV.pdf" TargetMode="External"/><Relationship Id="rId50" Type="http://schemas.openxmlformats.org/officeDocument/2006/relationships/hyperlink" Target="https://www.semana.com/educacion/articulo/el-sena-transforma-a-los-colombianos-en-profesionales-40/202052/"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scribd.com/document/582361918/CADENA-DE-SUMINISTROS-ZARA#:~:text=La%20cadena%20de%20suministro%20de,mercado%20en%20menos%20de%20dos" TargetMode="External"/><Relationship Id="rId29" Type="http://schemas.openxmlformats.org/officeDocument/2006/relationships/hyperlink" Target="https://www.semana.com/educacion/articulo/el-sena-transforma-a-los-colombianos-en-profesionales-40/202052/#:~:text=La%20cuarta%20revoluci&#243;n%20industrial%20ha,y%20la%20gesti&#243;n%20del%20tiempo" TargetMode="External"/><Relationship Id="rId11" Type="http://schemas.openxmlformats.org/officeDocument/2006/relationships/hyperlink" Target="https://news.mercadolibre.com/historia-de-mercado-libre" TargetMode="External"/><Relationship Id="rId24" Type="http://schemas.openxmlformats.org/officeDocument/2006/relationships/hyperlink" Target="https://www.mintic.gov.co/portal/inicio/Sala-de-prensa/Noticias/326963:La-industria-EdTECH-llego-para-transformar-los-modelos-de-aprendizaje#:~:text=sobre%20innovaci&#243;n%20educativa%20y%20los,creaci&#243;n%20de%20ecosistemas%20de%20aprendizaje" TargetMode="External"/><Relationship Id="rId32" Type="http://schemas.openxmlformats.org/officeDocument/2006/relationships/hyperlink" Target="https://dialnet.unirioja.es/descarga/articulo/8742400.pdf" TargetMode="External"/><Relationship Id="rId37" Type="http://schemas.openxmlformats.org/officeDocument/2006/relationships/hyperlink" Target="http://news.mercadolibre.com/historia-de-mercado-libre" TargetMode="External"/><Relationship Id="rId40" Type="http://schemas.openxmlformats.org/officeDocument/2006/relationships/hyperlink" Target="https://www.elespectador.com/economia/emprendimiento-y-liderazgo/lo-que-quiera-en-10-minutos-la-clave-del-exito-de-rappi-en-america-latina/" TargetMode="External"/><Relationship Id="rId45" Type="http://schemas.openxmlformats.org/officeDocument/2006/relationships/hyperlink" Target="https://powerplan.es/etica-y-responsabilidad-en-el-emprendimiento-sostenible/"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antanderx.com/es/blog/liderazgo-emprendedor.html#:~:text=En%20la%20parte%20de%20liderazgo%2C,equipos%2C%20especialmente%20al%20afrontar%20desaf&#237;os" TargetMode="External"/><Relationship Id="rId19" Type="http://schemas.openxmlformats.org/officeDocument/2006/relationships/hyperlink" Target="https://editorial.risei.org/index.php/risei/catalog/download/emprendimiento360/61/1222?inline=1#:~:text=de%20protecci&#243;n,encontrar%20soluciones%20innovadoras%20aprovechando%20oportunidades" TargetMode="External"/><Relationship Id="rId31" Type="http://schemas.openxmlformats.org/officeDocument/2006/relationships/hyperlink" Target="https://mintic.gov.co/portal/inicio/Sala-de-prensa/182108:Colombia-avanza-en-su-meta-de-estar-conectada-en-un-70-en-2022-DANE#:~:text=,000%20millones" TargetMode="External"/><Relationship Id="rId44" Type="http://schemas.openxmlformats.org/officeDocument/2006/relationships/hyperlink" Target="https://www.santanderx.com/es/blog/liderazgo-emprendedor.html" TargetMode="External"/><Relationship Id="rId52" Type="http://schemas.openxmlformats.org/officeDocument/2006/relationships/hyperlink" Target="http://www.eafit.edu.co/noticias/2023/el-sector-edtech-en-colombia" TargetMode="External"/><Relationship Id="rId4" Type="http://schemas.openxmlformats.org/officeDocument/2006/relationships/settings" Target="settings.xml"/><Relationship Id="rId9" Type="http://schemas.openxmlformats.org/officeDocument/2006/relationships/hyperlink" Target="https://editorial.risei.org/index.php/risei/catalog/download/emprendimiento360/61/1222?inline=1" TargetMode="External"/><Relationship Id="rId14" Type="http://schemas.openxmlformats.org/officeDocument/2006/relationships/hyperlink" Target="https://hbr.org/2020/11/how-apple-is-organized-for-innovation?language=es" TargetMode="External"/><Relationship Id="rId22" Type="http://schemas.openxmlformats.org/officeDocument/2006/relationships/hyperlink" Target="https://www.santanderx.com/es/blog/liderazgo-emprendedor.html#:~:text=En%20la%20parte%20de%20liderazgo%2C,equipos%2C%20especialmente%20al%20afrontar%20desaf&#237;os" TargetMode="External"/><Relationship Id="rId27" Type="http://schemas.openxmlformats.org/officeDocument/2006/relationships/hyperlink" Target="https://dialnet.unirioja.es/descarga/articulo/8742400.pdf" TargetMode="External"/><Relationship Id="rId30" Type="http://schemas.openxmlformats.org/officeDocument/2006/relationships/hyperlink" Target="https://dialnet.unirioja.es/descarga/articulo/8742400.pdf" TargetMode="External"/><Relationship Id="rId35" Type="http://schemas.openxmlformats.org/officeDocument/2006/relationships/hyperlink" Target="https://www.icex.es/content/dam/es/icex/oficinas/020/documentos/2023/12/anexos/OD_Mercado%20de%20la%20tecnolog&#237;a%20educativa%20(EdTech)%20en%20Colombia%202023_REV.pdf#:~:text=5,de%20agosto%2C%201%20de%20septiembre" TargetMode="External"/><Relationship Id="rId43" Type="http://schemas.openxmlformats.org/officeDocument/2006/relationships/hyperlink" Target="https://centrumthink.pucp.edu.pe/articulosdedivulgacioncientifica/la-pasion-emprendedora-y-el-desarrollo-delcomportamiento-innovador-en-los-empleados-es-clave-para-el-exito-y-sostenibilidad-de-las-pymes/" TargetMode="External"/><Relationship Id="rId48" Type="http://schemas.openxmlformats.org/officeDocument/2006/relationships/hyperlink" Target="https://mintic.gov.co/portal/inicio/Sala-de-prensa/182108:Colombia-avanza-en-su-meta-de-estar-conectada-en-un-70-en-2022-DANE" TargetMode="External"/><Relationship Id="rId8" Type="http://schemas.openxmlformats.org/officeDocument/2006/relationships/hyperlink" Target="https://dialnet.unirioja.es/descarga/articulo/9637057.pdf" TargetMode="External"/><Relationship Id="rId51" Type="http://schemas.openxmlformats.org/officeDocument/2006/relationships/hyperlink" Target="https://atlinnovacion.com/2024/02/14/el-sena-lanzara-su-propia-plataforma-de-aprendizaje-virtual/" TargetMode="External"/><Relationship Id="rId3" Type="http://schemas.openxmlformats.org/officeDocument/2006/relationships/styles" Target="styles.xml"/><Relationship Id="rId12" Type="http://schemas.openxmlformats.org/officeDocument/2006/relationships/hyperlink" Target="https://www.elespectador.com/economia/emprendimiento-y-liderazgo/lo-que-quiera-en-10-minutos-la-clave-del-exito-de-rappi-en-america-latina/#:~:text=Esa%20comodidad%20ha%20ayudado%20a,en%20Nueva%20York%2C%20dijo%20Borrero" TargetMode="External"/><Relationship Id="rId17" Type="http://schemas.openxmlformats.org/officeDocument/2006/relationships/hyperlink" Target="https://www.gestioncolombia.org/2025/03/12/el-colombiano-que-revoluciono-la-educacion-online-con-platzi/" TargetMode="External"/><Relationship Id="rId25" Type="http://schemas.openxmlformats.org/officeDocument/2006/relationships/hyperlink" Target="https://www.icex.es/content/dam/es/icex/oficinas/020/documentos/2023/12/anexos/OD_Mercado%20de%20la%20tecnolog&#237;a%20educativa%20(EdTech)%20en%20Colombia%202023_REV.pdf" TargetMode="External"/><Relationship Id="rId33" Type="http://schemas.openxmlformats.org/officeDocument/2006/relationships/hyperlink" Target="https://www.icex.es/content/dam/es/icex/oficinas/020/documentos/2023/12/anexos/OD_Mercado%20de%20la%20tecnolog&#237;a%20educativa%20(EdTech)%20en%20Colombia%202023_REV.pdf#:~:text=EL%20MERCADO%20DE%20LA%20TECNOLOG&#205;A,EdTech%2C%20en%20la%20actualidad%2C%20se" TargetMode="External"/><Relationship Id="rId38" Type="http://schemas.openxmlformats.org/officeDocument/2006/relationships/hyperlink" Target="https://www.linkedin.com/pulse/el-&#233;xito-de-rappi-lecciones-agilidad-adaptabilidad-e-chuquijajas--kyage/" TargetMode="External"/><Relationship Id="rId46" Type="http://schemas.openxmlformats.org/officeDocument/2006/relationships/hyperlink" Target="https://doi.org/10.23850/2422068X.4029" TargetMode="External"/><Relationship Id="rId20" Type="http://schemas.openxmlformats.org/officeDocument/2006/relationships/hyperlink" Target="https://editorial.risei.org/index.php/risei/catalog/download/emprendimiento360/61/1222?inline=1#:~:text=aprovechando%20oportunidades,oportunidades%20para%20persistir%20y%20triunfar" TargetMode="External"/><Relationship Id="rId41" Type="http://schemas.openxmlformats.org/officeDocument/2006/relationships/hyperlink" Target="https://hbr.org/2004/11/rapid-fire-fulfillment?language=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r.org/2004/11/rapid-fire-fulfillment?language=es" TargetMode="External"/><Relationship Id="rId23" Type="http://schemas.openxmlformats.org/officeDocument/2006/relationships/hyperlink" Target="https://powerplan.es/etica-y-responsabilidad-en-el-emprendimiento-sostenible/#:~:text=,de%20cuentas%20ante%20los%20stakeholders" TargetMode="External"/><Relationship Id="rId28" Type="http://schemas.openxmlformats.org/officeDocument/2006/relationships/hyperlink" Target="https://www.icex.es/content/dam/es/icex/oficinas/020/documentos/2023/12/anexos/OD_Mercado%20de%20la%20tecnolog&#237;a%20educativa%20(EdTech)%20en%20Colombia%202023_REV.pdf#:~:text=de%20capital%20privado%20en%20el,MUSD%20de%20financiaci&#243;n%20hasta%202030" TargetMode="External"/><Relationship Id="rId36" Type="http://schemas.openxmlformats.org/officeDocument/2006/relationships/hyperlink" Target="https://editorial.risei.org/index.php/risei/catalog/download/emprendimiento360/61/1222?inline=" TargetMode="External"/><Relationship Id="rId49" Type="http://schemas.openxmlformats.org/officeDocument/2006/relationships/hyperlink" Target="https://www.mintic.gov.co/portal/715/w3-article-32696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CA572-D8CA-437F-9750-2BABC08B3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23</Pages>
  <Words>5504</Words>
  <Characters>30272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Aranda Lozano</dc:creator>
  <cp:keywords/>
  <dc:description/>
  <cp:lastModifiedBy>Juan Sebastian Aranda Lozano</cp:lastModifiedBy>
  <cp:revision>3</cp:revision>
  <dcterms:created xsi:type="dcterms:W3CDTF">2025-05-10T11:38:00Z</dcterms:created>
  <dcterms:modified xsi:type="dcterms:W3CDTF">2025-05-10T22:48:00Z</dcterms:modified>
</cp:coreProperties>
</file>