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Условия оплаты и возврата</w:t>
      </w:r>
    </w:p>
    <w:p>
      <w:r>
        <w:t>Условия оплаты и возврата для пользователей приложения «Аквамаркет Тибетская» применяются совместно с публичной офертой ТОО «Verto Business (Верто Бизнес)» — Оператора сервиса.</w:t>
      </w:r>
    </w:p>
    <w:p>
      <w:pPr>
        <w:pStyle w:val="Heading1"/>
      </w:pPr>
      <w:r>
        <w:t>1 Способы оплаты</w:t>
      </w:r>
    </w:p>
    <w:p>
      <w:r>
        <w:t>Оплата заказа производится путём списания средств с внутреннего баланса пользователя либо иными способами, доступными в приложении при оформлении заказа.</w:t>
      </w:r>
    </w:p>
    <w:p>
      <w:r>
        <w:t>Пополнение внутреннего баланса обрабатывается платёжным оператором. В банковской выписке получателем средств указывается ТОО «Verto Business».</w:t>
      </w:r>
    </w:p>
    <w:p>
      <w:pPr>
        <w:pStyle w:val="Heading1"/>
      </w:pPr>
      <w:r>
        <w:t>2 Стоимость заказа</w:t>
      </w:r>
    </w:p>
    <w:p>
      <w:r>
        <w:t>Стоимость заказа или сервисного пакета указывается в приложении. Изменение цен не распространяется на уже оформленные и подтверждённые Оператором заказы, а также на оплаченные сервисные пакеты, находящиеся на балансе пользователя на момент изменения цен.</w:t>
      </w:r>
    </w:p>
    <w:p>
      <w:pPr>
        <w:pStyle w:val="Heading1"/>
      </w:pPr>
      <w:r>
        <w:t>3 Внутренний баланс</w:t>
      </w:r>
    </w:p>
    <w:p>
      <w:r>
        <w:t>Средства на внутреннем балансе используются только для оплаты заказов в приложении. Внутренний баланс не является депозитом, вкладом, банковским счётом или электронными деньгами.</w:t>
      </w:r>
    </w:p>
    <w:p>
      <w:pPr>
        <w:pStyle w:val="Heading1"/>
      </w:pPr>
      <w:r>
        <w:t>4 Возврат товара</w:t>
      </w:r>
    </w:p>
    <w:p>
      <w:r>
        <w:t>При получении заказа пользователь проверяет целостность заводской упаковки и тары, а также количество бутылей. При явных повреждениях или несоответствии количества пользователь вправе отказаться от приёмки такого товара, составив акт совместно с представителем службы доставки.</w:t>
      </w:r>
    </w:p>
    <w:p>
      <w:r>
        <w:t>Если после приёмки обнаружены скрытые недостатки товара, пользователь вправе предъявить претензию в порядке и сроки, установленные Законом Республики Казахстан «О защите прав потребителей».</w:t>
      </w:r>
    </w:p>
    <w:p>
      <w:pPr>
        <w:pStyle w:val="Heading1"/>
      </w:pPr>
      <w:r>
        <w:t>5 Возврат денежных средств</w:t>
      </w:r>
    </w:p>
    <w:p>
      <w:r>
        <w:t>Возврат ошибочного пополнения баланса осуществляет платёжный оператор в соответствии с законодательством Республики Казахстан.</w:t>
      </w:r>
    </w:p>
    <w:p>
      <w:r>
        <w:t>Пользователь вправе запросить возврат неиспользованного остатка внутреннего баланса, в том числе при удалении профиля. Оператор осуществляет возврат в течение 10 рабочих дней с момента получения запроса.</w:t>
      </w:r>
    </w:p>
    <w:p>
      <w:r>
        <w:t>Средства возвращаются тем же способом, которым производилось пополнение, если иной способ не согласован сторонами и не противоречит законодательству Республики Казахстан. Удаление профиля не освобождает пользователя от оплаты уже подтверждённых и неоплаченных заказов.</w:t>
      </w:r>
    </w:p>
    <w:p>
      <w:pPr>
        <w:pStyle w:val="Heading1"/>
      </w:pPr>
      <w:r>
        <w:t>6 Обращения и реквизиты</w:t>
      </w:r>
    </w:p>
    <w:p>
      <w:r>
        <w:t>Запрос о возврате направляется на info@tibetskaya.kz либо в письменном виде на адрес Оператора. Порядок удаления профиля и расторжения соглашения приведён в публичной оферте. Срок рассмотрения письменной претензии — 10 календарных дней.</w:t>
      </w:r>
    </w:p>
    <w:p>
      <w:r>
        <w:t>ТОО «Verto Business (Верто Бизнес)», БИН 220340005670. Адрес: Республика Казахстан, 050045, г. Алматы, мкр. Нурлытау, ул. Г. Баязитовой, д. 12. Телефон: +7 (701) 531-55-58.</w:t>
      </w:r>
    </w:p>
    <w:p>
      <w:r>
        <w:t>Полная публичная оферта: www.tibetskaya.kz/PublicOffer.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7" w:lineRule="auto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Условия оплаты и возврата</dc:title>
  <dc:subject>Аквамаркет Тибетская</dc:subject>
  <dc:creator>ТОО «Verto Business (Верто Бизнес)»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