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B4C" w:rsidRDefault="00966CE7">
      <w:pPr>
        <w:jc w:val="both"/>
        <w:rPr>
          <w:lang w:val="en-US"/>
        </w:rPr>
      </w:pPr>
      <w:r>
        <w:rPr>
          <w:rFonts w:ascii="Liberation Serif" w:eastAsia="Liberation Serif" w:hAnsi="Liberation Serif" w:cs="Liberation Serif"/>
          <w:b/>
          <w:bCs/>
          <w:lang w:val="en-US"/>
        </w:rPr>
        <w:t xml:space="preserve">Submitted Paper: </w:t>
      </w:r>
      <w:r>
        <w:rPr>
          <w:rFonts w:ascii="Liberation Serif" w:eastAsia="Liberation Serif" w:hAnsi="Liberation Serif" w:cs="Liberation Serif"/>
          <w:lang w:val="en-US"/>
        </w:rPr>
        <w:t>Multi-core synthesis and maximum satisfiability for optimal sizing of solar photovoltaic systems</w:t>
      </w:r>
    </w:p>
    <w:p w:rsidR="006D6B4C" w:rsidRPr="00CD3EBB" w:rsidRDefault="00966CE7">
      <w:pPr>
        <w:jc w:val="both"/>
      </w:pPr>
      <w:r w:rsidRPr="00CD3EBB">
        <w:rPr>
          <w:rFonts w:ascii="Liberation Serif" w:eastAsia="Liberation Serif" w:hAnsi="Liberation Serif" w:cs="Liberation Serif"/>
          <w:b/>
          <w:bCs/>
        </w:rPr>
        <w:t>Authors:</w:t>
      </w:r>
      <w:r w:rsidRPr="00CD3EBB">
        <w:rPr>
          <w:rFonts w:ascii="Liberation Serif" w:eastAsia="Liberation Serif" w:hAnsi="Liberation Serif" w:cs="Liberation Serif"/>
        </w:rPr>
        <w:t xml:space="preserve"> Edilson Galvão, Alessandro Trindade, and Lucas Cordeiro</w:t>
      </w:r>
    </w:p>
    <w:p w:rsidR="006D6B4C" w:rsidRDefault="00966CE7">
      <w:pPr>
        <w:jc w:val="both"/>
        <w:rPr>
          <w:lang w:val="en-US"/>
        </w:rPr>
      </w:pPr>
      <w:r>
        <w:rPr>
          <w:rFonts w:ascii="Liberation Serif" w:eastAsia="Liberation Serif" w:hAnsi="Liberation Serif" w:cs="Liberation Serif"/>
          <w:b/>
          <w:bCs/>
          <w:lang w:val="en-US"/>
        </w:rPr>
        <w:t>Targeted Journal:</w:t>
      </w:r>
      <w:r>
        <w:rPr>
          <w:rFonts w:ascii="Liberation Serif" w:eastAsia="Liberation Serif" w:hAnsi="Liberation Serif" w:cs="Liberation Serif"/>
          <w:lang w:val="en-US"/>
        </w:rPr>
        <w:t xml:space="preserve"> IEEE </w:t>
      </w:r>
      <w:r>
        <w:rPr>
          <w:rFonts w:ascii="Liberation Serif" w:eastAsia="Liberation Serif" w:hAnsi="Liberation Serif" w:cs="Liberation Serif"/>
          <w:lang w:val="en-US"/>
        </w:rPr>
        <w:t>Systems Journal</w:t>
      </w:r>
    </w:p>
    <w:p w:rsidR="006D6B4C" w:rsidRDefault="006D6B4C">
      <w:pPr>
        <w:jc w:val="both"/>
        <w:rPr>
          <w:lang w:val="en-US"/>
        </w:rPr>
      </w:pPr>
    </w:p>
    <w:p w:rsidR="006D6B4C" w:rsidRDefault="00966CE7">
      <w:pPr>
        <w:jc w:val="both"/>
        <w:rPr>
          <w:lang w:val="en-US"/>
        </w:rPr>
      </w:pPr>
      <w:r>
        <w:rPr>
          <w:rFonts w:ascii="Liberation Serif" w:eastAsia="Liberation Serif" w:hAnsi="Liberation Serif" w:cs="Liberation Serif"/>
          <w:b/>
          <w:bCs/>
          <w:lang w:val="en-US"/>
        </w:rPr>
        <w:t>Original Paper:</w:t>
      </w:r>
      <w:r>
        <w:rPr>
          <w:rFonts w:ascii="Liberation Serif" w:eastAsia="Liberation Serif" w:hAnsi="Liberation Serif" w:cs="Liberation Serif"/>
          <w:lang w:val="en-US"/>
        </w:rPr>
        <w:t xml:space="preserve"> Synthesis of Solar Photovoltaic Systems: Optimal Sizing Comparison</w:t>
      </w:r>
    </w:p>
    <w:p w:rsidR="006D6B4C" w:rsidRPr="00CD3EBB" w:rsidRDefault="00966CE7">
      <w:pPr>
        <w:jc w:val="both"/>
      </w:pPr>
      <w:r w:rsidRPr="00CD3EBB">
        <w:rPr>
          <w:rFonts w:ascii="Liberation Serif" w:eastAsia="Liberation Serif" w:hAnsi="Liberation Serif" w:cs="Liberation Serif"/>
          <w:b/>
          <w:bCs/>
        </w:rPr>
        <w:t>Authors:</w:t>
      </w:r>
      <w:r w:rsidRPr="00CD3EBB">
        <w:rPr>
          <w:rFonts w:ascii="Liberation Serif" w:eastAsia="Liberation Serif" w:hAnsi="Liberation Serif" w:cs="Liberation Serif"/>
        </w:rPr>
        <w:t xml:space="preserve"> Alessandro Trindade and Lucas Cordeiro</w:t>
      </w:r>
    </w:p>
    <w:p w:rsidR="006D6B4C" w:rsidRPr="00CD3EBB" w:rsidRDefault="00966CE7">
      <w:pPr>
        <w:jc w:val="both"/>
        <w:rPr>
          <w:lang w:val="en-GB"/>
        </w:rPr>
      </w:pPr>
      <w:r>
        <w:rPr>
          <w:rFonts w:ascii="Liberation Serif" w:eastAsia="Liberation Serif" w:hAnsi="Liberation Serif" w:cs="Liberation Serif"/>
          <w:lang w:val="en-US"/>
        </w:rPr>
        <w:t xml:space="preserve">Issued as a chapter of the 12th Working Conference on Verified Software: Theories, Tools, and Experiments (VSTTE), </w:t>
      </w:r>
      <w:hyperlink r:id="rId4">
        <w:r>
          <w:rPr>
            <w:rFonts w:ascii="Liberation Serif" w:eastAsia="Liberation Serif" w:hAnsi="Liberation Serif" w:cs="Liberation Serif"/>
            <w:color w:val="000080"/>
            <w:u w:val="single" w:color="000080"/>
            <w:lang w:val="en-US"/>
          </w:rPr>
          <w:t>https://doi.org/10.1007/978-3-030-63618-0_6</w:t>
        </w:r>
      </w:hyperlink>
      <w:r>
        <w:rPr>
          <w:rFonts w:ascii="Liberation Serif" w:eastAsia="Liberation Serif" w:hAnsi="Liberation Serif" w:cs="Liberation Serif"/>
          <w:lang w:val="en-US"/>
        </w:rPr>
        <w:t xml:space="preserve">. Online </w:t>
      </w:r>
      <w:r w:rsidR="00CD3EBB">
        <w:rPr>
          <w:rFonts w:ascii="Liberation Serif" w:eastAsia="Liberation Serif" w:hAnsi="Liberation Serif" w:cs="Liberation Serif"/>
          <w:lang w:val="en-US"/>
        </w:rPr>
        <w:t>o</w:t>
      </w:r>
      <w:r>
        <w:rPr>
          <w:rFonts w:ascii="Liberation Serif" w:eastAsia="Liberation Serif" w:hAnsi="Liberation Serif" w:cs="Liberation Serif"/>
          <w:lang w:val="en-US"/>
        </w:rPr>
        <w:t>n December 06, 2020.</w:t>
      </w:r>
    </w:p>
    <w:p w:rsidR="006D6B4C" w:rsidRDefault="006D6B4C">
      <w:pPr>
        <w:rPr>
          <w:lang w:val="en-US"/>
        </w:rPr>
      </w:pPr>
    </w:p>
    <w:p w:rsidR="006D6B4C" w:rsidRDefault="00966CE7">
      <w:pPr>
        <w:rPr>
          <w:sz w:val="32"/>
          <w:szCs w:val="32"/>
          <w:lang w:val="en-US"/>
        </w:rPr>
      </w:pPr>
      <w:r>
        <w:rPr>
          <w:rFonts w:ascii="Liberation Serif" w:eastAsia="Liberation Serif" w:hAnsi="Liberation Serif" w:cs="Liberation Serif"/>
          <w:b/>
          <w:bCs/>
          <w:sz w:val="32"/>
          <w:szCs w:val="32"/>
          <w:lang w:val="en-US"/>
        </w:rPr>
        <w:t>Summary of Changes</w:t>
      </w:r>
    </w:p>
    <w:p w:rsidR="006D6B4C" w:rsidRDefault="006D6B4C">
      <w:pPr>
        <w:rPr>
          <w:lang w:val="en-US"/>
        </w:rPr>
      </w:pPr>
    </w:p>
    <w:p w:rsidR="006D6B4C" w:rsidRDefault="00966CE7">
      <w:pPr>
        <w:ind w:firstLine="720"/>
        <w:jc w:val="both"/>
        <w:rPr>
          <w:lang w:val="en-US"/>
        </w:rPr>
      </w:pPr>
      <w:r>
        <w:rPr>
          <w:rFonts w:ascii="Liberation Serif" w:eastAsia="Liberation Serif" w:hAnsi="Liberation Serif" w:cs="Liberation Serif"/>
          <w:lang w:val="en-US"/>
        </w:rPr>
        <w:t>The submitted paper is a substantially extended version of the above-mentioned original manuscript. Moreover, both papers r</w:t>
      </w:r>
      <w:r>
        <w:rPr>
          <w:rFonts w:ascii="Liberation Serif" w:eastAsia="Liberation Serif" w:hAnsi="Liberation Serif" w:cs="Liberation Serif"/>
          <w:lang w:val="en-US"/>
        </w:rPr>
        <w:t xml:space="preserve">esulted from </w:t>
      </w:r>
      <w:proofErr w:type="spellStart"/>
      <w:r>
        <w:rPr>
          <w:rFonts w:ascii="Liberation Serif" w:eastAsia="Liberation Serif" w:hAnsi="Liberation Serif" w:cs="Liberation Serif"/>
          <w:lang w:val="en-US"/>
        </w:rPr>
        <w:t>Trindade's</w:t>
      </w:r>
      <w:proofErr w:type="spellEnd"/>
      <w:r>
        <w:rPr>
          <w:rFonts w:ascii="Liberation Serif" w:eastAsia="Liberation Serif" w:hAnsi="Liberation Serif" w:cs="Liberation Serif"/>
          <w:lang w:val="en-US"/>
        </w:rPr>
        <w:t xml:space="preserve"> Ph</w:t>
      </w:r>
      <w:r w:rsidR="00CD3EBB">
        <w:rPr>
          <w:rFonts w:ascii="Liberation Serif" w:eastAsia="Liberation Serif" w:hAnsi="Liberation Serif" w:cs="Liberation Serif"/>
          <w:lang w:val="en-US"/>
        </w:rPr>
        <w:t>D</w:t>
      </w:r>
      <w:r>
        <w:rPr>
          <w:rFonts w:ascii="Liberation Serif" w:eastAsia="Liberation Serif" w:hAnsi="Liberation Serif" w:cs="Liberation Serif"/>
          <w:lang w:val="en-US"/>
        </w:rPr>
        <w:t xml:space="preserve"> research defended in January 2020, which had Professor Cordeiro as primary supervisor.</w:t>
      </w:r>
    </w:p>
    <w:p w:rsidR="006D6B4C" w:rsidRDefault="00966CE7">
      <w:pPr>
        <w:ind w:firstLine="720"/>
        <w:jc w:val="both"/>
        <w:rPr>
          <w:lang w:val="en-US"/>
        </w:rPr>
      </w:pPr>
      <w:r>
        <w:rPr>
          <w:rFonts w:ascii="Liberation Serif" w:eastAsia="Liberation Serif" w:hAnsi="Liberation Serif" w:cs="Liberation Serif"/>
          <w:lang w:val="en-US"/>
        </w:rPr>
        <w:t>Our original manuscript presented superior outcomes; it was promising since the beginning of the experimental stage in 2019. In particular,</w:t>
      </w:r>
      <w:r>
        <w:rPr>
          <w:rFonts w:ascii="Liberation Serif" w:eastAsia="Liberation Serif" w:hAnsi="Liberation Serif" w:cs="Liberation Serif"/>
          <w:lang w:val="en-US"/>
        </w:rPr>
        <w:t xml:space="preserve"> the qualitative aspect of the results was outstanding. However, we faced performance issues on comparative results because, depending on the case study, even ten hours were necessary to deliver the optimal sizing.</w:t>
      </w:r>
    </w:p>
    <w:p w:rsidR="006D6B4C" w:rsidRDefault="00CD3EBB">
      <w:pPr>
        <w:ind w:firstLine="720"/>
        <w:jc w:val="both"/>
        <w:rPr>
          <w:lang w:val="en-US"/>
        </w:rPr>
      </w:pPr>
      <w:r>
        <w:rPr>
          <w:rFonts w:ascii="Liberation Serif" w:eastAsia="Liberation Serif" w:hAnsi="Liberation Serif" w:cs="Liberation Serif"/>
          <w:lang w:val="en-US"/>
        </w:rPr>
        <w:t>The subject of this newly revised paper</w:t>
      </w:r>
      <w:r w:rsidR="00966CE7">
        <w:rPr>
          <w:rFonts w:ascii="Liberation Serif" w:eastAsia="Liberation Serif" w:hAnsi="Liberation Serif" w:cs="Liberation Serif"/>
          <w:lang w:val="en-US"/>
        </w:rPr>
        <w:t xml:space="preserve"> </w:t>
      </w:r>
      <w:r w:rsidR="00966CE7">
        <w:rPr>
          <w:rFonts w:ascii="Liberation Serif" w:eastAsia="Liberation Serif" w:hAnsi="Liberation Serif" w:cs="Liberation Serif"/>
          <w:lang w:val="en-US"/>
        </w:rPr>
        <w:t xml:space="preserve">is the same, i.e., optimizing solar photovoltaic systems using model checking. We kept the same seven case studies, the comparative with a commercial simulation tool (HOMER Pro), and the outcome validation with </w:t>
      </w:r>
      <w:proofErr w:type="spellStart"/>
      <w:r w:rsidR="00966CE7">
        <w:rPr>
          <w:rFonts w:ascii="Liberation Serif" w:eastAsia="Liberation Serif" w:hAnsi="Liberation Serif" w:cs="Liberation Serif"/>
          <w:lang w:val="en-US"/>
        </w:rPr>
        <w:t>PVSyst</w:t>
      </w:r>
      <w:proofErr w:type="spellEnd"/>
      <w:r w:rsidR="00966CE7">
        <w:rPr>
          <w:rFonts w:ascii="Liberation Serif" w:eastAsia="Liberation Serif" w:hAnsi="Liberation Serif" w:cs="Liberation Serif"/>
          <w:lang w:val="en-US"/>
        </w:rPr>
        <w:t>. However, we focused on performance im</w:t>
      </w:r>
      <w:r w:rsidR="00966CE7">
        <w:rPr>
          <w:rFonts w:ascii="Liberation Serif" w:eastAsia="Liberation Serif" w:hAnsi="Liberation Serif" w:cs="Liberation Serif"/>
          <w:lang w:val="en-US"/>
        </w:rPr>
        <w:t>provement without loose the qualitative aspect of the results. We introduced a new solver tool (</w:t>
      </w:r>
      <w:proofErr w:type="spellStart"/>
      <w:r w:rsidR="00966CE7">
        <w:rPr>
          <w:rFonts w:ascii="Liberation Serif" w:eastAsia="Liberation Serif" w:hAnsi="Liberation Serif" w:cs="Liberation Serif"/>
          <w:lang w:val="en-US"/>
        </w:rPr>
        <w:t>vZ</w:t>
      </w:r>
      <w:proofErr w:type="spellEnd"/>
      <w:r w:rsidR="00966CE7">
        <w:rPr>
          <w:rFonts w:ascii="Liberation Serif" w:eastAsia="Liberation Serif" w:hAnsi="Liberation Serif" w:cs="Liberation Serif"/>
          <w:lang w:val="en-US"/>
        </w:rPr>
        <w:t xml:space="preserve">) based on </w:t>
      </w:r>
      <w:r w:rsidR="00966CE7">
        <w:rPr>
          <w:rFonts w:ascii="Liberation Serif" w:eastAsia="Liberation Serif" w:hAnsi="Liberation Serif" w:cs="Liberation Serif"/>
          <w:lang w:val="en-US"/>
        </w:rPr>
        <w:t>maximum satisfiability and a new algorithm specifically to deal with multi-core synthesis to achieve that goal. We decided to use a new hardwar</w:t>
      </w:r>
      <w:r w:rsidR="00966CE7">
        <w:rPr>
          <w:rFonts w:ascii="Liberation Serif" w:eastAsia="Liberation Serif" w:hAnsi="Liberation Serif" w:cs="Liberation Serif"/>
          <w:lang w:val="en-US"/>
        </w:rPr>
        <w:t>e configuration for</w:t>
      </w:r>
      <w:r w:rsidR="00966CE7">
        <w:rPr>
          <w:rFonts w:ascii="Liberation Serif" w:eastAsia="Liberation Serif" w:hAnsi="Liberation Serif" w:cs="Liberation Serif"/>
          <w:lang w:val="en-US"/>
        </w:rPr>
        <w:t xml:space="preserve"> all verification engines to keep a fair comparison. The database used to search for the optimal solution was updated from 40 to 70 commercial equipment, thereby increasing the problem's complexity. </w:t>
      </w:r>
      <w:bookmarkStart w:id="0" w:name="_GoBack"/>
      <w:bookmarkEnd w:id="0"/>
    </w:p>
    <w:p w:rsidR="006D6B4C" w:rsidRDefault="00966CE7">
      <w:pPr>
        <w:ind w:firstLine="720"/>
        <w:jc w:val="both"/>
        <w:rPr>
          <w:lang w:val="en-US"/>
        </w:rPr>
      </w:pPr>
      <w:r>
        <w:rPr>
          <w:rFonts w:ascii="Liberation Serif" w:eastAsia="Liberation Serif" w:hAnsi="Liberation Serif" w:cs="Liberation Serif"/>
          <w:lang w:val="en-US"/>
        </w:rPr>
        <w:t xml:space="preserve">Note that we revised the abstract and </w:t>
      </w:r>
      <w:r>
        <w:rPr>
          <w:rFonts w:ascii="Liberation Serif" w:eastAsia="Liberation Serif" w:hAnsi="Liberation Serif" w:cs="Liberation Serif"/>
          <w:lang w:val="en-US"/>
        </w:rPr>
        <w:t xml:space="preserve">introduction sections, which are entirely new. The </w:t>
      </w:r>
      <w:proofErr w:type="gramStart"/>
      <w:r>
        <w:rPr>
          <w:rFonts w:ascii="Liberation Serif" w:eastAsia="Liberation Serif" w:hAnsi="Liberation Serif" w:cs="Liberation Serif"/>
          <w:lang w:val="en-US"/>
        </w:rPr>
        <w:t>theoretical</w:t>
      </w:r>
      <w:proofErr w:type="gramEnd"/>
      <w:r>
        <w:rPr>
          <w:rFonts w:ascii="Liberation Serif" w:eastAsia="Liberation Serif" w:hAnsi="Liberation Serif" w:cs="Liberation Serif"/>
          <w:lang w:val="en-US"/>
        </w:rPr>
        <w:t xml:space="preserve"> foundation for PV systems and how to size a stand-alone solar PV system is the same as the original paper. However, the explanation for the multi-core synthesis and the related algorithm is all</w:t>
      </w:r>
      <w:r>
        <w:rPr>
          <w:rFonts w:ascii="Liberation Serif" w:eastAsia="Liberation Serif" w:hAnsi="Liberation Serif" w:cs="Liberation Serif"/>
          <w:lang w:val="en-US"/>
        </w:rPr>
        <w:t xml:space="preserve">-new; our analysis of the experimental results is new due to the new nature of the employed algorithms. The threats to validity and conclusions are also new. </w:t>
      </w:r>
    </w:p>
    <w:p w:rsidR="006D6B4C" w:rsidRDefault="00966CE7">
      <w:pPr>
        <w:ind w:firstLine="720"/>
        <w:jc w:val="both"/>
        <w:rPr>
          <w:lang w:val="en-US"/>
        </w:rPr>
      </w:pPr>
      <w:r>
        <w:rPr>
          <w:rFonts w:ascii="Liberation Serif" w:eastAsia="Liberation Serif" w:hAnsi="Liberation Serif" w:cs="Liberation Serif"/>
          <w:lang w:val="en-US"/>
        </w:rPr>
        <w:t>Lastly, the Boolean expressions passed to the solver (</w:t>
      </w:r>
      <m:oMath>
        <m:r>
          <w:rPr>
            <w:rFonts w:ascii="Cambria Math" w:hAnsi="Cambria Math"/>
          </w:rPr>
          <m:t>C</m:t>
        </m:r>
        <m:r>
          <w:rPr>
            <w:rFonts w:ascii="Cambria Math" w:hAnsi="Cambria Math"/>
            <w:lang w:val="en-GB"/>
          </w:rPr>
          <m:t>∧¬</m:t>
        </m:r>
        <m:r>
          <w:rPr>
            <w:rFonts w:ascii="Cambria Math" w:hAnsi="Cambria Math"/>
          </w:rPr>
          <m:t>P</m:t>
        </m:r>
      </m:oMath>
      <w:r>
        <w:rPr>
          <w:rFonts w:ascii="Liberation Serif" w:eastAsia="Liberation Serif" w:hAnsi="Liberation Serif" w:cs="Liberation Serif"/>
          <w:lang w:val="en-US"/>
        </w:rPr>
        <w:t>) were revised considering the new ma</w:t>
      </w:r>
      <w:proofErr w:type="spellStart"/>
      <w:r>
        <w:rPr>
          <w:rFonts w:ascii="Liberation Serif" w:eastAsia="Liberation Serif" w:hAnsi="Liberation Serif" w:cs="Liberation Serif"/>
          <w:lang w:val="en-US"/>
        </w:rPr>
        <w:t>ximum</w:t>
      </w:r>
      <w:proofErr w:type="spellEnd"/>
      <w:r>
        <w:rPr>
          <w:rFonts w:ascii="Liberation Serif" w:eastAsia="Liberation Serif" w:hAnsi="Liberation Serif" w:cs="Liberation Serif"/>
          <w:lang w:val="en-US"/>
        </w:rPr>
        <w:t xml:space="preserve"> satisfiability algorithm. In summary, we can state that more than 50% of the submitted paper is new material; the result is a good quality paper.</w:t>
      </w:r>
    </w:p>
    <w:p w:rsidR="006D6B4C" w:rsidRDefault="00966CE7">
      <w:pPr>
        <w:ind w:firstLine="720"/>
        <w:jc w:val="both"/>
        <w:rPr>
          <w:lang w:val="en-US"/>
        </w:rPr>
      </w:pPr>
      <w:r>
        <w:rPr>
          <w:rFonts w:ascii="Liberation Serif" w:eastAsia="Liberation Serif" w:hAnsi="Liberation Serif" w:cs="Liberation Serif"/>
          <w:lang w:val="en-US"/>
        </w:rPr>
        <w:t>We expect that our manuscript can be evaluated in this respectful journal with this contextualization.</w:t>
      </w:r>
    </w:p>
    <w:p w:rsidR="006D6B4C" w:rsidRDefault="006D6B4C">
      <w:pPr>
        <w:rPr>
          <w:lang w:val="en-US"/>
        </w:rPr>
      </w:pPr>
    </w:p>
    <w:p w:rsidR="006D6B4C" w:rsidRDefault="00966CE7">
      <w:pPr>
        <w:jc w:val="center"/>
        <w:rPr>
          <w:lang w:val="en-US"/>
        </w:rPr>
      </w:pPr>
      <w:r>
        <w:rPr>
          <w:rFonts w:ascii="Liberation Serif" w:eastAsia="Liberation Serif" w:hAnsi="Liberation Serif" w:cs="Liberation Serif"/>
          <w:lang w:val="en-US"/>
        </w:rPr>
        <w:t>The authors.</w:t>
      </w:r>
    </w:p>
    <w:p w:rsidR="006D6B4C" w:rsidRDefault="006D6B4C">
      <w:pPr>
        <w:rPr>
          <w:lang w:val="en-US"/>
        </w:rPr>
      </w:pPr>
    </w:p>
    <w:p w:rsidR="006D6B4C" w:rsidRDefault="006D6B4C">
      <w:pPr>
        <w:rPr>
          <w:lang w:val="en-US"/>
        </w:rPr>
      </w:pPr>
    </w:p>
    <w:p w:rsidR="006D6B4C" w:rsidRDefault="006D6B4C">
      <w:pPr>
        <w:rPr>
          <w:lang w:val="en-US"/>
        </w:rPr>
      </w:pPr>
    </w:p>
    <w:sectPr w:rsidR="006D6B4C">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iberation Serif">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autoHyphenation/>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NzI3NDExMjIwNTIzMTRW0lEKTi0uzszPAykwrAUA3w2gFCwAAAA="/>
  </w:docVars>
  <w:rsids>
    <w:rsidRoot w:val="006D6B4C"/>
    <w:rsid w:val="006D6B4C"/>
    <w:rsid w:val="00966CE7"/>
    <w:rsid w:val="00CD3EB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F971"/>
  <w15:docId w15:val="{BD8A6C72-D499-4FAC-8392-595C998B5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Noto Serif CJK SC" w:hAnsi="Times New Roman" w:cs="Lohit Devanagari"/>
        <w:lang w:val="pt-B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eastAsia="Times New Roman" w:cs="Times New Roman"/>
      <w:b/>
      <w:bCs/>
      <w:kern w:val="2"/>
      <w:sz w:val="48"/>
      <w:szCs w:val="48"/>
    </w:rPr>
  </w:style>
  <w:style w:type="paragraph" w:styleId="Heading2">
    <w:name w:val="heading 2"/>
    <w:basedOn w:val="Normal"/>
    <w:next w:val="Normal"/>
    <w:qFormat/>
    <w:rsid w:val="00EF7B96"/>
    <w:pPr>
      <w:keepNext/>
      <w:spacing w:before="240" w:after="60"/>
      <w:outlineLvl w:val="1"/>
    </w:pPr>
    <w:rPr>
      <w:rFonts w:eastAsia="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eastAsia="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eastAsia="Times New Roman" w:cs="Times New Roman"/>
      <w:b/>
      <w:bCs/>
    </w:rPr>
  </w:style>
  <w:style w:type="paragraph" w:styleId="Heading5">
    <w:name w:val="heading 5"/>
    <w:basedOn w:val="Normal"/>
    <w:next w:val="Normal"/>
    <w:qFormat/>
    <w:rsid w:val="00EF7B96"/>
    <w:pPr>
      <w:spacing w:before="240" w:after="60"/>
      <w:outlineLvl w:val="4"/>
    </w:pPr>
    <w:rPr>
      <w:rFonts w:eastAsia="Times New Roman" w:cs="Times New Roman"/>
      <w:b/>
      <w:bCs/>
      <w:iCs/>
      <w:sz w:val="20"/>
      <w:szCs w:val="20"/>
    </w:rPr>
  </w:style>
  <w:style w:type="paragraph" w:styleId="Heading6">
    <w:name w:val="heading 6"/>
    <w:basedOn w:val="Normal"/>
    <w:next w:val="Normal"/>
    <w:qFormat/>
    <w:rsid w:val="00EF7B96"/>
    <w:pPr>
      <w:spacing w:before="240" w:after="60"/>
      <w:outlineLvl w:val="5"/>
    </w:pPr>
    <w:rPr>
      <w:rFonts w:eastAsia="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07/978-3-030-63618-0_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418</Words>
  <Characters>2386</Characters>
  <Application>Microsoft Office Word</Application>
  <DocSecurity>0</DocSecurity>
  <Lines>19</Lines>
  <Paragraphs>5</Paragraphs>
  <ScaleCrop>false</ScaleCrop>
  <Company>University of Manchester</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Lucas Cordeiro</cp:lastModifiedBy>
  <cp:revision>4</cp:revision>
  <dcterms:created xsi:type="dcterms:W3CDTF">2021-08-06T09:06:00Z</dcterms:created>
  <dcterms:modified xsi:type="dcterms:W3CDTF">2021-08-06T09:08:00Z</dcterms:modified>
  <dc:language>pt-BR</dc:language>
</cp:coreProperties>
</file>