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UEPB/CCT/DC/LC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left="18" w:right="2285" w:hanging="1.00000000000000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Disciplina: Matemática Discreta I Data: 10/09/2021 Prof.: Antonio Carlos Período: 2021.1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0" w:line="456" w:lineRule="auto"/>
        <w:ind w:left="3" w:right="159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Aluno: Edilson do Nascimento Costa Júnior                                Matrícula: 211.08010-1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0" w:line="456" w:lineRule="auto"/>
        <w:ind w:left="360" w:right="159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3"/>
          <w:szCs w:val="23"/>
          <w:vertAlign w:val="superscript"/>
          <w:rtl w:val="0"/>
        </w:rPr>
        <w:t xml:space="preserve">a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240" w:lineRule="auto"/>
        <w:ind w:left="3240" w:right="4532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u w:val="single"/>
          <w:rtl w:val="0"/>
        </w:rPr>
        <w:t xml:space="preserve">Relações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6" w:line="229" w:lineRule="auto"/>
        <w:ind w:left="9" w:right="457" w:firstLine="0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OBS1.: Veja o arquivo auxiliar e utilize os dados de acordo com o último dígito de sua matrícula; OBS2.: Não confunda a notação de conjunto {a, b, c, ...} com a de par ordenado (x, y).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5" w:lineRule="auto"/>
        <w:ind w:left="2" w:right="1506" w:firstLine="1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color w:val="000000"/>
          <w:rtl w:val="0"/>
        </w:rPr>
        <w:t xml:space="preserve">Dado S = </w:t>
      </w:r>
      <w:r w:rsidDel="00000000" w:rsidR="00000000" w:rsidRPr="00000000">
        <w:rPr>
          <w:b w:val="1"/>
          <w:color w:val="000000"/>
          <w:rtl w:val="0"/>
        </w:rPr>
        <w:t xml:space="preserve">{0,1,3}</w:t>
      </w:r>
      <w:r w:rsidDel="00000000" w:rsidR="00000000" w:rsidRPr="00000000">
        <w:rPr>
          <w:color w:val="000000"/>
          <w:rtl w:val="0"/>
        </w:rPr>
        <w:t xml:space="preserve">, diga quais são os pares ordenados da relação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em S dada por  x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↔ </w:t>
      </w:r>
      <w:r w:rsidDel="00000000" w:rsidR="00000000" w:rsidRPr="00000000">
        <w:rPr>
          <w:b w:val="1"/>
          <w:color w:val="000000"/>
          <w:rtl w:val="0"/>
        </w:rPr>
        <w:t xml:space="preserve">x </w:t>
      </w:r>
      <m:oMath>
        <m:r>
          <m:t>≤</m:t>
        </m:r>
      </m:oMath>
      <w:r w:rsidDel="00000000" w:rsidR="00000000" w:rsidRPr="00000000">
        <w:rPr>
          <w:b w:val="1"/>
          <w:color w:val="000000"/>
          <w:rtl w:val="0"/>
        </w:rPr>
        <w:t xml:space="preserve"> y 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= {(0,0),(0,1),(0,3),(1,1),(1,3),(3,3)}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8" w:line="248.00000000000006" w:lineRule="auto"/>
        <w:ind w:left="64" w:right="543" w:hanging="59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</w:t>
      </w:r>
      <w:r w:rsidDel="00000000" w:rsidR="00000000" w:rsidRPr="00000000">
        <w:rPr>
          <w:color w:val="000000"/>
          <w:rtl w:val="0"/>
        </w:rPr>
        <w:t xml:space="preserve">Dados S = </w:t>
      </w:r>
      <w:r w:rsidDel="00000000" w:rsidR="00000000" w:rsidRPr="00000000">
        <w:rPr>
          <w:b w:val="1"/>
          <w:color w:val="000000"/>
          <w:rtl w:val="0"/>
        </w:rPr>
        <w:t xml:space="preserve">{1,2,3,5} </w:t>
      </w:r>
      <w:r w:rsidDel="00000000" w:rsidR="00000000" w:rsidRPr="00000000">
        <w:rPr>
          <w:color w:val="000000"/>
          <w:rtl w:val="0"/>
        </w:rPr>
        <w:t xml:space="preserve">e T = </w:t>
      </w:r>
      <w:r w:rsidDel="00000000" w:rsidR="00000000" w:rsidRPr="00000000">
        <w:rPr>
          <w:b w:val="1"/>
          <w:color w:val="000000"/>
          <w:rtl w:val="0"/>
        </w:rPr>
        <w:t xml:space="preserve">{2,3,4,5,7}</w:t>
      </w:r>
      <w:r w:rsidDel="00000000" w:rsidR="00000000" w:rsidRPr="00000000">
        <w:rPr>
          <w:color w:val="000000"/>
          <w:rtl w:val="0"/>
        </w:rPr>
        <w:t xml:space="preserve">, diga quais são os pares ordenados da relação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de S para T dada por  x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↔ </w:t>
      </w:r>
      <w:r w:rsidDel="00000000" w:rsidR="00000000" w:rsidRPr="00000000">
        <w:rPr>
          <w:color w:val="000000"/>
          <w:rtl w:val="0"/>
        </w:rPr>
        <w:t xml:space="preserve">y = x + 2.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= {(1,3),(2,4),(3,5),(5,7) }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6" w:line="240" w:lineRule="auto"/>
        <w:ind w:left="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color w:val="000000"/>
          <w:rtl w:val="0"/>
        </w:rPr>
        <w:t xml:space="preserve">Dado S = {1, 2, 3, 4}, diga se as relações em S abaixo são </w:t>
      </w:r>
      <w:r w:rsidDel="00000000" w:rsidR="00000000" w:rsidRPr="00000000">
        <w:rPr>
          <w:b w:val="1"/>
          <w:color w:val="000000"/>
          <w:rtl w:val="0"/>
        </w:rPr>
        <w:t xml:space="preserve">U-U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U-M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M-U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1"/>
          <w:color w:val="000000"/>
          <w:rtl w:val="0"/>
        </w:rPr>
        <w:t xml:space="preserve">M-M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9" w:line="240" w:lineRule="auto"/>
        <w:ind w:left="13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b w:val="1"/>
          <w:color w:val="000000"/>
          <w:rtl w:val="0"/>
        </w:rPr>
        <w:t xml:space="preserve">M-M</w:t>
      </w:r>
      <w:r w:rsidDel="00000000" w:rsidR="00000000" w:rsidRPr="00000000">
        <w:rPr>
          <w:color w:val="000000"/>
          <w:rtl w:val="0"/>
        </w:rPr>
        <w:t xml:space="preserve">] </w:t>
      </w:r>
      <w:r w:rsidDel="00000000" w:rsidR="00000000" w:rsidRPr="00000000">
        <w:rPr>
          <w:b w:val="1"/>
          <w:color w:val="000000"/>
          <w:rtl w:val="0"/>
        </w:rPr>
        <w:t xml:space="preserve">a.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b w:val="1"/>
          <w:color w:val="000000"/>
          <w:rtl w:val="0"/>
        </w:rPr>
        <w:t xml:space="preserve">M-U</w:t>
      </w:r>
      <w:r w:rsidDel="00000000" w:rsidR="00000000" w:rsidRPr="00000000">
        <w:rPr>
          <w:color w:val="000000"/>
          <w:rtl w:val="0"/>
        </w:rPr>
        <w:t xml:space="preserve"> ] </w:t>
      </w:r>
      <w:r w:rsidDel="00000000" w:rsidR="00000000" w:rsidRPr="00000000">
        <w:rPr>
          <w:b w:val="1"/>
          <w:color w:val="000000"/>
          <w:rtl w:val="0"/>
        </w:rPr>
        <w:t xml:space="preserve">c.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3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b w:val="1"/>
          <w:color w:val="000000"/>
          <w:rtl w:val="0"/>
        </w:rPr>
        <w:t xml:space="preserve">U-U</w:t>
      </w:r>
      <w:r w:rsidDel="00000000" w:rsidR="00000000" w:rsidRPr="00000000">
        <w:rPr>
          <w:color w:val="000000"/>
          <w:rtl w:val="0"/>
        </w:rPr>
        <w:t xml:space="preserve"> ] </w:t>
      </w:r>
      <w:r w:rsidDel="00000000" w:rsidR="00000000" w:rsidRPr="00000000">
        <w:rPr>
          <w:b w:val="1"/>
          <w:color w:val="000000"/>
          <w:rtl w:val="0"/>
        </w:rPr>
        <w:t xml:space="preserve">b.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b w:val="1"/>
          <w:color w:val="000000"/>
          <w:rtl w:val="0"/>
        </w:rPr>
        <w:t xml:space="preserve">U-M</w:t>
      </w:r>
      <w:r w:rsidDel="00000000" w:rsidR="00000000" w:rsidRPr="00000000">
        <w:rPr>
          <w:color w:val="000000"/>
          <w:rtl w:val="0"/>
        </w:rPr>
        <w:t xml:space="preserve"> ] </w:t>
      </w:r>
      <w:r w:rsidDel="00000000" w:rsidR="00000000" w:rsidRPr="00000000">
        <w:rPr>
          <w:b w:val="1"/>
          <w:color w:val="000000"/>
          <w:rtl w:val="0"/>
        </w:rPr>
        <w:t xml:space="preserve">d.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</w:t>
      </w:r>
      <w:r w:rsidDel="00000000" w:rsidR="00000000" w:rsidRPr="00000000">
        <w:rPr>
          <w:color w:val="000000"/>
          <w:rtl w:val="0"/>
        </w:rPr>
        <w:t xml:space="preserve">Seja S = {a, b, c},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= {(a,b), (a,c), (b,a), (b,b)} 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σ </w:t>
      </w:r>
      <w:r w:rsidDel="00000000" w:rsidR="00000000" w:rsidRPr="00000000">
        <w:rPr>
          <w:color w:val="000000"/>
          <w:rtl w:val="0"/>
        </w:rPr>
        <w:t xml:space="preserve">= {(a,a), (c,b), (a,b), (c,c)}, pede-se: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e. </w:t>
      </w:r>
      <m:oMath>
        <m:r>
          <w:rPr>
            <w:rFonts w:ascii="Cambria Math" w:cs="Cambria Math" w:eastAsia="Cambria Math" w:hAnsi="Cambria Math"/>
            <w:color w:val="000000"/>
          </w:rPr>
          <m:t xml:space="preserve">x(ρ∪σ)y</m:t>
        </m:r>
      </m:oMath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= {(a,a),(a,b),(a,c),(b,a),(b,b),(b,c) }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b w:val="1"/>
          <w:color w:val="000000"/>
          <w:rtl w:val="0"/>
        </w:rPr>
        <w:t xml:space="preserve">A10</w:t>
      </w:r>
      <m:oMath>
        <m:r>
          <w:rPr>
            <w:rFonts w:ascii="Cambria Math" w:cs="Cambria Math" w:eastAsia="Cambria Math" w:hAnsi="Cambria Math"/>
            <w:color w:val="000000"/>
          </w:rPr>
          <m:t xml:space="preserve"> x(ρ∩σ)y</m:t>
        </m:r>
      </m:oMath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= {(a,b)}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g. </w:t>
      </w:r>
      <m:oMath>
        <m:r>
          <w:rPr>
            <w:rFonts w:ascii="Cambria Math" w:cs="Cambria Math" w:eastAsia="Cambria Math" w:hAnsi="Cambria Math"/>
            <w:color w:val="000000"/>
          </w:rPr>
          <m:t xml:space="preserve">x¬(ρ∪σ)y</m:t>
        </m:r>
      </m:oMath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= {(b,c),(c,a) }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9" w:lineRule="auto"/>
        <w:ind w:left="3" w:right="1504" w:firstLine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Obs.: O complemento deve ser feito em relação a SxS.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6" w:line="228" w:lineRule="auto"/>
        <w:ind w:left="15" w:right="1496" w:hanging="9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</w:t>
      </w:r>
      <w:r w:rsidDel="00000000" w:rsidR="00000000" w:rsidRPr="00000000">
        <w:rPr>
          <w:color w:val="000000"/>
          <w:rtl w:val="0"/>
        </w:rPr>
        <w:t xml:space="preserve">Classifique as relações a seguir em </w:t>
      </w:r>
      <w:r w:rsidDel="00000000" w:rsidR="00000000" w:rsidRPr="00000000">
        <w:rPr>
          <w:b w:val="1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eflexiva, </w:t>
      </w:r>
      <w:r w:rsidDel="00000000" w:rsidR="00000000" w:rsidRPr="00000000">
        <w:rPr>
          <w:b w:val="1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imétrica, </w:t>
      </w:r>
      <w:r w:rsidDel="00000000" w:rsidR="00000000" w:rsidRPr="00000000">
        <w:rPr>
          <w:b w:val="1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ransitiva, </w:t>
      </w:r>
      <w:r w:rsidDel="00000000" w:rsidR="00000000" w:rsidRPr="00000000">
        <w:rPr>
          <w:b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b w:val="1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imétrica ou  </w:t>
      </w:r>
      <w:r w:rsidDel="00000000" w:rsidR="00000000" w:rsidRPr="00000000">
        <w:rPr>
          <w:b w:val="1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enhuma</w:t>
      </w:r>
      <w:r w:rsidDel="00000000" w:rsidR="00000000" w:rsidRPr="00000000">
        <w:rPr>
          <w:b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essas :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9" w:line="239" w:lineRule="auto"/>
        <w:ind w:left="7" w:right="1558" w:firstLine="539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4"/>
        <w:gridCol w:w="624"/>
        <w:gridCol w:w="624"/>
        <w:gridCol w:w="624"/>
        <w:gridCol w:w="624"/>
        <w:gridCol w:w="624"/>
        <w:gridCol w:w="7030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7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Substituir de </w:t>
            </w: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 pelos valores de </w:t>
            </w:r>
            <w:r w:rsidDel="00000000" w:rsidR="00000000" w:rsidRPr="00000000">
              <w:rPr>
                <w:b w:val="1"/>
                <w:rtl w:val="0"/>
              </w:rPr>
              <w:t xml:space="preserve">A12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rtl w:val="0"/>
              </w:rPr>
              <w:t xml:space="preserve">A16</w:t>
            </w:r>
            <w:r w:rsidDel="00000000" w:rsidR="00000000" w:rsidRPr="00000000">
              <w:rPr>
                <w:rtl w:val="0"/>
              </w:rPr>
              <w:t xml:space="preserve"> (vide dados)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= {0,1,2}; </w:t>
            </w:r>
            <m:oMath>
              <m:r>
                <m:t>ρ</m:t>
              </m: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 {(0,1), (1,2), (2,1)}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= {a,b,c}; </w:t>
            </w:r>
            <m:oMath>
              <m:r>
                <m:t>ρ</m:t>
              </m: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 {(a,a), (b,b), (a,b), (b,a), (c,c), (b,c)}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= N; x </w:t>
            </w:r>
            <m:oMath>
              <m:r>
                <m:t>ρ</m:t>
              </m: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y </w:t>
            </w:r>
            <m:oMath>
              <m:r>
                <m:t>↔</m:t>
              </m: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x + y é ímpar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= {a,b}; </w:t>
            </w:r>
            <m:oMath>
              <m:r>
                <m:t>ρ</m:t>
              </m: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 {(a,a), (b,b)}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= {1,2,3}; </w:t>
            </w:r>
            <m:oMath>
              <m:r>
                <m:t>ρ</m:t>
              </m: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 {(1,1), (2,2), (1,2), (2,1), (1,3), (3,1)}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9" w:line="239" w:lineRule="auto"/>
        <w:ind w:left="7" w:right="1558" w:firstLine="539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28" w:lineRule="auto"/>
        <w:ind w:left="6" w:right="2082" w:hanging="0.9999999999999998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</w:t>
      </w:r>
      <w:r w:rsidDel="00000000" w:rsidR="00000000" w:rsidRPr="00000000">
        <w:rPr>
          <w:color w:val="000000"/>
          <w:rtl w:val="0"/>
        </w:rPr>
        <w:t xml:space="preserve">S = {1,2,3} 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= {(1,1), (1,3), (2,3)}, pede-se os seguintes fechos da relação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</w:t>
      </w:r>
      <w:r w:rsidDel="00000000" w:rsidR="00000000" w:rsidRPr="00000000">
        <w:rPr>
          <w:color w:val="000000"/>
          <w:rtl w:val="0"/>
        </w:rPr>
        <w:t xml:space="preserve">: a. </w:t>
      </w:r>
      <w:r w:rsidDel="00000000" w:rsidR="00000000" w:rsidRPr="00000000">
        <w:rPr>
          <w:b w:val="1"/>
          <w:color w:val="000000"/>
          <w:rtl w:val="0"/>
        </w:rPr>
        <w:t xml:space="preserve">p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= {(2,2),(3,3) } 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28" w:lineRule="auto"/>
        <w:ind w:left="6" w:right="2082" w:hanging="0.999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</w:t>
      </w:r>
      <w:r w:rsidDel="00000000" w:rsidR="00000000" w:rsidRPr="00000000">
        <w:rPr>
          <w:b w:val="1"/>
          <w:color w:val="000000"/>
          <w:rtl w:val="0"/>
        </w:rPr>
        <w:t xml:space="preserve"> p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S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= {(3,2),(3,1) } 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28" w:lineRule="auto"/>
        <w:ind w:left="6" w:right="2082" w:hanging="0.999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b w:val="1"/>
          <w:color w:val="000000"/>
          <w:rtl w:val="0"/>
        </w:rPr>
        <w:t xml:space="preserve"> p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T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= {(3,3)}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30" w:lineRule="auto"/>
        <w:ind w:left="15" w:right="1409" w:hanging="9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30" w:lineRule="auto"/>
        <w:ind w:left="15" w:right="1409" w:hanging="9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30" w:lineRule="auto"/>
        <w:ind w:left="15" w:right="1409" w:hanging="9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30" w:lineRule="auto"/>
        <w:ind w:left="15" w:right="1409" w:hanging="9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</w:t>
      </w:r>
      <w:r w:rsidDel="00000000" w:rsidR="00000000" w:rsidRPr="00000000">
        <w:rPr>
          <w:color w:val="000000"/>
          <w:rtl w:val="0"/>
        </w:rPr>
        <w:t xml:space="preserve">Diga se as relações a seguir são </w:t>
      </w:r>
      <w:r w:rsidDel="00000000" w:rsidR="00000000" w:rsidRPr="00000000">
        <w:rPr>
          <w:b w:val="1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elaçãode</w:t>
      </w:r>
      <w:r w:rsidDel="00000000" w:rsidR="00000000" w:rsidRPr="00000000">
        <w:rPr>
          <w:b w:val="1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quivalência, </w:t>
      </w:r>
      <w:r w:rsidDel="00000000" w:rsidR="00000000" w:rsidRPr="00000000">
        <w:rPr>
          <w:b w:val="1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elaçãode</w:t>
      </w:r>
      <w:r w:rsidDel="00000000" w:rsidR="00000000" w:rsidRPr="00000000">
        <w:rPr>
          <w:b w:val="1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rdem</w:t>
      </w:r>
      <w:r w:rsidDel="00000000" w:rsidR="00000000" w:rsidRPr="00000000">
        <w:rPr>
          <w:b w:val="1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arcial ou  </w:t>
      </w:r>
      <w:r w:rsidDel="00000000" w:rsidR="00000000" w:rsidRPr="00000000">
        <w:rPr>
          <w:b w:val="1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enhuma</w:t>
      </w:r>
      <w:r w:rsidDel="00000000" w:rsidR="00000000" w:rsidRPr="00000000">
        <w:rPr>
          <w:b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essas: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2.99999999999997" w:lineRule="auto"/>
        <w:ind w:hanging="3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623"/>
        <w:gridCol w:w="693"/>
        <w:gridCol w:w="623"/>
        <w:gridCol w:w="5720"/>
        <w:tblGridChange w:id="0">
          <w:tblGrid>
            <w:gridCol w:w="620"/>
            <w:gridCol w:w="623"/>
            <w:gridCol w:w="693"/>
            <w:gridCol w:w="623"/>
            <w:gridCol w:w="5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ROP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Substituir de m a p pelos valores de A20 a A23 (vide dados)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= {a,b,c}; </w:t>
            </w: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 ρ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= {(a,a), (b,b), (a,b), (b,a), (c,c)}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= {1,2,3}; </w:t>
            </w: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 ρ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= {(1,1), (2,2), (1,2), (2,1), (1,3), (3,1)}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= {a,b}; </w:t>
            </w: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 ρ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= {(a,a), (b,b)}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= N; x </w:t>
            </w: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 ρ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y </w:t>
            </w:r>
            <m:oMath>
              <m:r>
                <m:t>↔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x + y é ímpar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2.99999999999997" w:lineRule="auto"/>
        <w:ind w:hanging="3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2.99999999999997" w:lineRule="auto"/>
        <w:ind w:hanging="3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2.99999999999997" w:lineRule="auto"/>
        <w:ind w:hanging="3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2.99999999999997" w:lineRule="auto"/>
        <w:ind w:left="10" w:right="2085" w:hanging="3.0000000000000004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2.99999999999997" w:lineRule="auto"/>
        <w:ind w:right="2085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</w:t>
      </w:r>
      <w:r w:rsidDel="00000000" w:rsidR="00000000" w:rsidRPr="00000000">
        <w:rPr>
          <w:color w:val="000000"/>
          <w:rtl w:val="0"/>
        </w:rPr>
        <w:t xml:space="preserve">Desenhe o diagrama de Hasse para o conjunto parcialmente ordenado a seguir S = </w:t>
      </w:r>
      <w:r w:rsidDel="00000000" w:rsidR="00000000" w:rsidRPr="00000000">
        <w:rPr>
          <w:b w:val="1"/>
          <w:color w:val="000000"/>
          <w:rtl w:val="0"/>
        </w:rPr>
        <w:t xml:space="preserve">{1, 2, 3 , 6, 7, 14, 18, 21. 48, 294} </w:t>
      </w:r>
      <w:r w:rsidDel="00000000" w:rsidR="00000000" w:rsidRPr="00000000">
        <w:rPr>
          <w:color w:val="000000"/>
          <w:rtl w:val="0"/>
        </w:rPr>
        <w:t xml:space="preserve">sob a relação x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↔ 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÷→ </w:t>
      </w:r>
      <w:r w:rsidDel="00000000" w:rsidR="00000000" w:rsidRPr="00000000">
        <w:rPr>
          <w:color w:val="000000"/>
          <w:rtl w:val="0"/>
        </w:rPr>
        <w:t xml:space="preserve">y (x divide y).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1050289</wp:posOffset>
            </wp:positionH>
            <wp:positionV relativeFrom="paragraph">
              <wp:posOffset>13334</wp:posOffset>
            </wp:positionV>
            <wp:extent cx="3848100" cy="2752725"/>
            <wp:effectExtent b="0" l="0" r="0" t="0"/>
            <wp:wrapNone/>
            <wp:docPr descr="C:\Users\MeuPC\Downloads\Faculdade\MD\S2.png" id="4" name="image4.png"/>
            <a:graphic>
              <a:graphicData uri="http://schemas.openxmlformats.org/drawingml/2006/picture">
                <pic:pic>
                  <pic:nvPicPr>
                    <pic:cNvPr descr="C:\Users\MeuPC\Downloads\Faculdade\MD\S2.png" id="0" name="image4.png"/>
                    <pic:cNvPicPr preferRelativeResize="0"/>
                  </pic:nvPicPr>
                  <pic:blipFill>
                    <a:blip r:embed="rId6"/>
                    <a:srcRect b="57550" l="18144" r="51401" t="1327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</w:t>
      </w:r>
      <w:r w:rsidDel="00000000" w:rsidR="00000000" w:rsidRPr="00000000">
        <w:rPr>
          <w:color w:val="000000"/>
          <w:rtl w:val="0"/>
        </w:rPr>
        <w:t xml:space="preserve">Dado a seguir o diagrama de Hasse </w:t>
      </w:r>
      <w:r w:rsidDel="00000000" w:rsidR="00000000" w:rsidRPr="00000000">
        <w:rPr>
          <w:b w:val="1"/>
          <w:color w:val="000000"/>
          <w:rtl w:val="0"/>
        </w:rPr>
        <w:t xml:space="preserve">q </w:t>
      </w:r>
      <w:r w:rsidDel="00000000" w:rsidR="00000000" w:rsidRPr="00000000">
        <w:rPr>
          <w:color w:val="000000"/>
          <w:rtl w:val="0"/>
        </w:rPr>
        <w:t xml:space="preserve">da relação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em S, pede-se: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.99999999999997" w:lineRule="auto"/>
        <w:ind w:left="12" w:right="1782" w:hanging="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 = { 1,2,3,4,5,6,7,8,9 } 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.99999999999997" w:lineRule="auto"/>
        <w:ind w:left="12" w:right="1782" w:hanging="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= {  (1,1),(1,2),(1,3),(1,4),(1,5),(1,6),(1,7),(1,8)(1,9) 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.99999999999997" w:lineRule="auto"/>
        <w:ind w:left="12" w:right="1782" w:hanging="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(2,2),(2,4),(2,5),(2,6),(2,7),(2,8)(2,9),(3,3),(3,4),(3,5),(3,6),(3,7),(3,8)(3,9),(4,4),(4,5),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.99999999999997" w:lineRule="auto"/>
        <w:ind w:left="12" w:right="1782" w:hanging="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(4,6),(4,7),(4,8)(4,9),(5,5),(5,6),(5,7),(5,8)(5,9),(6,6),(6,8),(7,7),(7,9),(8,8),(9,9) } 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.99999999999997" w:lineRule="auto"/>
        <w:ind w:left="12" w:right="1782" w:hanging="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mínimo =  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2955290</wp:posOffset>
            </wp:positionH>
            <wp:positionV relativeFrom="paragraph">
              <wp:posOffset>66675</wp:posOffset>
            </wp:positionV>
            <wp:extent cx="1251585" cy="1590675"/>
            <wp:effectExtent b="0" l="0" r="0" t="0"/>
            <wp:wrapNone/>
            <wp:docPr descr="C:\Users\MeuPC\Downloads\Faculdade\MD\S3.png" id="1" name="image3.png"/>
            <a:graphic>
              <a:graphicData uri="http://schemas.openxmlformats.org/drawingml/2006/picture">
                <pic:pic>
                  <pic:nvPicPr>
                    <pic:cNvPr descr="C:\Users\MeuPC\Downloads\Faculdade\MD\S3.png" id="0" name="image3.png"/>
                    <pic:cNvPicPr preferRelativeResize="0"/>
                  </pic:nvPicPr>
                  <pic:blipFill>
                    <a:blip r:embed="rId7"/>
                    <a:srcRect b="59208" l="20355" r="63150" t="12871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240" w:lineRule="auto"/>
        <w:ind w:left="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máximo =  </w:t>
      </w:r>
      <m:oMath>
        <m:r>
          <w:rPr>
            <w:rFonts w:ascii="Cambria Math" w:cs="Cambria Math" w:eastAsia="Cambria Math" w:hAnsi="Cambria Math"/>
            <w:color w:val="000000"/>
          </w:rPr>
          <m:t xml:space="preserve">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e. minimal(is) =  </w:t>
      </w:r>
      <m:oMath>
        <m:r>
          <w:rPr>
            <w:rFonts w:ascii="Cambria Math" w:cs="Cambria Math" w:eastAsia="Cambria Math" w:hAnsi="Cambria Math"/>
            <w:color w:val="000000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f. maximal(is) = 9, 8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3" w:line="245" w:lineRule="auto"/>
        <w:ind w:left="12" w:right="603" w:firstLine="1.999999999999999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3" w:line="245" w:lineRule="auto"/>
        <w:ind w:left="12" w:right="603" w:firstLine="1.999999999999999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3" w:line="245" w:lineRule="auto"/>
        <w:ind w:left="12" w:right="603" w:firstLine="1.999999999999999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3" w:line="245" w:lineRule="auto"/>
        <w:ind w:left="12" w:right="603" w:firstLine="1.9999999999999996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</w:t>
      </w:r>
      <w:r w:rsidDel="00000000" w:rsidR="00000000" w:rsidRPr="00000000">
        <w:rPr>
          <w:color w:val="000000"/>
          <w:rtl w:val="0"/>
        </w:rPr>
        <w:t xml:space="preserve">Dados S = </w:t>
      </w:r>
      <w:r w:rsidDel="00000000" w:rsidR="00000000" w:rsidRPr="00000000">
        <w:rPr>
          <w:b w:val="1"/>
          <w:color w:val="000000"/>
          <w:rtl w:val="0"/>
        </w:rPr>
        <w:t xml:space="preserve">{eco, eta, ata, out, oms, axe, uti, ela, ipi}  </w:t>
      </w:r>
      <w:r w:rsidDel="00000000" w:rsidR="00000000" w:rsidRPr="00000000">
        <w:rPr>
          <w:color w:val="000000"/>
          <w:rtl w:val="0"/>
        </w:rPr>
        <w:t xml:space="preserve">e a relação x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 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↔ 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i w:val="1"/>
          <w:color w:val="000000"/>
          <w:rtl w:val="0"/>
        </w:rPr>
        <w:t xml:space="preserve">começa com a mesma letra de </w:t>
      </w:r>
      <w:r w:rsidDel="00000000" w:rsidR="00000000" w:rsidRPr="00000000">
        <w:rPr>
          <w:color w:val="000000"/>
          <w:rtl w:val="0"/>
        </w:rPr>
        <w:t xml:space="preserve">y, faça um diagrama da  partição de S sob a relação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ρ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087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1983104</wp:posOffset>
            </wp:positionH>
            <wp:positionV relativeFrom="paragraph">
              <wp:posOffset>39370</wp:posOffset>
            </wp:positionV>
            <wp:extent cx="2333625" cy="1600200"/>
            <wp:effectExtent b="0" l="0" r="0" t="0"/>
            <wp:wrapSquare wrapText="bothSides" distB="0" distT="0" distL="114300" distR="114300"/>
            <wp:docPr descr="C:\Users\MeuPC\Downloads\Faculdade\MD\S1.png" id="2" name="image1.png"/>
            <a:graphic>
              <a:graphicData uri="http://schemas.openxmlformats.org/drawingml/2006/picture">
                <pic:pic>
                  <pic:nvPicPr>
                    <pic:cNvPr descr="C:\Users\MeuPC\Downloads\Faculdade\MD\S1.png" id="0" name="image1.png"/>
                    <pic:cNvPicPr preferRelativeResize="0"/>
                  </pic:nvPicPr>
                  <pic:blipFill>
                    <a:blip r:embed="rId8"/>
                    <a:srcRect b="61772" l="11491" r="59783" t="1054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 = eco, eta, ela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= out, oms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= ata, axe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 = uti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= ipi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8" w:lineRule="auto"/>
        <w:ind w:right="-6"/>
        <w:rPr>
          <w:b w:val="1"/>
          <w:color w:val="000000"/>
        </w:rPr>
        <w:sectPr>
          <w:pgSz w:h="16820" w:w="11900" w:orient="portrait"/>
          <w:pgMar w:bottom="1874" w:top="835" w:left="851" w:right="953" w:header="0" w:footer="720"/>
          <w:pgNumType w:start="1"/>
        </w:sectPr>
      </w:pPr>
      <w:r w:rsidDel="00000000" w:rsidR="00000000" w:rsidRPr="00000000">
        <w:rPr>
          <w:b w:val="1"/>
          <w:color w:val="000000"/>
          <w:rtl w:val="0"/>
        </w:rPr>
        <w:t xml:space="preserve">11. </w:t>
      </w:r>
      <w:r w:rsidDel="00000000" w:rsidR="00000000" w:rsidRPr="00000000">
        <w:rPr>
          <w:color w:val="000000"/>
          <w:rtl w:val="0"/>
        </w:rPr>
        <w:t xml:space="preserve">Para os gráficos abaixo, diga qual a relação binária que descreve a área delineada. (</w:t>
      </w:r>
      <w:r w:rsidDel="00000000" w:rsidR="00000000" w:rsidRPr="00000000">
        <w:rPr>
          <w:b w:val="1"/>
          <w:color w:val="000000"/>
          <w:rtl w:val="0"/>
        </w:rPr>
        <w:t xml:space="preserve">-1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-1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-1 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1"/>
          <w:color w:val="000000"/>
          <w:rtl w:val="0"/>
        </w:rPr>
        <w:t xml:space="preserve">2 </w:t>
      </w:r>
      <w:r w:rsidDel="00000000" w:rsidR="00000000" w:rsidRPr="00000000">
        <w:rPr>
          <w:color w:val="000000"/>
          <w:rtl w:val="0"/>
        </w:rPr>
        <w:t xml:space="preserve">é onde o gráfico toca nos eixos cartesianos)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y≥-x-2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        -1&lt;x=2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-256539</wp:posOffset>
            </wp:positionH>
            <wp:positionV relativeFrom="paragraph">
              <wp:posOffset>179705</wp:posOffset>
            </wp:positionV>
            <wp:extent cx="5381625" cy="2514600"/>
            <wp:effectExtent b="0" l="0" r="0" t="0"/>
            <wp:wrapNone/>
            <wp:docPr descr="C:\Users\MeuPC\Downloads\Faculdade\MD\S.png" id="3" name="image2.png"/>
            <a:graphic>
              <a:graphicData uri="http://schemas.openxmlformats.org/drawingml/2006/picture">
                <pic:pic>
                  <pic:nvPicPr>
                    <pic:cNvPr descr="C:\Users\MeuPC\Downloads\Faculdade\MD\S.png" id="0" name="image2.png"/>
                    <pic:cNvPicPr preferRelativeResize="0"/>
                  </pic:nvPicPr>
                  <pic:blipFill>
                    <a:blip r:embed="rId9"/>
                    <a:srcRect b="66698" l="1" r="465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20" w:w="11900" w:orient="portrait"/>
      <w:pgMar w:bottom="1874" w:top="835" w:left="1634" w:right="1701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