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nkdaInternet"/>
          </w:rPr>
          <w:t>https://portal.avalarabrasil.com.br/Login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400040" cy="1884680"/>
            <wp:effectExtent l="0" t="0" r="0" b="0"/>
            <wp:docPr id="1" name="Imagem 1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PowerPoin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Usuário será o email </w:t>
      </w:r>
    </w:p>
    <w:p>
      <w:pPr>
        <w:pStyle w:val="Normal"/>
        <w:rPr/>
      </w:pPr>
      <w:r>
        <w:rPr/>
        <w:t>Caso não tenha senha e não recebeu o token, clique em esquecei a senha</w:t>
      </w:r>
    </w:p>
    <w:p>
      <w:pPr>
        <w:pStyle w:val="Normal"/>
        <w:rPr/>
      </w:pPr>
      <w:r>
        <w:rPr/>
        <w:t>Com posse do acesso:</w:t>
      </w:r>
    </w:p>
    <w:p>
      <w:pPr>
        <w:pStyle w:val="Normal"/>
        <w:rPr/>
      </w:pPr>
      <w:r>
        <w:rPr/>
        <w:t>Monitor taxdoc</w:t>
      </w:r>
    </w:p>
    <w:p>
      <w:pPr>
        <w:pStyle w:val="Normal"/>
        <w:rPr/>
      </w:pPr>
      <w:r>
        <w:rPr/>
        <w:drawing>
          <wp:inline distT="0" distB="0" distL="0" distR="0">
            <wp:extent cx="5400040" cy="199326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Operação</w:t>
      </w:r>
    </w:p>
    <w:p>
      <w:pPr>
        <w:pStyle w:val="Normal"/>
        <w:rPr/>
      </w:pPr>
      <w:r>
        <w:rPr/>
        <w:drawing>
          <wp:inline distT="0" distB="0" distL="0" distR="0">
            <wp:extent cx="5400040" cy="2315845"/>
            <wp:effectExtent l="0" t="0" r="0" b="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Para ter acesso a outros filtros clique na engrenagem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6350" distR="0" simplePos="0" locked="0" layoutInCell="0" allowOverlap="1" relativeHeight="13" wp14:anchorId="6F324D0B">
                <wp:simplePos x="0" y="0"/>
                <wp:positionH relativeFrom="column">
                  <wp:posOffset>4028440</wp:posOffset>
                </wp:positionH>
                <wp:positionV relativeFrom="paragraph">
                  <wp:posOffset>574040</wp:posOffset>
                </wp:positionV>
                <wp:extent cx="1064260" cy="338455"/>
                <wp:effectExtent l="0" t="19050" r="41910" b="43180"/>
                <wp:wrapNone/>
                <wp:docPr id="4" name="Seta: para a Direit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3376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eta: para a Direita 5" path="l-2147483635,-2147483631l-2147483635,0l-2147483622,-2147483632l-2147483635,-2147483623l-2147483635,-2147483629l0,-2147483629xe" fillcolor="red" stroked="t" o:allowincell="f" style="position:absolute;margin-left:317.2pt;margin-top:45.2pt;width:83.7pt;height:26.55pt;mso-wrap-style:none;v-text-anchor:middle" wp14:anchorId="6F324D0B" type="_x0000_t13">
                <v:fill o:detectmouseclick="t" type="solid" color2="aqua"/>
                <v:stroke color="red" weight="12600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5400040" cy="2765425"/>
            <wp:effectExtent l="0" t="0" r="0" b="0"/>
            <wp:docPr id="5" name="Imagem 4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Interface gráfica do usuári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Arraste os filtros desejados da direita para esquerda e salve clicando no disquete.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175" distB="3175" distL="3175" distR="3175" simplePos="0" locked="0" layoutInCell="0" allowOverlap="1" relativeHeight="14" wp14:anchorId="7DB145DC">
                <wp:simplePos x="0" y="0"/>
                <wp:positionH relativeFrom="column">
                  <wp:posOffset>2347595</wp:posOffset>
                </wp:positionH>
                <wp:positionV relativeFrom="paragraph">
                  <wp:posOffset>1304925</wp:posOffset>
                </wp:positionV>
                <wp:extent cx="2226945" cy="229235"/>
                <wp:effectExtent l="0" t="57150" r="21590" b="19050"/>
                <wp:wrapNone/>
                <wp:docPr id="6" name="Conector de Seta Ret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26240" cy="2286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7" stroked="t" o:allowincell="f" style="position:absolute;margin-left:184.85pt;margin-top:102.75pt;width:175.25pt;height:17.95pt;flip:xy;mso-wrap-style:none;v-text-anchor:middle" wp14:anchorId="7DB145DC" type="_x0000_t32">
                <v:fill o:detectmouseclick="t" on="false"/>
                <v:stroke color="red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6350" distR="0" simplePos="0" locked="0" layoutInCell="0" allowOverlap="1" relativeHeight="15" wp14:anchorId="5E835171">
                <wp:simplePos x="0" y="0"/>
                <wp:positionH relativeFrom="column">
                  <wp:posOffset>3790315</wp:posOffset>
                </wp:positionH>
                <wp:positionV relativeFrom="paragraph">
                  <wp:posOffset>550545</wp:posOffset>
                </wp:positionV>
                <wp:extent cx="556895" cy="149860"/>
                <wp:effectExtent l="0" t="19050" r="34290" b="41910"/>
                <wp:wrapNone/>
                <wp:docPr id="7" name="Seta: para a Direit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00" cy="1494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eta: para a Direita 8" path="l-2147483635,-2147483631l-2147483635,0l-2147483622,-2147483632l-2147483635,-2147483623l-2147483635,-2147483629l0,-2147483629xe" fillcolor="red" stroked="t" o:allowincell="f" style="position:absolute;margin-left:298.45pt;margin-top:43.35pt;width:43.75pt;height:11.7pt;mso-wrap-style:none;v-text-anchor:middle" wp14:anchorId="5E835171" type="_x0000_t13">
                <v:fill o:detectmouseclick="t" type="solid" color2="aqua"/>
                <v:stroke color="red" weight="12600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5400040" cy="2434590"/>
            <wp:effectExtent l="0" t="0" r="0" b="0"/>
            <wp:docPr id="8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Faça a busca pela chave de acesso</w:t>
      </w:r>
    </w:p>
    <w:p>
      <w:pPr>
        <w:pStyle w:val="Normal"/>
        <w:rPr/>
      </w:pPr>
      <w:r>
        <w:rPr/>
        <w:drawing>
          <wp:inline distT="0" distB="0" distL="0" distR="0">
            <wp:extent cx="5400040" cy="2331720"/>
            <wp:effectExtent l="0" t="0" r="0" b="0"/>
            <wp:docPr id="9" name="Imagem 9" descr="Interface gráfica do usuári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 a nota resultar na consulta observe a coluna data do sistema, o monitor Avalara /AVALARA/ZTDR011 - Inbound Monitor Mercadoria (NF-e) efetua a busca de hora em hora, mas podemos efetuar o start do job</w:t>
      </w:r>
    </w:p>
    <w:p>
      <w:pPr>
        <w:pStyle w:val="Normal"/>
        <w:rPr/>
      </w:pPr>
      <w:r>
        <w:rPr/>
        <w:drawing>
          <wp:inline distT="0" distB="0" distL="0" distR="0">
            <wp:extent cx="5400040" cy="3035935"/>
            <wp:effectExtent l="0" t="0" r="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o xml não conste no portal Avalara, consulte pela chave e selecione o certificado Coop clicando depois em Sim</w:t>
      </w:r>
    </w:p>
    <w:p>
      <w:pPr>
        <w:pStyle w:val="Normal"/>
        <w:rPr/>
      </w:pPr>
      <w:r>
        <w:rPr/>
        <w:drawing>
          <wp:inline distT="0" distB="0" distL="0" distR="0">
            <wp:extent cx="5400040" cy="2571115"/>
            <wp:effectExtent l="0" t="0" r="0" b="0"/>
            <wp:docPr id="11" name="Imagem 14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Interface gráfica do usuári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2987040"/>
            <wp:effectExtent l="0" t="0" r="0" b="0"/>
            <wp:docPr id="12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Aguarde o processamento</w:t>
      </w:r>
    </w:p>
    <w:p>
      <w:pPr>
        <w:pStyle w:val="Normal"/>
        <w:rPr/>
      </w:pPr>
      <w:r>
        <w:rPr/>
        <w:drawing>
          <wp:inline distT="0" distB="0" distL="0" distR="0">
            <wp:extent cx="5400040" cy="2534920"/>
            <wp:effectExtent l="0" t="0" r="0" b="0"/>
            <wp:docPr id="13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2008505"/>
            <wp:effectExtent l="0" t="0" r="0" b="0"/>
            <wp:docPr id="14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5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Após a mensagem aguarde mais alguns minutos</w:t>
      </w:r>
    </w:p>
    <w:p>
      <w:pPr>
        <w:pStyle w:val="Normal"/>
        <w:rPr/>
      </w:pPr>
      <w:r>
        <w:rPr/>
        <w:t>Este processo é para contingenciar.</w:t>
      </w:r>
    </w:p>
    <w:p>
      <w:pPr>
        <w:pStyle w:val="Normal"/>
        <w:rPr/>
      </w:pPr>
      <w:r>
        <w:rPr/>
        <w:t>A Avalara Captura junto ao webservice da SEFAZ ambiente nacional, todos os documentos emitidos contra a Coop observando sempre a data inclusão AN.</w:t>
      </w:r>
    </w:p>
    <w:p>
      <w:pPr>
        <w:pStyle w:val="Normal"/>
        <w:rPr/>
      </w:pPr>
      <w:r>
        <w:rPr/>
        <w:t>O Portal Avalara também recepciona os arquivos enviados para os email</w:t>
      </w:r>
    </w:p>
    <w:p>
      <w:pPr>
        <w:pStyle w:val="Normal"/>
        <w:rPr/>
      </w:pPr>
      <w:r>
        <w:rPr/>
        <w:t xml:space="preserve"> </w:t>
      </w:r>
      <w:hyperlink r:id="rId14">
        <w:r>
          <w:rPr>
            <w:rStyle w:val="LinkdaInternet"/>
          </w:rPr>
          <w:t>nfe.coop@efisc.com.br</w:t>
        </w:r>
      </w:hyperlink>
      <w:r>
        <w:rPr/>
        <w:t xml:space="preserve"> e ou </w:t>
      </w:r>
      <w:hyperlink r:id="rId15">
        <w:r>
          <w:rPr>
            <w:rStyle w:val="LinkdaInternet"/>
          </w:rPr>
          <w:t>nfe@coopsp.coop.br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643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439c9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al.avalarabrasil.com.br/Logi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yperlink" Target="mailto:nfe.coop@efisc.com.br" TargetMode="External"/><Relationship Id="rId15" Type="http://schemas.openxmlformats.org/officeDocument/2006/relationships/hyperlink" Target="mailto:nfe@coopsp.coop.br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LibreOffice/7.2.6.2$Windows_X86_64 LibreOffice_project/b0ec3a565991f7569a5a7f5d24fed7f52653d754</Application>
  <AppVersion>15.0000</AppVersion>
  <Pages>5</Pages>
  <Words>163</Words>
  <Characters>873</Characters>
  <CharactersWithSpaces>1022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2022-08-05T18:13:00Z</dcterms:created>
  <dc:creator>Roberto Ferreira</dc:creator>
  <dc:description/>
  <dc:language>pt-BR</dc:language>
  <cp:lastModifiedBy>Roberto Ferreira</cp:lastModifiedBy>
  <dcterms:modified xsi:type="dcterms:W3CDTF">2022-08-05T19:01:00Z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