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D241B" w14:textId="185B0276" w:rsidR="00EF0D79" w:rsidRDefault="0061701A" w:rsidP="00C13C4F">
      <w:pPr>
        <w:pStyle w:val="Title"/>
      </w:pPr>
      <w:r>
        <w:t>iuTest</w:t>
      </w:r>
      <w:r w:rsidR="00C13C4F">
        <w:t>Target</w:t>
      </w:r>
      <w:r w:rsidR="00810FD7">
        <w:t>2</w:t>
      </w:r>
    </w:p>
    <w:p w14:paraId="6384CF84" w14:textId="4352EA52" w:rsidR="00C13C4F" w:rsidRDefault="0061701A" w:rsidP="00C13C4F">
      <w:r>
        <w:t>The uiTest</w:t>
      </w:r>
      <w:r w:rsidR="00C13C4F">
        <w:t>Target</w:t>
      </w:r>
      <w:r w:rsidR="00810FD7">
        <w:t>2</w:t>
      </w:r>
      <w:r w:rsidR="00C13C4F">
        <w:t xml:space="preserve"> was created to provide a target virtual LON device to be used for custom web page examples</w:t>
      </w:r>
      <w:r w:rsidR="00810FD7">
        <w:t xml:space="preserve"> and </w:t>
      </w:r>
      <w:r>
        <w:t xml:space="preserve">data access </w:t>
      </w:r>
      <w:r w:rsidR="00810FD7">
        <w:t>development testing for challenging union based types</w:t>
      </w:r>
      <w:r w:rsidR="00C13C4F">
        <w:t>.  The device run as an internal LON device on the SmartServer IoT and implements a network variable interface that behaves much like an actual device would behave.  It implements a handful of common types that are commonly found in building controls system.  Many of the network variables are complex types which could challenge the Custom web UI developer.</w:t>
      </w:r>
    </w:p>
    <w:p w14:paraId="538931BA" w14:textId="4DEB379F" w:rsidR="00C13C4F" w:rsidRDefault="00810FD7" w:rsidP="00C13C4F">
      <w:r>
        <w:rPr>
          <w:noProof/>
        </w:rPr>
        <w:drawing>
          <wp:inline distT="0" distB="0" distL="0" distR="0" wp14:anchorId="53C1A334" wp14:editId="469EF6EE">
            <wp:extent cx="1486029" cy="241574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6029" cy="2415749"/>
                    </a:xfrm>
                    <a:prstGeom prst="rect">
                      <a:avLst/>
                    </a:prstGeom>
                  </pic:spPr>
                </pic:pic>
              </a:graphicData>
            </a:graphic>
          </wp:inline>
        </w:drawing>
      </w:r>
    </w:p>
    <w:p w14:paraId="351E8044" w14:textId="5F4857DB" w:rsidR="00C13C4F" w:rsidRDefault="00C13C4F" w:rsidP="00C13C4F">
      <w:pPr>
        <w:pStyle w:val="Caption"/>
      </w:pPr>
      <w:r>
        <w:t xml:space="preserve">Figure </w:t>
      </w:r>
      <w:r w:rsidR="00D409CF">
        <w:fldChar w:fldCharType="begin"/>
      </w:r>
      <w:r w:rsidR="00D409CF">
        <w:instrText xml:space="preserve"> SEQ Figure \* ARABIC </w:instrText>
      </w:r>
      <w:r w:rsidR="00D409CF">
        <w:fldChar w:fldCharType="separate"/>
      </w:r>
      <w:r>
        <w:rPr>
          <w:noProof/>
        </w:rPr>
        <w:t>1</w:t>
      </w:r>
      <w:r w:rsidR="00D409CF">
        <w:rPr>
          <w:noProof/>
        </w:rPr>
        <w:fldChar w:fldCharType="end"/>
      </w:r>
      <w:r>
        <w:t xml:space="preserve"> UFPTuiTestTarget</w:t>
      </w:r>
      <w:r w:rsidR="00810FD7">
        <w:t>2</w:t>
      </w:r>
      <w:r>
        <w:t xml:space="preserve"> Profile.</w:t>
      </w:r>
    </w:p>
    <w:p w14:paraId="6DA87864" w14:textId="0BD64E6A" w:rsidR="00C13C4F" w:rsidRDefault="00C13C4F" w:rsidP="00C13C4F">
      <w:r>
        <w:t xml:space="preserve">Table 1 describes the </w:t>
      </w:r>
      <w:r w:rsidR="00A0024B">
        <w:t>profile variables, and the behavior implemented by the node.js application which implements the simulation of the device.</w:t>
      </w:r>
    </w:p>
    <w:p w14:paraId="378AEE28" w14:textId="7152226E" w:rsidR="00A0024B" w:rsidRDefault="00A0024B" w:rsidP="00A0024B">
      <w:pPr>
        <w:pStyle w:val="Caption"/>
      </w:pPr>
      <w:r>
        <w:t xml:space="preserve">Table </w:t>
      </w:r>
      <w:r w:rsidR="00D409CF">
        <w:fldChar w:fldCharType="begin"/>
      </w:r>
      <w:r w:rsidR="00D409CF">
        <w:instrText xml:space="preserve"> SEQ Table \* ARABIC </w:instrText>
      </w:r>
      <w:r w:rsidR="00D409CF">
        <w:fldChar w:fldCharType="separate"/>
      </w:r>
      <w:r>
        <w:rPr>
          <w:noProof/>
        </w:rPr>
        <w:t>1</w:t>
      </w:r>
      <w:r w:rsidR="00D409CF">
        <w:rPr>
          <w:noProof/>
        </w:rPr>
        <w:fldChar w:fldCharType="end"/>
      </w:r>
      <w:r>
        <w:t>- UFPTuiTestTarget</w:t>
      </w:r>
      <w:r w:rsidR="009F5241">
        <w:t>2</w:t>
      </w:r>
      <w:r>
        <w:t xml:space="preserve"> Profile datapoints.</w:t>
      </w:r>
    </w:p>
    <w:tbl>
      <w:tblPr>
        <w:tblStyle w:val="TableGrid"/>
        <w:tblW w:w="0" w:type="auto"/>
        <w:tblLook w:val="04A0" w:firstRow="1" w:lastRow="0" w:firstColumn="1" w:lastColumn="0" w:noHBand="0" w:noVBand="1"/>
      </w:tblPr>
      <w:tblGrid>
        <w:gridCol w:w="1951"/>
        <w:gridCol w:w="1418"/>
        <w:gridCol w:w="1984"/>
        <w:gridCol w:w="4223"/>
      </w:tblGrid>
      <w:tr w:rsidR="00A0024B" w14:paraId="7E50962D" w14:textId="77777777" w:rsidTr="00A0024B">
        <w:tc>
          <w:tcPr>
            <w:tcW w:w="1951" w:type="dxa"/>
          </w:tcPr>
          <w:p w14:paraId="22F084FD" w14:textId="22D874DE" w:rsidR="00A0024B" w:rsidRDefault="00A0024B" w:rsidP="00A0024B">
            <w:r>
              <w:t>Name</w:t>
            </w:r>
          </w:p>
        </w:tc>
        <w:tc>
          <w:tcPr>
            <w:tcW w:w="1418" w:type="dxa"/>
          </w:tcPr>
          <w:p w14:paraId="002AB3DB" w14:textId="337C8A86" w:rsidR="00A0024B" w:rsidRDefault="00A0024B" w:rsidP="00A0024B">
            <w:r>
              <w:t>Index</w:t>
            </w:r>
          </w:p>
        </w:tc>
        <w:tc>
          <w:tcPr>
            <w:tcW w:w="1984" w:type="dxa"/>
          </w:tcPr>
          <w:p w14:paraId="01429927" w14:textId="39857CB0" w:rsidR="00A0024B" w:rsidRDefault="00A0024B" w:rsidP="00A0024B">
            <w:r>
              <w:t>Type</w:t>
            </w:r>
          </w:p>
        </w:tc>
        <w:tc>
          <w:tcPr>
            <w:tcW w:w="4223" w:type="dxa"/>
          </w:tcPr>
          <w:p w14:paraId="72FA104F" w14:textId="5D9A1999" w:rsidR="00A0024B" w:rsidRDefault="00A0024B" w:rsidP="00A0024B">
            <w:r>
              <w:t>Notes</w:t>
            </w:r>
          </w:p>
        </w:tc>
      </w:tr>
      <w:tr w:rsidR="00A0024B" w14:paraId="01578B30" w14:textId="77777777" w:rsidTr="00A0024B">
        <w:tc>
          <w:tcPr>
            <w:tcW w:w="1951" w:type="dxa"/>
          </w:tcPr>
          <w:p w14:paraId="2FC07291" w14:textId="0BD290DC" w:rsidR="00A0024B" w:rsidRDefault="00A0024B" w:rsidP="00A0024B">
            <w:proofErr w:type="spellStart"/>
            <w:r>
              <w:t>nviAlarmSimulate</w:t>
            </w:r>
            <w:proofErr w:type="spellEnd"/>
          </w:p>
        </w:tc>
        <w:tc>
          <w:tcPr>
            <w:tcW w:w="1418" w:type="dxa"/>
          </w:tcPr>
          <w:p w14:paraId="04F7E38B" w14:textId="280C0C2F" w:rsidR="00A0024B" w:rsidRDefault="00A0024B" w:rsidP="00A0024B">
            <w:r>
              <w:t>0</w:t>
            </w:r>
          </w:p>
        </w:tc>
        <w:tc>
          <w:tcPr>
            <w:tcW w:w="1984" w:type="dxa"/>
          </w:tcPr>
          <w:p w14:paraId="34E10E2F" w14:textId="3F838F44" w:rsidR="00A0024B" w:rsidRDefault="00A0024B" w:rsidP="00A0024B">
            <w:r>
              <w:t>SNVT_alarm_2</w:t>
            </w:r>
          </w:p>
        </w:tc>
        <w:tc>
          <w:tcPr>
            <w:tcW w:w="4223" w:type="dxa"/>
          </w:tcPr>
          <w:p w14:paraId="38E9EDE0" w14:textId="5671E5A6" w:rsidR="00810FD7" w:rsidRDefault="00A0024B" w:rsidP="00A0024B">
            <w:r>
              <w:t xml:space="preserve">Update is reflected on the output </w:t>
            </w:r>
            <w:proofErr w:type="spellStart"/>
            <w:r>
              <w:t>nvoAlarm</w:t>
            </w:r>
            <w:proofErr w:type="spellEnd"/>
            <w:r>
              <w:t>.</w:t>
            </w:r>
          </w:p>
        </w:tc>
      </w:tr>
      <w:tr w:rsidR="00810FD7" w14:paraId="40663445" w14:textId="77777777" w:rsidTr="00A0024B">
        <w:tc>
          <w:tcPr>
            <w:tcW w:w="1951" w:type="dxa"/>
          </w:tcPr>
          <w:p w14:paraId="57AE3084" w14:textId="530B0A28" w:rsidR="00810FD7" w:rsidRDefault="00810FD7" w:rsidP="00A0024B">
            <w:r>
              <w:t>nviColor_2</w:t>
            </w:r>
          </w:p>
        </w:tc>
        <w:tc>
          <w:tcPr>
            <w:tcW w:w="1418" w:type="dxa"/>
          </w:tcPr>
          <w:p w14:paraId="508822F4" w14:textId="6991877B" w:rsidR="00810FD7" w:rsidRDefault="00810FD7" w:rsidP="00A0024B">
            <w:r>
              <w:t>1</w:t>
            </w:r>
          </w:p>
        </w:tc>
        <w:tc>
          <w:tcPr>
            <w:tcW w:w="1984" w:type="dxa"/>
          </w:tcPr>
          <w:p w14:paraId="11B1B845" w14:textId="7CDD6A7E" w:rsidR="00810FD7" w:rsidRDefault="00810FD7" w:rsidP="00A0024B">
            <w:r>
              <w:t>SNVT_color_2</w:t>
            </w:r>
          </w:p>
        </w:tc>
        <w:tc>
          <w:tcPr>
            <w:tcW w:w="4223" w:type="dxa"/>
          </w:tcPr>
          <w:p w14:paraId="69F6E96F" w14:textId="4FD1A548" w:rsidR="00810FD7" w:rsidRDefault="00810FD7" w:rsidP="00A0024B">
            <w:r>
              <w:t>Update reflects on nvoColor_2</w:t>
            </w:r>
          </w:p>
        </w:tc>
      </w:tr>
      <w:tr w:rsidR="00A0024B" w14:paraId="0E4ED24E" w14:textId="77777777" w:rsidTr="00A0024B">
        <w:tc>
          <w:tcPr>
            <w:tcW w:w="1951" w:type="dxa"/>
          </w:tcPr>
          <w:p w14:paraId="3996B0A3" w14:textId="7B94E346" w:rsidR="00A0024B" w:rsidRDefault="00A0024B" w:rsidP="00A0024B">
            <w:proofErr w:type="spellStart"/>
            <w:r>
              <w:t>nviHvacMode</w:t>
            </w:r>
            <w:proofErr w:type="spellEnd"/>
          </w:p>
        </w:tc>
        <w:tc>
          <w:tcPr>
            <w:tcW w:w="1418" w:type="dxa"/>
          </w:tcPr>
          <w:p w14:paraId="65033268" w14:textId="01A634FA" w:rsidR="00A0024B" w:rsidRDefault="00810FD7" w:rsidP="00A0024B">
            <w:r>
              <w:t>2</w:t>
            </w:r>
          </w:p>
        </w:tc>
        <w:tc>
          <w:tcPr>
            <w:tcW w:w="1984" w:type="dxa"/>
          </w:tcPr>
          <w:p w14:paraId="46B1ADC7" w14:textId="1BD9A4E7" w:rsidR="00A0024B" w:rsidRDefault="00A0024B" w:rsidP="00A0024B">
            <w:proofErr w:type="spellStart"/>
            <w:r>
              <w:t>SNVT_hvac_mode</w:t>
            </w:r>
            <w:proofErr w:type="spellEnd"/>
          </w:p>
        </w:tc>
        <w:tc>
          <w:tcPr>
            <w:tcW w:w="4223" w:type="dxa"/>
          </w:tcPr>
          <w:p w14:paraId="296477A6" w14:textId="45E0F72F" w:rsidR="00A0024B" w:rsidRDefault="00A0024B" w:rsidP="00A0024B">
            <w:r>
              <w:t xml:space="preserve">Valid inputs HVAC_AUTO (0), HVAC_HEAT (1), HVAC_COOL (3). HVAC_OFF (6).  AUTO acts like HVAC_COOL.  The mode will control which temperature setpoint is played.  Occupied, Standby, and Unoccupied setpoints for heating and cooling are defined by </w:t>
            </w:r>
            <w:proofErr w:type="spellStart"/>
            <w:r>
              <w:t>nviTempSP</w:t>
            </w:r>
            <w:proofErr w:type="spellEnd"/>
            <w:r w:rsidR="00442F5C">
              <w:t xml:space="preserve">.  When heating, the </w:t>
            </w:r>
            <w:proofErr w:type="spellStart"/>
            <w:r w:rsidR="00442F5C">
              <w:t>heat_output_primary</w:t>
            </w:r>
            <w:proofErr w:type="spellEnd"/>
            <w:r w:rsidR="00442F5C">
              <w:t xml:space="preserve"> will saw tooth between 25-90% with a 1-2 percent step.</w:t>
            </w:r>
          </w:p>
        </w:tc>
      </w:tr>
      <w:tr w:rsidR="00442F5C" w14:paraId="62398489" w14:textId="77777777" w:rsidTr="00A0024B">
        <w:tc>
          <w:tcPr>
            <w:tcW w:w="1951" w:type="dxa"/>
          </w:tcPr>
          <w:p w14:paraId="1EDC9E6C" w14:textId="0DD01E3F" w:rsidR="00442F5C" w:rsidRDefault="00442F5C" w:rsidP="00A0024B">
            <w:proofErr w:type="spellStart"/>
            <w:r>
              <w:t>nviLampSw</w:t>
            </w:r>
            <w:proofErr w:type="spellEnd"/>
          </w:p>
        </w:tc>
        <w:tc>
          <w:tcPr>
            <w:tcW w:w="1418" w:type="dxa"/>
          </w:tcPr>
          <w:p w14:paraId="10B64DA9" w14:textId="3B815EFF" w:rsidR="00442F5C" w:rsidRDefault="00810FD7" w:rsidP="00A0024B">
            <w:r>
              <w:t>3</w:t>
            </w:r>
          </w:p>
        </w:tc>
        <w:tc>
          <w:tcPr>
            <w:tcW w:w="1984" w:type="dxa"/>
          </w:tcPr>
          <w:p w14:paraId="3CCDF741" w14:textId="109B60CD" w:rsidR="00442F5C" w:rsidRDefault="00442F5C" w:rsidP="00A0024B">
            <w:proofErr w:type="spellStart"/>
            <w:r>
              <w:t>SNVT_switch</w:t>
            </w:r>
            <w:proofErr w:type="spellEnd"/>
          </w:p>
        </w:tc>
        <w:tc>
          <w:tcPr>
            <w:tcW w:w="4223" w:type="dxa"/>
          </w:tcPr>
          <w:p w14:paraId="44934E8E" w14:textId="3C42A8B4" w:rsidR="00442F5C" w:rsidRDefault="00442F5C" w:rsidP="00A0024B">
            <w:r>
              <w:t xml:space="preserve">Value is reflected on </w:t>
            </w:r>
            <w:proofErr w:type="spellStart"/>
            <w:r>
              <w:t>nvoLampFb</w:t>
            </w:r>
            <w:proofErr w:type="spellEnd"/>
            <w:r>
              <w:t xml:space="preserve"> without change.</w:t>
            </w:r>
          </w:p>
        </w:tc>
      </w:tr>
      <w:tr w:rsidR="00442F5C" w14:paraId="23731359" w14:textId="77777777" w:rsidTr="00A0024B">
        <w:tc>
          <w:tcPr>
            <w:tcW w:w="1951" w:type="dxa"/>
          </w:tcPr>
          <w:p w14:paraId="53288005" w14:textId="709A7220" w:rsidR="00442F5C" w:rsidRDefault="00442F5C" w:rsidP="00A0024B">
            <w:r>
              <w:t>nviLampSw_2</w:t>
            </w:r>
          </w:p>
        </w:tc>
        <w:tc>
          <w:tcPr>
            <w:tcW w:w="1418" w:type="dxa"/>
          </w:tcPr>
          <w:p w14:paraId="53C41097" w14:textId="6E7D728F" w:rsidR="00442F5C" w:rsidRDefault="00810FD7" w:rsidP="00A0024B">
            <w:r>
              <w:t>4</w:t>
            </w:r>
          </w:p>
        </w:tc>
        <w:tc>
          <w:tcPr>
            <w:tcW w:w="1984" w:type="dxa"/>
          </w:tcPr>
          <w:p w14:paraId="23BD435B" w14:textId="23FEEB2B" w:rsidR="00442F5C" w:rsidRDefault="00442F5C" w:rsidP="00A0024B">
            <w:r>
              <w:t>SNVT_switch_2</w:t>
            </w:r>
          </w:p>
        </w:tc>
        <w:tc>
          <w:tcPr>
            <w:tcW w:w="4223" w:type="dxa"/>
          </w:tcPr>
          <w:p w14:paraId="2ECDAD03" w14:textId="62547F71" w:rsidR="00442F5C" w:rsidRDefault="00442F5C" w:rsidP="00A0024B">
            <w:r>
              <w:t xml:space="preserve">This will implement a scene lookup with the state is SW_RECALL_SCENE (8).  A scene </w:t>
            </w:r>
            <w:r>
              <w:lastRenderedPageBreak/>
              <w:t xml:space="preserve">value of 0xFF will turn the load OFF.  The result of the scene lookup is reflected in the </w:t>
            </w:r>
            <w:proofErr w:type="spellStart"/>
            <w:r>
              <w:t>setting.value</w:t>
            </w:r>
            <w:proofErr w:type="spellEnd"/>
            <w:r>
              <w:t xml:space="preserve"> field on nvoLampFb_sw2.  SW_SET_LEVEL (5) will cause the level to be reported.  SW_SET_OFF (0) will go to 0%, and SE_SET_ON (1) will go to 100%.</w:t>
            </w:r>
          </w:p>
        </w:tc>
      </w:tr>
      <w:tr w:rsidR="00442F5C" w14:paraId="3046FCC7" w14:textId="77777777" w:rsidTr="00A0024B">
        <w:tc>
          <w:tcPr>
            <w:tcW w:w="1951" w:type="dxa"/>
          </w:tcPr>
          <w:p w14:paraId="13FB5C46" w14:textId="2631C379" w:rsidR="00442F5C" w:rsidRDefault="00442F5C" w:rsidP="00A0024B">
            <w:proofErr w:type="spellStart"/>
            <w:r>
              <w:lastRenderedPageBreak/>
              <w:t>nviOccupancy</w:t>
            </w:r>
            <w:proofErr w:type="spellEnd"/>
          </w:p>
        </w:tc>
        <w:tc>
          <w:tcPr>
            <w:tcW w:w="1418" w:type="dxa"/>
          </w:tcPr>
          <w:p w14:paraId="2D0FA8F8" w14:textId="7B8EC492" w:rsidR="00442F5C" w:rsidRDefault="00810FD7" w:rsidP="00A0024B">
            <w:r>
              <w:t>5</w:t>
            </w:r>
          </w:p>
        </w:tc>
        <w:tc>
          <w:tcPr>
            <w:tcW w:w="1984" w:type="dxa"/>
          </w:tcPr>
          <w:p w14:paraId="4CD20D22" w14:textId="71958EEF" w:rsidR="00442F5C" w:rsidRDefault="00442F5C" w:rsidP="00A0024B">
            <w:proofErr w:type="spellStart"/>
            <w:r>
              <w:t>SNVT_occupancy</w:t>
            </w:r>
            <w:proofErr w:type="spellEnd"/>
          </w:p>
        </w:tc>
        <w:tc>
          <w:tcPr>
            <w:tcW w:w="4223" w:type="dxa"/>
          </w:tcPr>
          <w:p w14:paraId="314E9F6E" w14:textId="1A2180AE" w:rsidR="00442F5C" w:rsidRDefault="0083634C" w:rsidP="00A0024B">
            <w:r>
              <w:t xml:space="preserve">Implements a response to OC_OCCUPIED (0) and OC_UNOCCUPIED (1).  The </w:t>
            </w:r>
            <w:proofErr w:type="spellStart"/>
            <w:r>
              <w:t>nvoEffective</w:t>
            </w:r>
            <w:proofErr w:type="spellEnd"/>
            <w:r>
              <w:t xml:space="preserve"> Setpoint will change between occupied (OC_</w:t>
            </w:r>
            <w:proofErr w:type="gramStart"/>
            <w:r>
              <w:t>OCCUPIED)  and</w:t>
            </w:r>
            <w:proofErr w:type="gramEnd"/>
            <w:r>
              <w:t xml:space="preserve"> standby (OC_UNOCCUPIED) levels.  Remember that the </w:t>
            </w:r>
            <w:proofErr w:type="spellStart"/>
            <w:r>
              <w:t>nviHvacMode</w:t>
            </w:r>
            <w:proofErr w:type="spellEnd"/>
            <w:r>
              <w:t xml:space="preserve"> has bearing on the value played.</w:t>
            </w:r>
            <w:r w:rsidR="00082550">
              <w:t xml:space="preserve">  A value of OC_UNOCCUPIED will also set the </w:t>
            </w:r>
            <w:proofErr w:type="spellStart"/>
            <w:r w:rsidR="00082550">
              <w:t>nvoLampFB</w:t>
            </w:r>
            <w:proofErr w:type="spellEnd"/>
            <w:r w:rsidR="00082550">
              <w:t xml:space="preserve">, and nvoLampFb_sw2 levels to 0, and restore to the last </w:t>
            </w:r>
            <w:proofErr w:type="spellStart"/>
            <w:r w:rsidR="00082550">
              <w:t>nvi</w:t>
            </w:r>
            <w:proofErr w:type="spellEnd"/>
            <w:r w:rsidR="00082550">
              <w:t xml:space="preserve"> values when it is OC_OCCUPIED.</w:t>
            </w:r>
          </w:p>
        </w:tc>
      </w:tr>
      <w:tr w:rsidR="0083634C" w14:paraId="5C3F50EF" w14:textId="77777777" w:rsidTr="00A0024B">
        <w:tc>
          <w:tcPr>
            <w:tcW w:w="1951" w:type="dxa"/>
          </w:tcPr>
          <w:p w14:paraId="6C2717D5" w14:textId="0B48DD11" w:rsidR="0083634C" w:rsidRDefault="0083634C" w:rsidP="00A0024B">
            <w:proofErr w:type="spellStart"/>
            <w:r>
              <w:t>nviTempSP</w:t>
            </w:r>
            <w:proofErr w:type="spellEnd"/>
          </w:p>
        </w:tc>
        <w:tc>
          <w:tcPr>
            <w:tcW w:w="1418" w:type="dxa"/>
          </w:tcPr>
          <w:p w14:paraId="32CA3220" w14:textId="49B76010" w:rsidR="0083634C" w:rsidRDefault="00810FD7" w:rsidP="00A0024B">
            <w:r>
              <w:t>6</w:t>
            </w:r>
          </w:p>
        </w:tc>
        <w:tc>
          <w:tcPr>
            <w:tcW w:w="1984" w:type="dxa"/>
          </w:tcPr>
          <w:p w14:paraId="11F1D742" w14:textId="6B6B8EC8" w:rsidR="0083634C" w:rsidRDefault="0083634C" w:rsidP="00A0024B">
            <w:proofErr w:type="spellStart"/>
            <w:r>
              <w:t>SNVT_temp_setpt</w:t>
            </w:r>
            <w:proofErr w:type="spellEnd"/>
          </w:p>
        </w:tc>
        <w:tc>
          <w:tcPr>
            <w:tcW w:w="4223" w:type="dxa"/>
          </w:tcPr>
          <w:p w14:paraId="21B9AE15" w14:textId="44C2FACA" w:rsidR="0083634C" w:rsidRDefault="0083634C" w:rsidP="00A0024B">
            <w:r>
              <w:t>The point is a structure containing 6 setpoints for occupied, standby and unoccupied levels for heating and cooling.  At startup, the</w:t>
            </w:r>
            <w:r w:rsidR="00E320B2">
              <w:t>y</w:t>
            </w:r>
            <w:r>
              <w:t xml:space="preserve"> are initialized to:</w:t>
            </w:r>
          </w:p>
          <w:p w14:paraId="5CC19806" w14:textId="77777777" w:rsidR="00E320B2" w:rsidRPr="00E320B2" w:rsidRDefault="00E320B2" w:rsidP="00E320B2">
            <w:r w:rsidRPr="00E320B2">
              <w:t xml:space="preserve">        {</w:t>
            </w:r>
          </w:p>
          <w:p w14:paraId="09F21518" w14:textId="77777777" w:rsidR="00E320B2" w:rsidRPr="00E320B2" w:rsidRDefault="00E320B2" w:rsidP="00E320B2">
            <w:r w:rsidRPr="00E320B2">
              <w:t xml:space="preserve">            </w:t>
            </w:r>
            <w:proofErr w:type="spellStart"/>
            <w:r w:rsidRPr="00E320B2">
              <w:t>occupied_cool</w:t>
            </w:r>
            <w:proofErr w:type="spellEnd"/>
            <w:r w:rsidRPr="00E320B2">
              <w:t>: 24.0,</w:t>
            </w:r>
          </w:p>
          <w:p w14:paraId="271FF750" w14:textId="77777777" w:rsidR="00E320B2" w:rsidRPr="00E320B2" w:rsidRDefault="00E320B2" w:rsidP="00E320B2">
            <w:r w:rsidRPr="00E320B2">
              <w:t xml:space="preserve">            </w:t>
            </w:r>
            <w:proofErr w:type="spellStart"/>
            <w:r w:rsidRPr="00E320B2">
              <w:t>standby_cool</w:t>
            </w:r>
            <w:proofErr w:type="spellEnd"/>
            <w:r w:rsidRPr="00E320B2">
              <w:t>: 26.0,</w:t>
            </w:r>
          </w:p>
          <w:p w14:paraId="105F7761" w14:textId="77777777" w:rsidR="00E320B2" w:rsidRPr="00E320B2" w:rsidRDefault="00E320B2" w:rsidP="00E320B2">
            <w:r w:rsidRPr="00E320B2">
              <w:t xml:space="preserve">            </w:t>
            </w:r>
            <w:proofErr w:type="spellStart"/>
            <w:r w:rsidRPr="00E320B2">
              <w:t>unoccupied_cool</w:t>
            </w:r>
            <w:proofErr w:type="spellEnd"/>
            <w:r w:rsidRPr="00E320B2">
              <w:t>: 30.0,</w:t>
            </w:r>
          </w:p>
          <w:p w14:paraId="39738A5F" w14:textId="77777777" w:rsidR="00E320B2" w:rsidRPr="00E320B2" w:rsidRDefault="00E320B2" w:rsidP="00E320B2">
            <w:r w:rsidRPr="00E320B2">
              <w:t xml:space="preserve">            </w:t>
            </w:r>
            <w:proofErr w:type="spellStart"/>
            <w:r w:rsidRPr="00E320B2">
              <w:t>occupied_heat</w:t>
            </w:r>
            <w:proofErr w:type="spellEnd"/>
            <w:r w:rsidRPr="00E320B2">
              <w:t>: 20.0,</w:t>
            </w:r>
          </w:p>
          <w:p w14:paraId="209038F4" w14:textId="77777777" w:rsidR="00E320B2" w:rsidRPr="00E320B2" w:rsidRDefault="00E320B2" w:rsidP="00E320B2">
            <w:r w:rsidRPr="00E320B2">
              <w:t xml:space="preserve">            </w:t>
            </w:r>
            <w:proofErr w:type="spellStart"/>
            <w:r w:rsidRPr="00E320B2">
              <w:t>standby_heat</w:t>
            </w:r>
            <w:proofErr w:type="spellEnd"/>
            <w:r w:rsidRPr="00E320B2">
              <w:t>: 17.8,</w:t>
            </w:r>
          </w:p>
          <w:p w14:paraId="57E5A555" w14:textId="77777777" w:rsidR="00E320B2" w:rsidRPr="00E320B2" w:rsidRDefault="00E320B2" w:rsidP="00E320B2">
            <w:r w:rsidRPr="00E320B2">
              <w:t xml:space="preserve">            </w:t>
            </w:r>
            <w:proofErr w:type="spellStart"/>
            <w:r w:rsidRPr="00E320B2">
              <w:t>unoccupied_heat</w:t>
            </w:r>
            <w:proofErr w:type="spellEnd"/>
            <w:r w:rsidRPr="00E320B2">
              <w:t>: 15.0</w:t>
            </w:r>
          </w:p>
          <w:p w14:paraId="20048CAA" w14:textId="77777777" w:rsidR="00E320B2" w:rsidRPr="00E320B2" w:rsidRDefault="00E320B2" w:rsidP="00E320B2">
            <w:r w:rsidRPr="00E320B2">
              <w:t xml:space="preserve">        }</w:t>
            </w:r>
          </w:p>
          <w:p w14:paraId="05DBCC75" w14:textId="58DC97D5" w:rsidR="0083634C" w:rsidRDefault="0083634C" w:rsidP="00A0024B"/>
        </w:tc>
      </w:tr>
      <w:tr w:rsidR="00E320B2" w14:paraId="422335F9" w14:textId="77777777" w:rsidTr="00A0024B">
        <w:tc>
          <w:tcPr>
            <w:tcW w:w="1951" w:type="dxa"/>
          </w:tcPr>
          <w:p w14:paraId="4CAFD6FF" w14:textId="68E74E1B" w:rsidR="00E320B2" w:rsidRDefault="00E320B2" w:rsidP="00A0024B">
            <w:proofErr w:type="spellStart"/>
            <w:r>
              <w:t>nvoAlarm</w:t>
            </w:r>
            <w:proofErr w:type="spellEnd"/>
          </w:p>
        </w:tc>
        <w:tc>
          <w:tcPr>
            <w:tcW w:w="1418" w:type="dxa"/>
          </w:tcPr>
          <w:p w14:paraId="10D7C364" w14:textId="13A25556" w:rsidR="00E320B2" w:rsidRDefault="00810FD7" w:rsidP="00A0024B">
            <w:r>
              <w:t>7</w:t>
            </w:r>
          </w:p>
        </w:tc>
        <w:tc>
          <w:tcPr>
            <w:tcW w:w="1984" w:type="dxa"/>
          </w:tcPr>
          <w:p w14:paraId="406F8322" w14:textId="4EC043A3" w:rsidR="00E320B2" w:rsidRDefault="00E320B2" w:rsidP="00A0024B">
            <w:r>
              <w:t>SNVT_alarm_2</w:t>
            </w:r>
          </w:p>
        </w:tc>
        <w:tc>
          <w:tcPr>
            <w:tcW w:w="4223" w:type="dxa"/>
          </w:tcPr>
          <w:p w14:paraId="110684D9" w14:textId="07261618" w:rsidR="00E320B2" w:rsidRDefault="00E320B2" w:rsidP="00A0024B">
            <w:r>
              <w:t xml:space="preserve">Reflects </w:t>
            </w:r>
            <w:proofErr w:type="spellStart"/>
            <w:r>
              <w:t>nviAlarmSimulate</w:t>
            </w:r>
            <w:proofErr w:type="spellEnd"/>
          </w:p>
        </w:tc>
      </w:tr>
      <w:tr w:rsidR="00810FD7" w14:paraId="2763D9EC" w14:textId="77777777" w:rsidTr="00A0024B">
        <w:tc>
          <w:tcPr>
            <w:tcW w:w="1951" w:type="dxa"/>
          </w:tcPr>
          <w:p w14:paraId="5930B040" w14:textId="72837C8D" w:rsidR="00810FD7" w:rsidRDefault="00810FD7" w:rsidP="00A0024B">
            <w:r>
              <w:t>nvoColor_2</w:t>
            </w:r>
          </w:p>
        </w:tc>
        <w:tc>
          <w:tcPr>
            <w:tcW w:w="1418" w:type="dxa"/>
          </w:tcPr>
          <w:p w14:paraId="3BE65D58" w14:textId="394E2F39" w:rsidR="00810FD7" w:rsidRDefault="00810FD7" w:rsidP="00A0024B">
            <w:r>
              <w:t>8</w:t>
            </w:r>
          </w:p>
        </w:tc>
        <w:tc>
          <w:tcPr>
            <w:tcW w:w="1984" w:type="dxa"/>
          </w:tcPr>
          <w:p w14:paraId="0F97D5E2" w14:textId="2600650B" w:rsidR="00810FD7" w:rsidRDefault="00810FD7" w:rsidP="00A0024B">
            <w:r>
              <w:t>SNVT_color_2</w:t>
            </w:r>
          </w:p>
        </w:tc>
        <w:tc>
          <w:tcPr>
            <w:tcW w:w="4223" w:type="dxa"/>
          </w:tcPr>
          <w:p w14:paraId="4EF4FB91" w14:textId="6A4A78A3" w:rsidR="00810FD7" w:rsidRDefault="00810FD7" w:rsidP="00A0024B">
            <w:r>
              <w:t>Reflects nviColor_2</w:t>
            </w:r>
          </w:p>
        </w:tc>
      </w:tr>
      <w:tr w:rsidR="00E320B2" w14:paraId="17E0391B" w14:textId="77777777" w:rsidTr="00A0024B">
        <w:tc>
          <w:tcPr>
            <w:tcW w:w="1951" w:type="dxa"/>
          </w:tcPr>
          <w:p w14:paraId="1494FE97" w14:textId="55E7A941" w:rsidR="00E320B2" w:rsidRDefault="00E320B2" w:rsidP="00A0024B">
            <w:proofErr w:type="spellStart"/>
            <w:r>
              <w:t>nvoEffectiveSP</w:t>
            </w:r>
            <w:proofErr w:type="spellEnd"/>
          </w:p>
        </w:tc>
        <w:tc>
          <w:tcPr>
            <w:tcW w:w="1418" w:type="dxa"/>
          </w:tcPr>
          <w:p w14:paraId="32F7A0ED" w14:textId="7B4A3EAE" w:rsidR="00E320B2" w:rsidRDefault="00810FD7" w:rsidP="00A0024B">
            <w:r>
              <w:t>9</w:t>
            </w:r>
          </w:p>
        </w:tc>
        <w:tc>
          <w:tcPr>
            <w:tcW w:w="1984" w:type="dxa"/>
          </w:tcPr>
          <w:p w14:paraId="60E5752B" w14:textId="178AC45E" w:rsidR="00E320B2" w:rsidRDefault="00E320B2" w:rsidP="00A0024B">
            <w:proofErr w:type="spellStart"/>
            <w:r>
              <w:t>SNVT_temp_p</w:t>
            </w:r>
            <w:proofErr w:type="spellEnd"/>
          </w:p>
        </w:tc>
        <w:tc>
          <w:tcPr>
            <w:tcW w:w="4223" w:type="dxa"/>
          </w:tcPr>
          <w:p w14:paraId="5DCCE0FD" w14:textId="2AAB8753" w:rsidR="00E320B2" w:rsidRDefault="00E320B2" w:rsidP="00A0024B">
            <w:r>
              <w:t xml:space="preserve">Reports the setpoint in play when considering the values of </w:t>
            </w:r>
            <w:proofErr w:type="spellStart"/>
            <w:r>
              <w:t>nviHvacMode</w:t>
            </w:r>
            <w:proofErr w:type="spellEnd"/>
            <w:r>
              <w:t xml:space="preserve">, and </w:t>
            </w:r>
            <w:proofErr w:type="spellStart"/>
            <w:r>
              <w:t>nviOccupancy</w:t>
            </w:r>
            <w:proofErr w:type="spellEnd"/>
            <w:r>
              <w:t>.</w:t>
            </w:r>
          </w:p>
        </w:tc>
      </w:tr>
      <w:tr w:rsidR="00E320B2" w14:paraId="58BBE175" w14:textId="77777777" w:rsidTr="00A0024B">
        <w:tc>
          <w:tcPr>
            <w:tcW w:w="1951" w:type="dxa"/>
          </w:tcPr>
          <w:p w14:paraId="6B3340CC" w14:textId="15D40672" w:rsidR="00E320B2" w:rsidRDefault="00E320B2" w:rsidP="00A0024B">
            <w:proofErr w:type="spellStart"/>
            <w:r>
              <w:t>nvoHvacStatus</w:t>
            </w:r>
            <w:proofErr w:type="spellEnd"/>
          </w:p>
        </w:tc>
        <w:tc>
          <w:tcPr>
            <w:tcW w:w="1418" w:type="dxa"/>
          </w:tcPr>
          <w:p w14:paraId="2849D277" w14:textId="6669B909" w:rsidR="00E320B2" w:rsidRDefault="00810FD7" w:rsidP="00A0024B">
            <w:r>
              <w:t>10</w:t>
            </w:r>
          </w:p>
        </w:tc>
        <w:tc>
          <w:tcPr>
            <w:tcW w:w="1984" w:type="dxa"/>
          </w:tcPr>
          <w:p w14:paraId="331BD88D" w14:textId="3EA0BDD1" w:rsidR="00E320B2" w:rsidRDefault="00E320B2" w:rsidP="00A0024B">
            <w:proofErr w:type="spellStart"/>
            <w:r>
              <w:t>SNVT_hvac_status</w:t>
            </w:r>
            <w:proofErr w:type="spellEnd"/>
          </w:p>
        </w:tc>
        <w:tc>
          <w:tcPr>
            <w:tcW w:w="4223" w:type="dxa"/>
          </w:tcPr>
          <w:p w14:paraId="4E4F7156" w14:textId="54C673EE" w:rsidR="00E320B2" w:rsidRDefault="00E320B2" w:rsidP="00A0024B">
            <w:r>
              <w:t xml:space="preserve">Reports the </w:t>
            </w:r>
            <w:proofErr w:type="gramStart"/>
            <w:r>
              <w:t>mode, and</w:t>
            </w:r>
            <w:proofErr w:type="gramEnd"/>
            <w:r>
              <w:t xml:space="preserve"> simulates action on the fields </w:t>
            </w:r>
            <w:proofErr w:type="spellStart"/>
            <w:r>
              <w:t>heat_output_primary</w:t>
            </w:r>
            <w:proofErr w:type="spellEnd"/>
            <w:r>
              <w:t xml:space="preserve">, and </w:t>
            </w:r>
            <w:proofErr w:type="spellStart"/>
            <w:r>
              <w:t>cool_output</w:t>
            </w:r>
            <w:proofErr w:type="spellEnd"/>
            <w:r>
              <w:t xml:space="preserve"> depending on the mode.  Both outputs go to 0 when the mode is HVAC_OFF.</w:t>
            </w:r>
          </w:p>
        </w:tc>
      </w:tr>
      <w:tr w:rsidR="00E320B2" w14:paraId="1FF7417C" w14:textId="77777777" w:rsidTr="00A0024B">
        <w:tc>
          <w:tcPr>
            <w:tcW w:w="1951" w:type="dxa"/>
          </w:tcPr>
          <w:p w14:paraId="63DE9672" w14:textId="3CD315B8" w:rsidR="00E320B2" w:rsidRDefault="00E320B2" w:rsidP="00A0024B">
            <w:proofErr w:type="spellStart"/>
            <w:r>
              <w:t>nvoLampFb</w:t>
            </w:r>
            <w:proofErr w:type="spellEnd"/>
          </w:p>
        </w:tc>
        <w:tc>
          <w:tcPr>
            <w:tcW w:w="1418" w:type="dxa"/>
          </w:tcPr>
          <w:p w14:paraId="6D3E8348" w14:textId="07AB0BB8" w:rsidR="00E320B2" w:rsidRDefault="00810FD7" w:rsidP="00A0024B">
            <w:r>
              <w:t>11</w:t>
            </w:r>
          </w:p>
        </w:tc>
        <w:tc>
          <w:tcPr>
            <w:tcW w:w="1984" w:type="dxa"/>
          </w:tcPr>
          <w:p w14:paraId="123F4244" w14:textId="05B3A128" w:rsidR="00E320B2" w:rsidRDefault="00E320B2" w:rsidP="00A0024B">
            <w:proofErr w:type="spellStart"/>
            <w:r>
              <w:t>SNVT_switch</w:t>
            </w:r>
            <w:proofErr w:type="spellEnd"/>
          </w:p>
        </w:tc>
        <w:tc>
          <w:tcPr>
            <w:tcW w:w="4223" w:type="dxa"/>
          </w:tcPr>
          <w:p w14:paraId="1FDDEDC4" w14:textId="41194F9A" w:rsidR="00E320B2" w:rsidRDefault="00E320B2" w:rsidP="00A0024B">
            <w:r>
              <w:t xml:space="preserve">Reflects the value of </w:t>
            </w:r>
            <w:proofErr w:type="spellStart"/>
            <w:r>
              <w:t>nviLampSw</w:t>
            </w:r>
            <w:proofErr w:type="spellEnd"/>
          </w:p>
        </w:tc>
      </w:tr>
      <w:tr w:rsidR="00E320B2" w14:paraId="60175A74" w14:textId="77777777" w:rsidTr="00A0024B">
        <w:tc>
          <w:tcPr>
            <w:tcW w:w="1951" w:type="dxa"/>
          </w:tcPr>
          <w:p w14:paraId="03F38AA0" w14:textId="5D1EBB13" w:rsidR="00E320B2" w:rsidRDefault="00E320B2" w:rsidP="00A0024B">
            <w:r>
              <w:t>nvoLampFb_sw2</w:t>
            </w:r>
          </w:p>
        </w:tc>
        <w:tc>
          <w:tcPr>
            <w:tcW w:w="1418" w:type="dxa"/>
          </w:tcPr>
          <w:p w14:paraId="3119DBBE" w14:textId="29B953AE" w:rsidR="00E320B2" w:rsidRDefault="00E320B2" w:rsidP="00A0024B">
            <w:r>
              <w:t>1</w:t>
            </w:r>
            <w:r w:rsidR="00810FD7">
              <w:t>2</w:t>
            </w:r>
          </w:p>
        </w:tc>
        <w:tc>
          <w:tcPr>
            <w:tcW w:w="1984" w:type="dxa"/>
          </w:tcPr>
          <w:p w14:paraId="480FC3AB" w14:textId="4AA49CBB" w:rsidR="00E320B2" w:rsidRDefault="00E320B2" w:rsidP="00A0024B">
            <w:r>
              <w:t>SNVT_switch_2</w:t>
            </w:r>
          </w:p>
        </w:tc>
        <w:tc>
          <w:tcPr>
            <w:tcW w:w="4223" w:type="dxa"/>
          </w:tcPr>
          <w:p w14:paraId="1FD24114" w14:textId="7C66F951" w:rsidR="00E320B2" w:rsidRDefault="00E320B2" w:rsidP="00A0024B">
            <w:r>
              <w:t xml:space="preserve">Reports the current state from nviLampSw_2, and the </w:t>
            </w:r>
            <w:proofErr w:type="spellStart"/>
            <w:r>
              <w:t>setting.value</w:t>
            </w:r>
            <w:proofErr w:type="spellEnd"/>
            <w:r>
              <w:t xml:space="preserve"> relate to the states SW_SET_OFF, SW_SET_ON, SW_RECALL_SCENE, SW_SET_LEVEL.</w:t>
            </w:r>
          </w:p>
        </w:tc>
      </w:tr>
      <w:tr w:rsidR="00E320B2" w14:paraId="74BBC18C" w14:textId="77777777" w:rsidTr="00A0024B">
        <w:tc>
          <w:tcPr>
            <w:tcW w:w="1951" w:type="dxa"/>
          </w:tcPr>
          <w:p w14:paraId="63F066CB" w14:textId="536D3D8D" w:rsidR="00E320B2" w:rsidRDefault="00E320B2" w:rsidP="00A0024B">
            <w:proofErr w:type="spellStart"/>
            <w:r>
              <w:t>cpSceneTable</w:t>
            </w:r>
            <w:proofErr w:type="spellEnd"/>
          </w:p>
        </w:tc>
        <w:tc>
          <w:tcPr>
            <w:tcW w:w="1418" w:type="dxa"/>
          </w:tcPr>
          <w:p w14:paraId="18A4729C" w14:textId="62246286" w:rsidR="00E320B2" w:rsidRDefault="00E320B2" w:rsidP="00A0024B">
            <w:r>
              <w:t>1</w:t>
            </w:r>
            <w:r w:rsidR="00810FD7">
              <w:t>3</w:t>
            </w:r>
            <w:r>
              <w:t>-1</w:t>
            </w:r>
            <w:r w:rsidR="00810FD7">
              <w:t>6</w:t>
            </w:r>
          </w:p>
        </w:tc>
        <w:tc>
          <w:tcPr>
            <w:tcW w:w="1984" w:type="dxa"/>
          </w:tcPr>
          <w:p w14:paraId="77CD7D9F" w14:textId="2978F49D" w:rsidR="00E320B2" w:rsidRDefault="00E320B2" w:rsidP="00A0024B">
            <w:proofErr w:type="spellStart"/>
            <w:r>
              <w:t>SNVT_scene_def</w:t>
            </w:r>
            <w:proofErr w:type="spellEnd"/>
          </w:p>
        </w:tc>
        <w:tc>
          <w:tcPr>
            <w:tcW w:w="4223" w:type="dxa"/>
          </w:tcPr>
          <w:p w14:paraId="21592A62" w14:textId="46671373" w:rsidR="00E320B2" w:rsidRDefault="00E320B2" w:rsidP="00A0024B">
            <w:r>
              <w:t>Implement scene presets.  The simulation does not implement the unoccupied scene</w:t>
            </w:r>
            <w:r w:rsidR="00BC1406">
              <w:t xml:space="preserve"> but may in the future.</w:t>
            </w:r>
          </w:p>
        </w:tc>
      </w:tr>
    </w:tbl>
    <w:p w14:paraId="41354145" w14:textId="12525AC5" w:rsidR="00A0024B" w:rsidRDefault="00BC1406" w:rsidP="00BC1406">
      <w:pPr>
        <w:pStyle w:val="Heading1"/>
      </w:pPr>
      <w:r>
        <w:lastRenderedPageBreak/>
        <w:t xml:space="preserve">Deploying the </w:t>
      </w:r>
      <w:r w:rsidR="00BC0583">
        <w:t>Virtual Device</w:t>
      </w:r>
    </w:p>
    <w:p w14:paraId="7C70FCF2" w14:textId="28E4A644" w:rsidR="00082550" w:rsidRDefault="00082550" w:rsidP="00082550">
      <w:r>
        <w:t xml:space="preserve">The file </w:t>
      </w:r>
      <w:proofErr w:type="spellStart"/>
      <w:r>
        <w:t>uiTestTarget.dtp</w:t>
      </w:r>
      <w:proofErr w:type="spellEnd"/>
      <w:r>
        <w:t xml:space="preserve"> contains the XIF file for this device, and the necessary resource file in XML form to define the UFPTuiTestTarget</w:t>
      </w:r>
      <w:r w:rsidR="00810FD7">
        <w:t>2</w:t>
      </w:r>
      <w:r>
        <w:t xml:space="preserve"> profile just describe.  In DMM mode, use the Device Types widget to Import the file using the Import device types action.  Allow time for the CMS to fully load, unpack, restart the LTE/LTX engines, and to create the device type.  This might take on the order of 1 minute.</w:t>
      </w:r>
    </w:p>
    <w:p w14:paraId="00DA00F3" w14:textId="0996CCAC" w:rsidR="00082550" w:rsidRDefault="00082550" w:rsidP="00082550">
      <w:r>
        <w:t xml:space="preserve">The file </w:t>
      </w:r>
      <w:r w:rsidR="00895B67">
        <w:t>UI Test Target App.zip contains the node.js application to implement this device.  Do the follow to install on you SmartServer IoT target.</w:t>
      </w:r>
    </w:p>
    <w:p w14:paraId="7936A1B8" w14:textId="5EF434D6" w:rsidR="00895B67" w:rsidRDefault="00895B67" w:rsidP="00895B67">
      <w:pPr>
        <w:pStyle w:val="ListParagraph"/>
        <w:numPr>
          <w:ilvl w:val="0"/>
          <w:numId w:val="1"/>
        </w:numPr>
      </w:pPr>
      <w:r>
        <w:t>Unzip the UI Test Target App</w:t>
      </w:r>
      <w:r w:rsidR="0061701A">
        <w:t xml:space="preserve"> archive</w:t>
      </w:r>
      <w:r>
        <w:t xml:space="preserve"> to a location on your PC.</w:t>
      </w:r>
    </w:p>
    <w:p w14:paraId="739E67A3" w14:textId="46B68FC8" w:rsidR="00895B67" w:rsidRDefault="00895B67" w:rsidP="00895B67">
      <w:pPr>
        <w:pStyle w:val="ListParagraph"/>
        <w:numPr>
          <w:ilvl w:val="0"/>
          <w:numId w:val="1"/>
        </w:numPr>
      </w:pPr>
      <w:r>
        <w:t xml:space="preserve">Use </w:t>
      </w:r>
      <w:proofErr w:type="spellStart"/>
      <w:r w:rsidRPr="0061701A">
        <w:rPr>
          <w:rFonts w:ascii="Courier New" w:hAnsi="Courier New" w:cs="Courier New"/>
        </w:rPr>
        <w:t>winscp</w:t>
      </w:r>
      <w:proofErr w:type="spellEnd"/>
      <w:r>
        <w:t xml:space="preserve"> to create the folder </w:t>
      </w:r>
      <w:r w:rsidRPr="00895B67">
        <w:rPr>
          <w:rFonts w:ascii="Courier New" w:hAnsi="Courier New" w:cs="Courier New"/>
        </w:rPr>
        <w:t>/</w:t>
      </w:r>
      <w:r w:rsidR="00D409CF">
        <w:rPr>
          <w:rFonts w:ascii="Courier New" w:hAnsi="Courier New" w:cs="Courier New"/>
        </w:rPr>
        <w:t>var</w:t>
      </w:r>
      <w:r w:rsidRPr="00895B67">
        <w:rPr>
          <w:rFonts w:ascii="Courier New" w:hAnsi="Courier New" w:cs="Courier New"/>
        </w:rPr>
        <w:t>/apollo</w:t>
      </w:r>
      <w:r w:rsidR="00D409CF">
        <w:rPr>
          <w:rFonts w:ascii="Courier New" w:hAnsi="Courier New" w:cs="Courier New"/>
        </w:rPr>
        <w:t>/data/apps</w:t>
      </w:r>
      <w:r w:rsidRPr="00895B67">
        <w:rPr>
          <w:rFonts w:ascii="Courier New" w:hAnsi="Courier New" w:cs="Courier New"/>
        </w:rPr>
        <w:t>/</w:t>
      </w:r>
      <w:proofErr w:type="spellStart"/>
      <w:r w:rsidRPr="00895B67">
        <w:rPr>
          <w:rFonts w:ascii="Courier New" w:hAnsi="Courier New" w:cs="Courier New"/>
        </w:rPr>
        <w:t>ui</w:t>
      </w:r>
      <w:proofErr w:type="spellEnd"/>
      <w:r w:rsidRPr="00895B67">
        <w:rPr>
          <w:rFonts w:ascii="Courier New" w:hAnsi="Courier New" w:cs="Courier New"/>
        </w:rPr>
        <w:t>-test</w:t>
      </w:r>
      <w:r>
        <w:t xml:space="preserve"> as user apollo.</w:t>
      </w:r>
    </w:p>
    <w:p w14:paraId="368CF03A" w14:textId="66CB54A5" w:rsidR="00895B67" w:rsidRDefault="00895B67" w:rsidP="00895B67">
      <w:pPr>
        <w:pStyle w:val="ListParagraph"/>
        <w:numPr>
          <w:ilvl w:val="0"/>
          <w:numId w:val="1"/>
        </w:numPr>
      </w:pPr>
      <w:r>
        <w:t>Copy the files to this folder. (</w:t>
      </w:r>
      <w:r w:rsidRPr="00895B67">
        <w:rPr>
          <w:rFonts w:ascii="Courier New" w:hAnsi="Courier New" w:cs="Courier New"/>
        </w:rPr>
        <w:t>uiTestTarget</w:t>
      </w:r>
      <w:r w:rsidR="00810FD7">
        <w:rPr>
          <w:rFonts w:ascii="Courier New" w:hAnsi="Courier New" w:cs="Courier New"/>
        </w:rPr>
        <w:t>2</w:t>
      </w:r>
      <w:r w:rsidRPr="00895B67">
        <w:rPr>
          <w:rFonts w:ascii="Courier New" w:hAnsi="Courier New" w:cs="Courier New"/>
        </w:rPr>
        <w:t xml:space="preserve">.js, </w:t>
      </w:r>
      <w:proofErr w:type="spellStart"/>
      <w:r w:rsidRPr="00895B67">
        <w:rPr>
          <w:rFonts w:ascii="Courier New" w:hAnsi="Courier New" w:cs="Courier New"/>
        </w:rPr>
        <w:t>package.json</w:t>
      </w:r>
      <w:proofErr w:type="spellEnd"/>
      <w:r w:rsidRPr="00895B67">
        <w:rPr>
          <w:rFonts w:ascii="Courier New" w:hAnsi="Courier New" w:cs="Courier New"/>
        </w:rPr>
        <w:t>, package-</w:t>
      </w:r>
      <w:proofErr w:type="spellStart"/>
      <w:r w:rsidRPr="00895B67">
        <w:rPr>
          <w:rFonts w:ascii="Courier New" w:hAnsi="Courier New" w:cs="Courier New"/>
        </w:rPr>
        <w:t>lock.json</w:t>
      </w:r>
      <w:proofErr w:type="spellEnd"/>
      <w:r>
        <w:t>).</w:t>
      </w:r>
    </w:p>
    <w:p w14:paraId="00BB112D" w14:textId="77777777" w:rsidR="00D409CF" w:rsidRDefault="00895B67" w:rsidP="00895B67">
      <w:pPr>
        <w:pStyle w:val="ListParagraph"/>
        <w:numPr>
          <w:ilvl w:val="0"/>
          <w:numId w:val="1"/>
        </w:numPr>
      </w:pPr>
      <w:r>
        <w:t xml:space="preserve">Connect to the </w:t>
      </w:r>
      <w:proofErr w:type="spellStart"/>
      <w:r>
        <w:t>ssh</w:t>
      </w:r>
      <w:proofErr w:type="spellEnd"/>
      <w:r>
        <w:t xml:space="preserve"> console as user apollo, and type</w:t>
      </w:r>
      <w:r w:rsidR="00D409CF">
        <w:t>:</w:t>
      </w:r>
    </w:p>
    <w:p w14:paraId="327BE8D2" w14:textId="18D36449" w:rsidR="00895B67" w:rsidRPr="00895B67" w:rsidRDefault="00895B67" w:rsidP="00D409CF">
      <w:pPr>
        <w:pStyle w:val="ListParagraph"/>
      </w:pPr>
      <w:r>
        <w:t xml:space="preserve"> </w:t>
      </w:r>
      <w:r w:rsidRPr="00895B67">
        <w:rPr>
          <w:rFonts w:ascii="Courier New" w:hAnsi="Courier New" w:cs="Courier New"/>
        </w:rPr>
        <w:t xml:space="preserve">cd </w:t>
      </w:r>
      <w:r w:rsidR="00D409CF" w:rsidRPr="00895B67">
        <w:rPr>
          <w:rFonts w:ascii="Courier New" w:hAnsi="Courier New" w:cs="Courier New"/>
        </w:rPr>
        <w:t>/</w:t>
      </w:r>
      <w:r w:rsidR="00D409CF">
        <w:rPr>
          <w:rFonts w:ascii="Courier New" w:hAnsi="Courier New" w:cs="Courier New"/>
        </w:rPr>
        <w:t>var</w:t>
      </w:r>
      <w:r w:rsidR="00D409CF" w:rsidRPr="00895B67">
        <w:rPr>
          <w:rFonts w:ascii="Courier New" w:hAnsi="Courier New" w:cs="Courier New"/>
        </w:rPr>
        <w:t>/apollo</w:t>
      </w:r>
      <w:r w:rsidR="00D409CF">
        <w:rPr>
          <w:rFonts w:ascii="Courier New" w:hAnsi="Courier New" w:cs="Courier New"/>
        </w:rPr>
        <w:t>/data/apps</w:t>
      </w:r>
      <w:r w:rsidRPr="00895B67">
        <w:rPr>
          <w:rFonts w:ascii="Courier New" w:hAnsi="Courier New" w:cs="Courier New"/>
        </w:rPr>
        <w:t>/</w:t>
      </w:r>
      <w:proofErr w:type="spellStart"/>
      <w:r w:rsidRPr="00895B67">
        <w:rPr>
          <w:rFonts w:ascii="Courier New" w:hAnsi="Courier New" w:cs="Courier New"/>
        </w:rPr>
        <w:t>ui</w:t>
      </w:r>
      <w:proofErr w:type="spellEnd"/>
      <w:r w:rsidRPr="00895B67">
        <w:rPr>
          <w:rFonts w:ascii="Courier New" w:hAnsi="Courier New" w:cs="Courier New"/>
        </w:rPr>
        <w:t>-test</w:t>
      </w:r>
    </w:p>
    <w:p w14:paraId="5A1B579F" w14:textId="682489BC" w:rsidR="00895B67" w:rsidRPr="00895B67" w:rsidRDefault="00895B67" w:rsidP="00895B67">
      <w:pPr>
        <w:pStyle w:val="ListParagraph"/>
        <w:numPr>
          <w:ilvl w:val="0"/>
          <w:numId w:val="1"/>
        </w:numPr>
      </w:pPr>
      <w:r>
        <w:rPr>
          <w:rFonts w:cstheme="minorHAnsi"/>
        </w:rPr>
        <w:t xml:space="preserve">Type: </w:t>
      </w:r>
      <w:proofErr w:type="spellStart"/>
      <w:r w:rsidRPr="00895B67">
        <w:rPr>
          <w:rFonts w:ascii="Courier New" w:hAnsi="Courier New" w:cs="Courier New"/>
        </w:rPr>
        <w:t>npm</w:t>
      </w:r>
      <w:proofErr w:type="spellEnd"/>
      <w:r w:rsidRPr="00895B67">
        <w:rPr>
          <w:rFonts w:ascii="Courier New" w:hAnsi="Courier New" w:cs="Courier New"/>
        </w:rPr>
        <w:t xml:space="preserve"> install</w:t>
      </w:r>
      <w:r>
        <w:rPr>
          <w:rFonts w:cstheme="minorHAnsi"/>
        </w:rPr>
        <w:t xml:space="preserve"> </w:t>
      </w:r>
      <w:r w:rsidRPr="00895B67">
        <w:rPr>
          <w:rFonts w:cstheme="minorHAnsi"/>
          <w:b/>
          <w:bCs/>
        </w:rPr>
        <w:t>Your SmartServer IoT must have an internet connection.</w:t>
      </w:r>
    </w:p>
    <w:p w14:paraId="5CC4CF08" w14:textId="5F5EA9FF" w:rsidR="00895B67" w:rsidRPr="00895B67" w:rsidRDefault="00895B67" w:rsidP="00895B67">
      <w:pPr>
        <w:pStyle w:val="ListParagraph"/>
        <w:numPr>
          <w:ilvl w:val="0"/>
          <w:numId w:val="1"/>
        </w:numPr>
      </w:pPr>
      <w:r>
        <w:rPr>
          <w:rFonts w:cstheme="minorHAnsi"/>
        </w:rPr>
        <w:t>To run the application, type</w:t>
      </w:r>
      <w:r w:rsidR="009F5241">
        <w:rPr>
          <w:rFonts w:cstheme="minorHAnsi"/>
        </w:rPr>
        <w:t xml:space="preserve"> note that the 1 argument gives developer detailed output tracing to the SSH console</w:t>
      </w:r>
      <w:r>
        <w:rPr>
          <w:rFonts w:cstheme="minorHAnsi"/>
        </w:rPr>
        <w:t xml:space="preserve">: </w:t>
      </w:r>
      <w:r w:rsidRPr="00895B67">
        <w:rPr>
          <w:rFonts w:ascii="Courier New" w:hAnsi="Courier New" w:cs="Courier New"/>
        </w:rPr>
        <w:t>node uiTestTarget</w:t>
      </w:r>
      <w:r w:rsidR="00810FD7">
        <w:rPr>
          <w:rFonts w:ascii="Courier New" w:hAnsi="Courier New" w:cs="Courier New"/>
        </w:rPr>
        <w:t>2</w:t>
      </w:r>
      <w:r w:rsidRPr="00895B67">
        <w:rPr>
          <w:rFonts w:ascii="Courier New" w:hAnsi="Courier New" w:cs="Courier New"/>
        </w:rPr>
        <w:t>.js</w:t>
      </w:r>
      <w:r w:rsidR="009F5241">
        <w:rPr>
          <w:rFonts w:ascii="Courier New" w:hAnsi="Courier New" w:cs="Courier New"/>
        </w:rPr>
        <w:t xml:space="preserve"> 1</w:t>
      </w:r>
    </w:p>
    <w:p w14:paraId="577B9AEE" w14:textId="2E425D3B" w:rsidR="00895B67" w:rsidRPr="00AB42B3" w:rsidRDefault="00AB42B3" w:rsidP="00895B67">
      <w:pPr>
        <w:pStyle w:val="ListParagraph"/>
        <w:numPr>
          <w:ilvl w:val="0"/>
          <w:numId w:val="1"/>
        </w:numPr>
      </w:pPr>
      <w:r>
        <w:rPr>
          <w:rFonts w:cstheme="minorHAnsi"/>
        </w:rPr>
        <w:t xml:space="preserve">To run this application as a service, the file </w:t>
      </w:r>
      <w:proofErr w:type="spellStart"/>
      <w:r w:rsidRPr="0061701A">
        <w:rPr>
          <w:rFonts w:ascii="Courier New" w:hAnsi="Courier New" w:cs="Courier New"/>
        </w:rPr>
        <w:t>u</w:t>
      </w:r>
      <w:bookmarkStart w:id="0" w:name="_GoBack"/>
      <w:bookmarkEnd w:id="0"/>
      <w:r w:rsidRPr="0061701A">
        <w:rPr>
          <w:rFonts w:ascii="Courier New" w:hAnsi="Courier New" w:cs="Courier New"/>
        </w:rPr>
        <w:t>iTestTarget.conf</w:t>
      </w:r>
      <w:proofErr w:type="spellEnd"/>
      <w:r>
        <w:rPr>
          <w:rFonts w:cstheme="minorHAnsi"/>
        </w:rPr>
        <w:t xml:space="preserve"> needs to be copied to the directory </w:t>
      </w:r>
      <w:r w:rsidRPr="00AB42B3">
        <w:rPr>
          <w:rFonts w:ascii="Courier New" w:hAnsi="Courier New" w:cs="Courier New"/>
        </w:rPr>
        <w:t>/</w:t>
      </w:r>
      <w:proofErr w:type="spellStart"/>
      <w:r w:rsidRPr="00AB42B3">
        <w:rPr>
          <w:rFonts w:ascii="Courier New" w:hAnsi="Courier New" w:cs="Courier New"/>
        </w:rPr>
        <w:t>etc</w:t>
      </w:r>
      <w:proofErr w:type="spellEnd"/>
      <w:r w:rsidRPr="00AB42B3">
        <w:rPr>
          <w:rFonts w:ascii="Courier New" w:hAnsi="Courier New" w:cs="Courier New"/>
        </w:rPr>
        <w:t>/supervisor/</w:t>
      </w:r>
      <w:proofErr w:type="spellStart"/>
      <w:r w:rsidRPr="00AB42B3">
        <w:rPr>
          <w:rFonts w:ascii="Courier New" w:hAnsi="Courier New" w:cs="Courier New"/>
        </w:rPr>
        <w:t>conf.d</w:t>
      </w:r>
      <w:proofErr w:type="spellEnd"/>
    </w:p>
    <w:p w14:paraId="42FF7EC5" w14:textId="59C4FE54" w:rsidR="00AB42B3" w:rsidRPr="00AB42B3" w:rsidRDefault="00AB42B3" w:rsidP="00895B67">
      <w:pPr>
        <w:pStyle w:val="ListParagraph"/>
        <w:numPr>
          <w:ilvl w:val="0"/>
          <w:numId w:val="1"/>
        </w:numPr>
      </w:pPr>
      <w:r>
        <w:rPr>
          <w:rFonts w:cstheme="minorHAnsi"/>
        </w:rPr>
        <w:t xml:space="preserve">When you reboot the SmartServer, the application should run as a service, and be part of the collection of applications you can monitor and control using </w:t>
      </w:r>
      <w:proofErr w:type="spellStart"/>
      <w:r w:rsidRPr="00AB42B3">
        <w:rPr>
          <w:rFonts w:ascii="Courier New" w:hAnsi="Courier New" w:cs="Courier New"/>
        </w:rPr>
        <w:t>sudo</w:t>
      </w:r>
      <w:proofErr w:type="spellEnd"/>
      <w:r w:rsidRPr="00AB42B3">
        <w:rPr>
          <w:rFonts w:ascii="Courier New" w:hAnsi="Courier New" w:cs="Courier New"/>
        </w:rPr>
        <w:t xml:space="preserve"> </w:t>
      </w:r>
      <w:proofErr w:type="spellStart"/>
      <w:r w:rsidRPr="00AB42B3">
        <w:rPr>
          <w:rFonts w:ascii="Courier New" w:hAnsi="Courier New" w:cs="Courier New"/>
        </w:rPr>
        <w:t>supervisorctl</w:t>
      </w:r>
      <w:proofErr w:type="spellEnd"/>
    </w:p>
    <w:p w14:paraId="755DBF45" w14:textId="4DAC9745" w:rsidR="00AB42B3" w:rsidRDefault="00AB42B3" w:rsidP="00AB42B3">
      <w:pPr>
        <w:rPr>
          <w:rFonts w:cstheme="minorHAnsi"/>
        </w:rPr>
      </w:pPr>
      <w:r>
        <w:t>A few notes.  This application creates itself on the SmartServer IoT</w:t>
      </w:r>
      <w:r w:rsidR="00BB42CC">
        <w:t xml:space="preserve"> as device uiDev.1</w:t>
      </w:r>
      <w:r w:rsidR="003A7448">
        <w:t xml:space="preserve">.  If running as a service, you need to be sure to import the DTP file so the resources are in place for the CMS to create the device.  You need to do </w:t>
      </w:r>
      <w:proofErr w:type="spellStart"/>
      <w:r w:rsidR="003A7448" w:rsidRPr="003A7448">
        <w:rPr>
          <w:rFonts w:ascii="Courier New" w:hAnsi="Courier New" w:cs="Courier New"/>
        </w:rPr>
        <w:t>sudo</w:t>
      </w:r>
      <w:proofErr w:type="spellEnd"/>
      <w:r w:rsidR="003A7448" w:rsidRPr="003A7448">
        <w:rPr>
          <w:rFonts w:ascii="Courier New" w:hAnsi="Courier New" w:cs="Courier New"/>
        </w:rPr>
        <w:t xml:space="preserve"> </w:t>
      </w:r>
      <w:proofErr w:type="spellStart"/>
      <w:r w:rsidR="003A7448" w:rsidRPr="003A7448">
        <w:rPr>
          <w:rFonts w:ascii="Courier New" w:hAnsi="Courier New" w:cs="Courier New"/>
        </w:rPr>
        <w:t>supervisorctl</w:t>
      </w:r>
      <w:proofErr w:type="spellEnd"/>
      <w:r w:rsidR="003A7448">
        <w:t xml:space="preserve">, and </w:t>
      </w:r>
      <w:r w:rsidR="003A7448" w:rsidRPr="003A7448">
        <w:rPr>
          <w:rFonts w:ascii="Courier New" w:hAnsi="Courier New" w:cs="Courier New"/>
        </w:rPr>
        <w:t>restart uiTestTarget</w:t>
      </w:r>
      <w:r w:rsidR="009F5241">
        <w:rPr>
          <w:rFonts w:ascii="Courier New" w:hAnsi="Courier New" w:cs="Courier New"/>
        </w:rPr>
        <w:t>2</w:t>
      </w:r>
      <w:r w:rsidR="003A7448">
        <w:rPr>
          <w:rFonts w:ascii="Courier New" w:hAnsi="Courier New" w:cs="Courier New"/>
        </w:rPr>
        <w:t xml:space="preserve">. </w:t>
      </w:r>
      <w:r w:rsidR="003A7448">
        <w:rPr>
          <w:rFonts w:cstheme="minorHAnsi"/>
        </w:rPr>
        <w:t>The best practice if you plan to do apollo-reset is this sequence:</w:t>
      </w:r>
    </w:p>
    <w:p w14:paraId="16A50B94" w14:textId="781CD493" w:rsidR="003A7448" w:rsidRDefault="003A7448" w:rsidP="003A7448">
      <w:pPr>
        <w:pStyle w:val="ListParagraph"/>
        <w:numPr>
          <w:ilvl w:val="0"/>
          <w:numId w:val="2"/>
        </w:numPr>
        <w:rPr>
          <w:rFonts w:cstheme="minorHAnsi"/>
        </w:rPr>
      </w:pPr>
      <w:r>
        <w:rPr>
          <w:rFonts w:cstheme="minorHAnsi"/>
        </w:rPr>
        <w:t xml:space="preserve">In and SSH console type: </w:t>
      </w:r>
      <w:proofErr w:type="spellStart"/>
      <w:r>
        <w:rPr>
          <w:rFonts w:cstheme="minorHAnsi"/>
        </w:rPr>
        <w:t>sudo</w:t>
      </w:r>
      <w:proofErr w:type="spellEnd"/>
      <w:r>
        <w:rPr>
          <w:rFonts w:cstheme="minorHAnsi"/>
        </w:rPr>
        <w:t xml:space="preserve"> </w:t>
      </w:r>
      <w:proofErr w:type="spellStart"/>
      <w:r>
        <w:rPr>
          <w:rFonts w:cstheme="minorHAnsi"/>
        </w:rPr>
        <w:t>supervisorctl</w:t>
      </w:r>
      <w:proofErr w:type="spellEnd"/>
    </w:p>
    <w:p w14:paraId="0FCB4E11" w14:textId="713400AA" w:rsidR="003A7448" w:rsidRDefault="003A7448" w:rsidP="003A7448">
      <w:pPr>
        <w:pStyle w:val="ListParagraph"/>
        <w:numPr>
          <w:ilvl w:val="0"/>
          <w:numId w:val="2"/>
        </w:numPr>
        <w:rPr>
          <w:rFonts w:cstheme="minorHAnsi"/>
        </w:rPr>
      </w:pPr>
      <w:r>
        <w:rPr>
          <w:rFonts w:cstheme="minorHAnsi"/>
        </w:rPr>
        <w:t xml:space="preserve">In the </w:t>
      </w:r>
      <w:proofErr w:type="spellStart"/>
      <w:r>
        <w:rPr>
          <w:rFonts w:cstheme="minorHAnsi"/>
        </w:rPr>
        <w:t>supervisorctl</w:t>
      </w:r>
      <w:proofErr w:type="spellEnd"/>
      <w:r>
        <w:rPr>
          <w:rFonts w:cstheme="minorHAnsi"/>
        </w:rPr>
        <w:t xml:space="preserve"> type: stop uiTestTarget</w:t>
      </w:r>
      <w:r w:rsidR="009F5241">
        <w:rPr>
          <w:rFonts w:cstheme="minorHAnsi"/>
        </w:rPr>
        <w:t>2</w:t>
      </w:r>
    </w:p>
    <w:p w14:paraId="76EBAE0E" w14:textId="725BE5DC" w:rsidR="003A7448" w:rsidRDefault="003A7448" w:rsidP="003A7448">
      <w:pPr>
        <w:pStyle w:val="ListParagraph"/>
        <w:numPr>
          <w:ilvl w:val="0"/>
          <w:numId w:val="2"/>
        </w:numPr>
        <w:rPr>
          <w:rFonts w:cstheme="minorHAnsi"/>
        </w:rPr>
      </w:pPr>
      <w:r>
        <w:rPr>
          <w:rFonts w:cstheme="minorHAnsi"/>
        </w:rPr>
        <w:t>Do the apollo-reset normal [</w:t>
      </w:r>
      <w:proofErr w:type="spellStart"/>
      <w:r>
        <w:rPr>
          <w:rFonts w:cstheme="minorHAnsi"/>
        </w:rPr>
        <w:t>pwd</w:t>
      </w:r>
      <w:proofErr w:type="spellEnd"/>
      <w:r>
        <w:rPr>
          <w:rFonts w:cstheme="minorHAnsi"/>
        </w:rPr>
        <w:t>].</w:t>
      </w:r>
    </w:p>
    <w:p w14:paraId="4A8E0E60" w14:textId="6F962714" w:rsidR="003A7448" w:rsidRDefault="003A7448" w:rsidP="003A7448">
      <w:pPr>
        <w:pStyle w:val="ListParagraph"/>
        <w:numPr>
          <w:ilvl w:val="0"/>
          <w:numId w:val="2"/>
        </w:numPr>
        <w:rPr>
          <w:rFonts w:cstheme="minorHAnsi"/>
        </w:rPr>
      </w:pPr>
      <w:r>
        <w:rPr>
          <w:rFonts w:cstheme="minorHAnsi"/>
        </w:rPr>
        <w:t>After the apollo-reset completes, the log in to the CMS and in the Device type widget, Import Device types to import the DTP package for this example</w:t>
      </w:r>
    </w:p>
    <w:p w14:paraId="6E660C0B" w14:textId="730A6859" w:rsidR="003A7448" w:rsidRDefault="003A7448" w:rsidP="003A7448">
      <w:pPr>
        <w:pStyle w:val="ListParagraph"/>
        <w:numPr>
          <w:ilvl w:val="0"/>
          <w:numId w:val="2"/>
        </w:numPr>
        <w:rPr>
          <w:rFonts w:cstheme="minorHAnsi"/>
        </w:rPr>
      </w:pPr>
      <w:r>
        <w:rPr>
          <w:rFonts w:cstheme="minorHAnsi"/>
        </w:rPr>
        <w:t xml:space="preserve">In </w:t>
      </w:r>
      <w:proofErr w:type="spellStart"/>
      <w:r>
        <w:rPr>
          <w:rFonts w:cstheme="minorHAnsi"/>
        </w:rPr>
        <w:t>supervisorctl</w:t>
      </w:r>
      <w:proofErr w:type="spellEnd"/>
      <w:r>
        <w:rPr>
          <w:rFonts w:cstheme="minorHAnsi"/>
        </w:rPr>
        <w:t xml:space="preserve"> type: start uiTestTarget</w:t>
      </w:r>
      <w:r w:rsidR="009F5241">
        <w:rPr>
          <w:rFonts w:cstheme="minorHAnsi"/>
        </w:rPr>
        <w:t>2</w:t>
      </w:r>
    </w:p>
    <w:p w14:paraId="293F25D4" w14:textId="22C2FEBB" w:rsidR="003A7448" w:rsidRDefault="003A7448" w:rsidP="003A7448">
      <w:pPr>
        <w:pStyle w:val="ListParagraph"/>
        <w:numPr>
          <w:ilvl w:val="0"/>
          <w:numId w:val="2"/>
        </w:numPr>
        <w:rPr>
          <w:rFonts w:cstheme="minorHAnsi"/>
        </w:rPr>
      </w:pPr>
      <w:r>
        <w:rPr>
          <w:rFonts w:cstheme="minorHAnsi"/>
        </w:rPr>
        <w:t>Observe the device uiDev.1 being crated and provisioned in the Device widget.</w:t>
      </w:r>
    </w:p>
    <w:p w14:paraId="2DB30AA6" w14:textId="0C4B2BAE" w:rsidR="003A7448" w:rsidRPr="003A7448" w:rsidRDefault="003A7448" w:rsidP="003A7448">
      <w:pPr>
        <w:pStyle w:val="ListParagraph"/>
        <w:numPr>
          <w:ilvl w:val="0"/>
          <w:numId w:val="2"/>
        </w:numPr>
        <w:rPr>
          <w:rFonts w:cstheme="minorHAnsi"/>
        </w:rPr>
      </w:pPr>
      <w:r>
        <w:rPr>
          <w:rFonts w:cstheme="minorHAnsi"/>
        </w:rPr>
        <w:t>Note, it is like that the UID uiDev.1 will change</w:t>
      </w:r>
      <w:r w:rsidR="003D77C5">
        <w:rPr>
          <w:rFonts w:cstheme="minorHAnsi"/>
        </w:rPr>
        <w:t xml:space="preserve"> if you are using </w:t>
      </w:r>
      <w:proofErr w:type="spellStart"/>
      <w:r w:rsidR="003D77C5">
        <w:rPr>
          <w:rFonts w:cstheme="minorHAnsi"/>
        </w:rPr>
        <w:t>nodeutil</w:t>
      </w:r>
      <w:proofErr w:type="spellEnd"/>
      <w:r w:rsidR="003D77C5">
        <w:rPr>
          <w:rFonts w:cstheme="minorHAnsi"/>
        </w:rPr>
        <w:t xml:space="preserve"> to exercise the interface.</w:t>
      </w:r>
      <w:r>
        <w:rPr>
          <w:rFonts w:cstheme="minorHAnsi"/>
        </w:rPr>
        <w:t xml:space="preserve"> </w:t>
      </w:r>
    </w:p>
    <w:sectPr w:rsidR="003A7448" w:rsidRPr="003A7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AB7D32"/>
    <w:multiLevelType w:val="hybridMultilevel"/>
    <w:tmpl w:val="839ED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6B788E"/>
    <w:multiLevelType w:val="hybridMultilevel"/>
    <w:tmpl w:val="9C143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3C4F"/>
    <w:rsid w:val="00082550"/>
    <w:rsid w:val="00184366"/>
    <w:rsid w:val="00203921"/>
    <w:rsid w:val="003A7448"/>
    <w:rsid w:val="003D77C5"/>
    <w:rsid w:val="00437631"/>
    <w:rsid w:val="00442F5C"/>
    <w:rsid w:val="0061701A"/>
    <w:rsid w:val="007D791C"/>
    <w:rsid w:val="00810FD7"/>
    <w:rsid w:val="0083634C"/>
    <w:rsid w:val="00895B67"/>
    <w:rsid w:val="009F5241"/>
    <w:rsid w:val="00A0024B"/>
    <w:rsid w:val="00AB42B3"/>
    <w:rsid w:val="00BB42CC"/>
    <w:rsid w:val="00BC0583"/>
    <w:rsid w:val="00BC1406"/>
    <w:rsid w:val="00C13C4F"/>
    <w:rsid w:val="00D409CF"/>
    <w:rsid w:val="00E32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E58C8"/>
  <w15:docId w15:val="{B0BF18BC-3FF6-41D8-A595-01B37156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40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3C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C4F"/>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13C4F"/>
    <w:pPr>
      <w:spacing w:line="240" w:lineRule="auto"/>
    </w:pPr>
    <w:rPr>
      <w:i/>
      <w:iCs/>
      <w:color w:val="1F497D" w:themeColor="text2"/>
      <w:sz w:val="18"/>
      <w:szCs w:val="18"/>
    </w:rPr>
  </w:style>
  <w:style w:type="table" w:styleId="TableGrid">
    <w:name w:val="Table Grid"/>
    <w:basedOn w:val="TableNormal"/>
    <w:uiPriority w:val="59"/>
    <w:rsid w:val="00A00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1406"/>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895B67"/>
    <w:pPr>
      <w:ind w:left="720"/>
      <w:contextualSpacing/>
    </w:pPr>
  </w:style>
  <w:style w:type="paragraph" w:styleId="BalloonText">
    <w:name w:val="Balloon Text"/>
    <w:basedOn w:val="Normal"/>
    <w:link w:val="BalloonTextChar"/>
    <w:uiPriority w:val="99"/>
    <w:semiHidden/>
    <w:unhideWhenUsed/>
    <w:rsid w:val="006170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0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764239">
      <w:bodyDiv w:val="1"/>
      <w:marLeft w:val="0"/>
      <w:marRight w:val="0"/>
      <w:marTop w:val="0"/>
      <w:marBottom w:val="0"/>
      <w:divBdr>
        <w:top w:val="none" w:sz="0" w:space="0" w:color="auto"/>
        <w:left w:val="none" w:sz="0" w:space="0" w:color="auto"/>
        <w:bottom w:val="none" w:sz="0" w:space="0" w:color="auto"/>
        <w:right w:val="none" w:sz="0" w:space="0" w:color="auto"/>
      </w:divBdr>
      <w:divsChild>
        <w:div w:id="1903177246">
          <w:marLeft w:val="0"/>
          <w:marRight w:val="0"/>
          <w:marTop w:val="0"/>
          <w:marBottom w:val="0"/>
          <w:divBdr>
            <w:top w:val="none" w:sz="0" w:space="0" w:color="auto"/>
            <w:left w:val="none" w:sz="0" w:space="0" w:color="auto"/>
            <w:bottom w:val="none" w:sz="0" w:space="0" w:color="auto"/>
            <w:right w:val="none" w:sz="0" w:space="0" w:color="auto"/>
          </w:divBdr>
          <w:divsChild>
            <w:div w:id="340133272">
              <w:marLeft w:val="0"/>
              <w:marRight w:val="0"/>
              <w:marTop w:val="0"/>
              <w:marBottom w:val="0"/>
              <w:divBdr>
                <w:top w:val="none" w:sz="0" w:space="0" w:color="auto"/>
                <w:left w:val="none" w:sz="0" w:space="0" w:color="auto"/>
                <w:bottom w:val="none" w:sz="0" w:space="0" w:color="auto"/>
                <w:right w:val="none" w:sz="0" w:space="0" w:color="auto"/>
              </w:divBdr>
            </w:div>
            <w:div w:id="878780113">
              <w:marLeft w:val="0"/>
              <w:marRight w:val="0"/>
              <w:marTop w:val="0"/>
              <w:marBottom w:val="0"/>
              <w:divBdr>
                <w:top w:val="none" w:sz="0" w:space="0" w:color="auto"/>
                <w:left w:val="none" w:sz="0" w:space="0" w:color="auto"/>
                <w:bottom w:val="none" w:sz="0" w:space="0" w:color="auto"/>
                <w:right w:val="none" w:sz="0" w:space="0" w:color="auto"/>
              </w:divBdr>
            </w:div>
            <w:div w:id="1177578078">
              <w:marLeft w:val="0"/>
              <w:marRight w:val="0"/>
              <w:marTop w:val="0"/>
              <w:marBottom w:val="0"/>
              <w:divBdr>
                <w:top w:val="none" w:sz="0" w:space="0" w:color="auto"/>
                <w:left w:val="none" w:sz="0" w:space="0" w:color="auto"/>
                <w:bottom w:val="none" w:sz="0" w:space="0" w:color="auto"/>
                <w:right w:val="none" w:sz="0" w:space="0" w:color="auto"/>
              </w:divBdr>
            </w:div>
            <w:div w:id="1095399509">
              <w:marLeft w:val="0"/>
              <w:marRight w:val="0"/>
              <w:marTop w:val="0"/>
              <w:marBottom w:val="0"/>
              <w:divBdr>
                <w:top w:val="none" w:sz="0" w:space="0" w:color="auto"/>
                <w:left w:val="none" w:sz="0" w:space="0" w:color="auto"/>
                <w:bottom w:val="none" w:sz="0" w:space="0" w:color="auto"/>
                <w:right w:val="none" w:sz="0" w:space="0" w:color="auto"/>
              </w:divBdr>
            </w:div>
            <w:div w:id="267854586">
              <w:marLeft w:val="0"/>
              <w:marRight w:val="0"/>
              <w:marTop w:val="0"/>
              <w:marBottom w:val="0"/>
              <w:divBdr>
                <w:top w:val="none" w:sz="0" w:space="0" w:color="auto"/>
                <w:left w:val="none" w:sz="0" w:space="0" w:color="auto"/>
                <w:bottom w:val="none" w:sz="0" w:space="0" w:color="auto"/>
                <w:right w:val="none" w:sz="0" w:space="0" w:color="auto"/>
              </w:divBdr>
            </w:div>
            <w:div w:id="1457093064">
              <w:marLeft w:val="0"/>
              <w:marRight w:val="0"/>
              <w:marTop w:val="0"/>
              <w:marBottom w:val="0"/>
              <w:divBdr>
                <w:top w:val="none" w:sz="0" w:space="0" w:color="auto"/>
                <w:left w:val="none" w:sz="0" w:space="0" w:color="auto"/>
                <w:bottom w:val="none" w:sz="0" w:space="0" w:color="auto"/>
                <w:right w:val="none" w:sz="0" w:space="0" w:color="auto"/>
              </w:divBdr>
            </w:div>
            <w:div w:id="332342816">
              <w:marLeft w:val="0"/>
              <w:marRight w:val="0"/>
              <w:marTop w:val="0"/>
              <w:marBottom w:val="0"/>
              <w:divBdr>
                <w:top w:val="none" w:sz="0" w:space="0" w:color="auto"/>
                <w:left w:val="none" w:sz="0" w:space="0" w:color="auto"/>
                <w:bottom w:val="none" w:sz="0" w:space="0" w:color="auto"/>
                <w:right w:val="none" w:sz="0" w:space="0" w:color="auto"/>
              </w:divBdr>
            </w:div>
            <w:div w:id="44620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6245">
      <w:bodyDiv w:val="1"/>
      <w:marLeft w:val="0"/>
      <w:marRight w:val="0"/>
      <w:marTop w:val="0"/>
      <w:marBottom w:val="0"/>
      <w:divBdr>
        <w:top w:val="none" w:sz="0" w:space="0" w:color="auto"/>
        <w:left w:val="none" w:sz="0" w:space="0" w:color="auto"/>
        <w:bottom w:val="none" w:sz="0" w:space="0" w:color="auto"/>
        <w:right w:val="none" w:sz="0" w:space="0" w:color="auto"/>
      </w:divBdr>
      <w:divsChild>
        <w:div w:id="1426922000">
          <w:marLeft w:val="0"/>
          <w:marRight w:val="0"/>
          <w:marTop w:val="0"/>
          <w:marBottom w:val="0"/>
          <w:divBdr>
            <w:top w:val="none" w:sz="0" w:space="0" w:color="auto"/>
            <w:left w:val="none" w:sz="0" w:space="0" w:color="auto"/>
            <w:bottom w:val="none" w:sz="0" w:space="0" w:color="auto"/>
            <w:right w:val="none" w:sz="0" w:space="0" w:color="auto"/>
          </w:divBdr>
          <w:divsChild>
            <w:div w:id="367024902">
              <w:marLeft w:val="0"/>
              <w:marRight w:val="0"/>
              <w:marTop w:val="0"/>
              <w:marBottom w:val="0"/>
              <w:divBdr>
                <w:top w:val="none" w:sz="0" w:space="0" w:color="auto"/>
                <w:left w:val="none" w:sz="0" w:space="0" w:color="auto"/>
                <w:bottom w:val="none" w:sz="0" w:space="0" w:color="auto"/>
                <w:right w:val="none" w:sz="0" w:space="0" w:color="auto"/>
              </w:divBdr>
            </w:div>
            <w:div w:id="535970363">
              <w:marLeft w:val="0"/>
              <w:marRight w:val="0"/>
              <w:marTop w:val="0"/>
              <w:marBottom w:val="0"/>
              <w:divBdr>
                <w:top w:val="none" w:sz="0" w:space="0" w:color="auto"/>
                <w:left w:val="none" w:sz="0" w:space="0" w:color="auto"/>
                <w:bottom w:val="none" w:sz="0" w:space="0" w:color="auto"/>
                <w:right w:val="none" w:sz="0" w:space="0" w:color="auto"/>
              </w:divBdr>
            </w:div>
            <w:div w:id="1647587094">
              <w:marLeft w:val="0"/>
              <w:marRight w:val="0"/>
              <w:marTop w:val="0"/>
              <w:marBottom w:val="0"/>
              <w:divBdr>
                <w:top w:val="none" w:sz="0" w:space="0" w:color="auto"/>
                <w:left w:val="none" w:sz="0" w:space="0" w:color="auto"/>
                <w:bottom w:val="none" w:sz="0" w:space="0" w:color="auto"/>
                <w:right w:val="none" w:sz="0" w:space="0" w:color="auto"/>
              </w:divBdr>
            </w:div>
            <w:div w:id="100495204">
              <w:marLeft w:val="0"/>
              <w:marRight w:val="0"/>
              <w:marTop w:val="0"/>
              <w:marBottom w:val="0"/>
              <w:divBdr>
                <w:top w:val="none" w:sz="0" w:space="0" w:color="auto"/>
                <w:left w:val="none" w:sz="0" w:space="0" w:color="auto"/>
                <w:bottom w:val="none" w:sz="0" w:space="0" w:color="auto"/>
                <w:right w:val="none" w:sz="0" w:space="0" w:color="auto"/>
              </w:divBdr>
            </w:div>
            <w:div w:id="1865171254">
              <w:marLeft w:val="0"/>
              <w:marRight w:val="0"/>
              <w:marTop w:val="0"/>
              <w:marBottom w:val="0"/>
              <w:divBdr>
                <w:top w:val="none" w:sz="0" w:space="0" w:color="auto"/>
                <w:left w:val="none" w:sz="0" w:space="0" w:color="auto"/>
                <w:bottom w:val="none" w:sz="0" w:space="0" w:color="auto"/>
                <w:right w:val="none" w:sz="0" w:space="0" w:color="auto"/>
              </w:divBdr>
            </w:div>
            <w:div w:id="1114251776">
              <w:marLeft w:val="0"/>
              <w:marRight w:val="0"/>
              <w:marTop w:val="0"/>
              <w:marBottom w:val="0"/>
              <w:divBdr>
                <w:top w:val="none" w:sz="0" w:space="0" w:color="auto"/>
                <w:left w:val="none" w:sz="0" w:space="0" w:color="auto"/>
                <w:bottom w:val="none" w:sz="0" w:space="0" w:color="auto"/>
                <w:right w:val="none" w:sz="0" w:space="0" w:color="auto"/>
              </w:divBdr>
            </w:div>
            <w:div w:id="1645507506">
              <w:marLeft w:val="0"/>
              <w:marRight w:val="0"/>
              <w:marTop w:val="0"/>
              <w:marBottom w:val="0"/>
              <w:divBdr>
                <w:top w:val="none" w:sz="0" w:space="0" w:color="auto"/>
                <w:left w:val="none" w:sz="0" w:space="0" w:color="auto"/>
                <w:bottom w:val="none" w:sz="0" w:space="0" w:color="auto"/>
                <w:right w:val="none" w:sz="0" w:space="0" w:color="auto"/>
              </w:divBdr>
            </w:div>
            <w:div w:id="3566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A46F5-4220-41B8-9E32-0474D94E8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3</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Guzikowski</dc:creator>
  <cp:keywords/>
  <dc:description/>
  <cp:lastModifiedBy>Robert Guzikowski</cp:lastModifiedBy>
  <cp:revision>5</cp:revision>
  <dcterms:created xsi:type="dcterms:W3CDTF">2019-08-17T20:55:00Z</dcterms:created>
  <dcterms:modified xsi:type="dcterms:W3CDTF">2019-09-27T19:51:00Z</dcterms:modified>
</cp:coreProperties>
</file>