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2B32" w:rsidP="24B342DA" w:rsidRDefault="00C627FD" w14:paraId="3A510FC9" w14:textId="134376C0">
      <w:pPr>
        <w:jc w:val="both"/>
        <w:rPr>
          <w:rFonts w:ascii="Aptos" w:hAnsi="Aptos" w:eastAsia="Aptos" w:cs="Aptos" w:asciiTheme="minorAscii" w:hAnsiTheme="minorAscii" w:eastAsiaTheme="minorAscii" w:cstheme="minorAscii"/>
        </w:rPr>
      </w:pPr>
      <w:r w:rsidRPr="24B342DA" w:rsidR="70CA4E18">
        <w:rPr>
          <w:rFonts w:ascii="Aptos" w:hAnsi="Aptos" w:eastAsia="Aptos" w:cs="Aptos" w:asciiTheme="minorAscii" w:hAnsiTheme="minorAscii" w:eastAsiaTheme="minorAscii" w:cstheme="minorAscii"/>
        </w:rPr>
        <w:t>Instructions:</w:t>
      </w:r>
    </w:p>
    <w:p w:rsidR="64AC6D8E" w:rsidP="24B342DA" w:rsidRDefault="64AC6D8E" w14:paraId="5A4FE30A" w14:textId="3917E132">
      <w:pPr>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Dear students,</w:t>
      </w:r>
    </w:p>
    <w:p w:rsidR="64AC6D8E" w:rsidP="24B342DA" w:rsidRDefault="64AC6D8E" w14:paraId="1C465C76" w14:textId="3696CD1D">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 xml:space="preserve">We have </w:t>
      </w:r>
      <w:r w:rsidRPr="24B342DA" w:rsidR="64AC6D8E">
        <w:rPr>
          <w:rFonts w:ascii="Aptos" w:hAnsi="Aptos" w:eastAsia="Aptos" w:cs="Aptos" w:asciiTheme="minorAscii" w:hAnsiTheme="minorAscii" w:eastAsiaTheme="minorAscii" w:cstheme="minorAscii"/>
        </w:rPr>
        <w:t>publishe</w:t>
      </w:r>
      <w:r w:rsidRPr="24B342DA" w:rsidR="64AC6D8E">
        <w:rPr>
          <w:rFonts w:ascii="Aptos" w:hAnsi="Aptos" w:eastAsia="Aptos" w:cs="Aptos" w:asciiTheme="minorAscii" w:hAnsiTheme="minorAscii" w:eastAsiaTheme="minorAscii" w:cstheme="minorAscii"/>
        </w:rPr>
        <w:t>d the second homework which is the following:</w:t>
      </w:r>
    </w:p>
    <w:p w:rsidR="64AC6D8E" w:rsidP="24B342DA" w:rsidRDefault="64AC6D8E" w14:paraId="6A38F247" w14:textId="2CD8BD17">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 xml:space="preserve">Review the DD available on </w:t>
      </w:r>
      <w:r w:rsidRPr="24B342DA" w:rsidR="64AC6D8E">
        <w:rPr>
          <w:rFonts w:ascii="Aptos" w:hAnsi="Aptos" w:eastAsia="Aptos" w:cs="Aptos" w:asciiTheme="minorAscii" w:hAnsiTheme="minorAscii" w:eastAsiaTheme="minorAscii" w:cstheme="minorAscii"/>
        </w:rPr>
        <w:t>Webeep</w:t>
      </w:r>
      <w:r w:rsidRPr="24B342DA" w:rsidR="64AC6D8E">
        <w:rPr>
          <w:rFonts w:ascii="Aptos" w:hAnsi="Aptos" w:eastAsia="Aptos" w:cs="Aptos" w:asciiTheme="minorAscii" w:hAnsiTheme="minorAscii" w:eastAsiaTheme="minorAscii" w:cstheme="minorAscii"/>
        </w:rPr>
        <w:t>, direct link:</w:t>
      </w:r>
    </w:p>
    <w:p w:rsidR="64AC6D8E" w:rsidP="24B342DA" w:rsidRDefault="64AC6D8E" w14:paraId="563E1A67" w14:textId="0D61584E">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https://webeep.polimi.it/pluginfile.php/1302807/mod_folder/content/0/ProjectToBeReviewed/DD.pdf</w:t>
      </w:r>
    </w:p>
    <w:p w:rsidR="64AC6D8E" w:rsidP="24B342DA" w:rsidRDefault="64AC6D8E" w14:paraId="25568E6C" w14:textId="22988FF7">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It refers to the assignment described in this document:</w:t>
      </w:r>
    </w:p>
    <w:p w:rsidR="64AC6D8E" w:rsidP="24B342DA" w:rsidRDefault="64AC6D8E" w14:paraId="7464AE68" w14:textId="34E4F8B8">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https://webeep.polimi.it/pluginfile.php/1302807/mod_folder/content/0/ProjectToBeReviewed/Assignment_RDD_2023-2024.pdf</w:t>
      </w:r>
    </w:p>
    <w:p w:rsidR="64AC6D8E" w:rsidP="24B342DA" w:rsidRDefault="64AC6D8E" w14:paraId="30BBB324" w14:textId="6E74F039">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Then answer to the questionnaire here (one submission per group):</w:t>
      </w:r>
    </w:p>
    <w:p w:rsidR="64AC6D8E" w:rsidP="24B342DA" w:rsidRDefault="64AC6D8E" w14:paraId="5901C2C4" w14:textId="49964B59">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https://forms.office.com/e/1U5NqdVNkR</w:t>
      </w:r>
    </w:p>
    <w:p w:rsidR="64AC6D8E" w:rsidP="24B342DA" w:rsidRDefault="64AC6D8E" w14:paraId="07396E4E" w14:textId="197ECFD3">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Keep the same groups as for the first homework (if you did it).</w:t>
      </w:r>
    </w:p>
    <w:p w:rsidR="64AC6D8E" w:rsidP="24B342DA" w:rsidRDefault="64AC6D8E" w14:paraId="6E15CC60" w14:textId="106A5504">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We will assign up to 1 point to clear and convincing answers</w:t>
      </w:r>
    </w:p>
    <w:p w:rsidR="64AC6D8E" w:rsidP="24B342DA" w:rsidRDefault="64AC6D8E" w14:paraId="2583F5F9" w14:textId="2E4EF809">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Deadline: November 19th at 23.59 (Rome time)</w:t>
      </w:r>
    </w:p>
    <w:p w:rsidR="64AC6D8E" w:rsidP="24B342DA" w:rsidRDefault="64AC6D8E" w14:paraId="46155168" w14:textId="7E512627">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Answers will be used as basis for discussion during the lab of November 20th (Prof. Camilli and Di Nitto) and of November 21st (Prof. Rossi)</w:t>
      </w:r>
    </w:p>
    <w:p w:rsidR="64AC6D8E" w:rsidP="24B342DA" w:rsidRDefault="64AC6D8E" w14:paraId="35B1EC16" w14:textId="081CDC47">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Recommendations</w:t>
      </w:r>
    </w:p>
    <w:p w:rsidR="64AC6D8E" w:rsidP="24B342DA" w:rsidRDefault="64AC6D8E" w14:paraId="48E2A9C8" w14:textId="3708A8AF">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      Focus more on content rather than structure;</w:t>
      </w:r>
    </w:p>
    <w:p w:rsidR="64AC6D8E" w:rsidP="24B342DA" w:rsidRDefault="64AC6D8E" w14:paraId="2EC95FF5" w14:textId="6BCFEA81">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      Pure AI-generated content will not be considered acceptable. Value your reasoning and expressive capabilities! You are the ones who will build machines, not vice versa!</w:t>
      </w:r>
    </w:p>
    <w:p w:rsidR="64AC6D8E" w:rsidP="24B342DA" w:rsidRDefault="64AC6D8E" w14:paraId="35DE6D14" w14:textId="3A4C2133">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Cheers</w:t>
      </w:r>
    </w:p>
    <w:p w:rsidR="64AC6D8E" w:rsidP="24B342DA" w:rsidRDefault="64AC6D8E" w14:paraId="38F35E05" w14:textId="66891AF8">
      <w:pPr>
        <w:pStyle w:val="Normal"/>
        <w:jc w:val="both"/>
        <w:rPr>
          <w:rFonts w:ascii="Aptos" w:hAnsi="Aptos" w:eastAsia="Aptos" w:cs="Aptos" w:asciiTheme="minorAscii" w:hAnsiTheme="minorAscii" w:eastAsiaTheme="minorAscii" w:cstheme="minorAscii"/>
        </w:rPr>
      </w:pPr>
      <w:r w:rsidRPr="24B342DA" w:rsidR="64AC6D8E">
        <w:rPr>
          <w:rFonts w:ascii="Aptos" w:hAnsi="Aptos" w:eastAsia="Aptos" w:cs="Aptos" w:asciiTheme="minorAscii" w:hAnsiTheme="minorAscii" w:eastAsiaTheme="minorAscii" w:cstheme="minorAscii"/>
        </w:rPr>
        <w:t>Matteo Camilli, Elisabetta Di Nitto, Matteo Rossi</w:t>
      </w:r>
    </w:p>
    <w:p w:rsidR="00EE765F" w:rsidP="24B342DA" w:rsidRDefault="00EE765F" w14:paraId="24333325" w14:textId="77777777">
      <w:pPr>
        <w:jc w:val="both"/>
        <w:rPr>
          <w:rFonts w:ascii="Aptos" w:hAnsi="Aptos" w:eastAsia="Aptos" w:cs="Aptos" w:asciiTheme="minorAscii" w:hAnsiTheme="minorAscii" w:eastAsiaTheme="minorAscii" w:cstheme="minorAscii"/>
        </w:rPr>
      </w:pPr>
    </w:p>
    <w:p w:rsidR="00EE765F" w:rsidP="24B342DA" w:rsidRDefault="00EE765F" w14:paraId="6D54493A" w14:textId="77777777">
      <w:pPr>
        <w:jc w:val="both"/>
        <w:rPr>
          <w:rFonts w:ascii="Aptos" w:hAnsi="Aptos" w:eastAsia="Aptos" w:cs="Aptos" w:asciiTheme="minorAscii" w:hAnsiTheme="minorAscii" w:eastAsiaTheme="minorAscii" w:cstheme="minorAscii"/>
        </w:rPr>
      </w:pPr>
    </w:p>
    <w:p w:rsidR="00EE765F" w:rsidP="24B342DA" w:rsidRDefault="00EE765F" w14:paraId="32736BA0" w14:textId="09E3F5B3">
      <w:pPr>
        <w:jc w:val="both"/>
        <w:rPr>
          <w:rFonts w:ascii="Aptos" w:hAnsi="Aptos" w:eastAsia="Aptos" w:cs="Aptos" w:asciiTheme="minorAscii" w:hAnsiTheme="minorAscii" w:eastAsiaTheme="minorAscii" w:cstheme="minorAscii"/>
          <w:b w:val="1"/>
          <w:bCs w:val="1"/>
        </w:rPr>
      </w:pPr>
      <w:r w:rsidRPr="24B342DA" w:rsidR="7218B7D0">
        <w:rPr>
          <w:rFonts w:ascii="Aptos" w:hAnsi="Aptos" w:eastAsia="Aptos" w:cs="Aptos" w:asciiTheme="minorAscii" w:hAnsiTheme="minorAscii" w:eastAsiaTheme="minorAscii" w:cstheme="minorAscii"/>
          <w:b w:val="1"/>
          <w:bCs w:val="1"/>
        </w:rPr>
        <w:t>Questions:</w:t>
      </w:r>
    </w:p>
    <w:p w:rsidR="00412574" w:rsidP="24B342DA" w:rsidRDefault="00412574" w14:paraId="0627EC81" w14:textId="70B34455">
      <w:pPr>
        <w:jc w:val="both"/>
        <w:rPr>
          <w:rFonts w:ascii="Aptos" w:hAnsi="Aptos" w:eastAsia="Aptos" w:cs="Aptos" w:asciiTheme="minorAscii" w:hAnsiTheme="minorAscii" w:eastAsiaTheme="minorAscii" w:cstheme="minorAscii"/>
          <w:b w:val="1"/>
          <w:bCs w:val="1"/>
          <w:noProof w:val="0"/>
          <w:color w:val="000000" w:themeColor="text1" w:themeTint="FF" w:themeShade="FF"/>
          <w:sz w:val="24"/>
          <w:szCs w:val="24"/>
          <w:lang w:val="en-US"/>
        </w:rPr>
      </w:pPr>
      <w:r w:rsidRPr="24B342DA" w:rsidR="359B18E5">
        <w:rPr>
          <w:rFonts w:ascii="Aptos" w:hAnsi="Aptos" w:eastAsia="Aptos" w:cs="Aptos" w:asciiTheme="minorAscii" w:hAnsiTheme="minorAscii" w:eastAsiaTheme="minorAscii" w:cstheme="minorAscii"/>
          <w:b w:val="1"/>
          <w:bCs w:val="1"/>
          <w:color w:val="000000" w:themeColor="text1" w:themeTint="FF" w:themeShade="FF"/>
        </w:rPr>
        <w:t>11.</w:t>
      </w:r>
      <w:r w:rsidRPr="24B342DA" w:rsidR="1031DE32">
        <w:rPr>
          <w:rFonts w:ascii="Aptos" w:hAnsi="Aptos" w:eastAsia="Aptos" w:cs="Aptos" w:asciiTheme="minorAscii" w:hAnsiTheme="minorAscii" w:eastAsiaTheme="minorAscii" w:cstheme="minorAscii"/>
          <w:b w:val="1"/>
          <w:bCs w:val="1"/>
          <w:color w:val="000000" w:themeColor="text1" w:themeTint="FF" w:themeShade="FF"/>
        </w:rPr>
        <w:t xml:space="preserve">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Identify</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exactly three aspects in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Sections 2.1</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2.2</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and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2.3</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that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represent</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either strengths or weaknesses (e.g., 1 strength and 2 weaknesses, or 3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weakness</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etc.). Support each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identified</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 xml:space="preserve"> aspect with proper arguments (one or two sentences) motivating your </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selection</w:t>
      </w:r>
      <w:r w:rsidRPr="24B342DA" w:rsidR="5BEC1D42">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5"/>
          <w:szCs w:val="25"/>
          <w:lang w:val="en-US"/>
        </w:rPr>
        <w:t>.</w:t>
      </w:r>
    </w:p>
    <w:p w:rsidR="24B342DA" w:rsidP="24B342DA" w:rsidRDefault="24B342DA" w14:paraId="4B3264D3" w14:textId="34DDFFF6">
      <w:pPr>
        <w:jc w:val="both"/>
        <w:rPr>
          <w:rFonts w:ascii="Aptos" w:hAnsi="Aptos" w:eastAsia="Aptos" w:cs="Aptos" w:asciiTheme="minorAscii" w:hAnsiTheme="minorAscii" w:eastAsiaTheme="minorAscii" w:cstheme="minorAscii"/>
          <w:b w:val="1"/>
          <w:bCs w:val="1"/>
        </w:rPr>
      </w:pPr>
    </w:p>
    <w:p w:rsidR="006674AB" w:rsidP="24B342DA" w:rsidRDefault="006674AB" w14:paraId="60E183C8" w14:textId="6F55AD39">
      <w:pPr>
        <w:jc w:val="both"/>
        <w:rPr>
          <w:rFonts w:ascii="Aptos" w:hAnsi="Aptos" w:eastAsia="Aptos" w:cs="Aptos" w:asciiTheme="minorAscii" w:hAnsiTheme="minorAscii" w:eastAsiaTheme="minorAscii" w:cstheme="minorAscii"/>
        </w:rPr>
      </w:pPr>
      <w:r w:rsidRPr="24B342DA" w:rsidR="63ED6C76">
        <w:rPr>
          <w:rFonts w:ascii="Aptos" w:hAnsi="Aptos" w:eastAsia="Aptos" w:cs="Aptos" w:asciiTheme="minorAscii" w:hAnsiTheme="minorAscii" w:eastAsiaTheme="minorAscii" w:cstheme="minorAscii"/>
          <w:b w:val="1"/>
          <w:bCs w:val="1"/>
        </w:rPr>
        <w:t xml:space="preserve">Weakness </w:t>
      </w:r>
      <w:r w:rsidRPr="24B342DA" w:rsidR="43BD467B">
        <w:rPr>
          <w:rFonts w:ascii="Aptos" w:hAnsi="Aptos" w:eastAsia="Aptos" w:cs="Aptos" w:asciiTheme="minorAscii" w:hAnsiTheme="minorAscii" w:eastAsiaTheme="minorAscii" w:cstheme="minorAscii"/>
          <w:b w:val="1"/>
          <w:bCs w:val="1"/>
        </w:rPr>
        <w:t xml:space="preserve">1: </w:t>
      </w:r>
      <w:r w:rsidRPr="24B342DA" w:rsidR="2A6DF3F1">
        <w:rPr>
          <w:rFonts w:ascii="Aptos" w:hAnsi="Aptos" w:eastAsia="Aptos" w:cs="Aptos" w:asciiTheme="minorAscii" w:hAnsiTheme="minorAscii" w:eastAsiaTheme="minorAscii" w:cstheme="minorAscii"/>
        </w:rPr>
        <w:t>Overview</w:t>
      </w:r>
      <w:r w:rsidRPr="24B342DA" w:rsidR="43BD467B">
        <w:rPr>
          <w:rFonts w:ascii="Aptos" w:hAnsi="Aptos" w:eastAsia="Aptos" w:cs="Aptos" w:asciiTheme="minorAscii" w:hAnsiTheme="minorAscii" w:eastAsiaTheme="minorAscii" w:cstheme="minorAscii"/>
        </w:rPr>
        <w:t xml:space="preserve"> </w:t>
      </w:r>
      <w:r w:rsidRPr="24B342DA" w:rsidR="2A2F28E7">
        <w:rPr>
          <w:rFonts w:ascii="Aptos" w:hAnsi="Aptos" w:eastAsia="Aptos" w:cs="Aptos" w:asciiTheme="minorAscii" w:hAnsiTheme="minorAscii" w:eastAsiaTheme="minorAscii" w:cstheme="minorAscii"/>
        </w:rPr>
        <w:t xml:space="preserve">not </w:t>
      </w:r>
      <w:r w:rsidRPr="24B342DA" w:rsidR="2A2F28E7">
        <w:rPr>
          <w:rFonts w:ascii="Aptos" w:hAnsi="Aptos" w:eastAsia="Aptos" w:cs="Aptos" w:asciiTheme="minorAscii" w:hAnsiTheme="minorAscii" w:eastAsiaTheme="minorAscii" w:cstheme="minorAscii"/>
        </w:rPr>
        <w:t>enough explained</w:t>
      </w:r>
      <w:r w:rsidRPr="24B342DA" w:rsidR="43BD467B">
        <w:rPr>
          <w:rFonts w:ascii="Aptos" w:hAnsi="Aptos" w:eastAsia="Aptos" w:cs="Aptos" w:asciiTheme="minorAscii" w:hAnsiTheme="minorAscii" w:eastAsiaTheme="minorAscii" w:cstheme="minorAscii"/>
        </w:rPr>
        <w:t xml:space="preserve">. </w:t>
      </w:r>
    </w:p>
    <w:p w:rsidR="185DFC67" w:rsidP="24B342DA" w:rsidRDefault="185DFC67" w14:paraId="2B06DF2C" w14:textId="4B9E0741">
      <w:pPr>
        <w:pStyle w:val="ListParagraph"/>
        <w:numPr>
          <w:ilvl w:val="0"/>
          <w:numId w:val="4"/>
        </w:numPr>
        <w:jc w:val="both"/>
        <w:rPr>
          <w:rFonts w:ascii="Aptos" w:hAnsi="Aptos" w:eastAsia="Aptos" w:cs="Aptos" w:asciiTheme="minorAscii" w:hAnsiTheme="minorAscii" w:eastAsiaTheme="minorAscii" w:cstheme="minorAscii"/>
        </w:rPr>
      </w:pPr>
      <w:r w:rsidRPr="24B342DA" w:rsidR="3F799BE2">
        <w:rPr>
          <w:rFonts w:ascii="Aptos" w:hAnsi="Aptos" w:eastAsia="Aptos" w:cs="Aptos" w:asciiTheme="minorAscii" w:hAnsiTheme="minorAscii" w:eastAsiaTheme="minorAscii" w:cstheme="minorAscii"/>
        </w:rPr>
        <w:t>It's</w:t>
      </w:r>
      <w:r w:rsidRPr="24B342DA" w:rsidR="3F799BE2">
        <w:rPr>
          <w:rFonts w:ascii="Aptos" w:hAnsi="Aptos" w:eastAsia="Aptos" w:cs="Aptos" w:asciiTheme="minorAscii" w:hAnsiTheme="minorAscii" w:eastAsiaTheme="minorAscii" w:cstheme="minorAscii"/>
        </w:rPr>
        <w:t xml:space="preserve"> well explained what the advantages of the three-tier architecture in general are, but we think it lacks with the arguments why this architecture is suitable for this project CKB. We believe there should be space for at least one sentence about that.</w:t>
      </w:r>
    </w:p>
    <w:p w:rsidR="7CE5BE06" w:rsidP="24B342DA" w:rsidRDefault="7CE5BE06" w14:paraId="5B06FE6D" w14:textId="6375569D">
      <w:pPr>
        <w:pStyle w:val="Normal"/>
        <w:suppressLineNumbers w:val="0"/>
        <w:bidi w:val="0"/>
        <w:spacing w:before="0" w:beforeAutospacing="off" w:after="160" w:afterAutospacing="off" w:line="278" w:lineRule="auto"/>
        <w:ind w:left="0" w:right="0"/>
        <w:jc w:val="both"/>
        <w:rPr>
          <w:rFonts w:ascii="Aptos" w:hAnsi="Aptos" w:eastAsia="Aptos" w:cs="Aptos" w:asciiTheme="minorAscii" w:hAnsiTheme="minorAscii" w:eastAsiaTheme="minorAscii" w:cstheme="minorAscii"/>
        </w:rPr>
      </w:pPr>
      <w:r w:rsidRPr="24B342DA" w:rsidR="59DA300B">
        <w:rPr>
          <w:rFonts w:ascii="Aptos" w:hAnsi="Aptos" w:eastAsia="Aptos" w:cs="Aptos" w:asciiTheme="minorAscii" w:hAnsiTheme="minorAscii" w:eastAsiaTheme="minorAscii" w:cstheme="minorAscii"/>
          <w:b w:val="1"/>
          <w:bCs w:val="1"/>
        </w:rPr>
        <w:t>Strength</w:t>
      </w:r>
      <w:r w:rsidRPr="24B342DA" w:rsidR="43BD467B">
        <w:rPr>
          <w:rFonts w:ascii="Aptos" w:hAnsi="Aptos" w:eastAsia="Aptos" w:cs="Aptos" w:asciiTheme="minorAscii" w:hAnsiTheme="minorAscii" w:eastAsiaTheme="minorAscii" w:cstheme="minorAscii"/>
          <w:b w:val="1"/>
          <w:bCs w:val="1"/>
        </w:rPr>
        <w:t xml:space="preserve"> </w:t>
      </w:r>
      <w:r w:rsidRPr="24B342DA" w:rsidR="68E4C06D">
        <w:rPr>
          <w:rFonts w:ascii="Aptos" w:hAnsi="Aptos" w:eastAsia="Aptos" w:cs="Aptos" w:asciiTheme="minorAscii" w:hAnsiTheme="minorAscii" w:eastAsiaTheme="minorAscii" w:cstheme="minorAscii"/>
          <w:b w:val="1"/>
          <w:bCs w:val="1"/>
        </w:rPr>
        <w:t>2</w:t>
      </w:r>
      <w:r w:rsidRPr="24B342DA" w:rsidR="43BD467B">
        <w:rPr>
          <w:rFonts w:ascii="Aptos" w:hAnsi="Aptos" w:eastAsia="Aptos" w:cs="Aptos" w:asciiTheme="minorAscii" w:hAnsiTheme="minorAscii" w:eastAsiaTheme="minorAscii" w:cstheme="minorAscii"/>
          <w:b w:val="1"/>
          <w:bCs w:val="1"/>
        </w:rPr>
        <w:t xml:space="preserve">: </w:t>
      </w:r>
      <w:r w:rsidRPr="24B342DA" w:rsidR="0AE881FC">
        <w:rPr>
          <w:rFonts w:ascii="Aptos" w:hAnsi="Aptos" w:eastAsia="Aptos" w:cs="Aptos" w:asciiTheme="minorAscii" w:hAnsiTheme="minorAscii" w:eastAsiaTheme="minorAscii" w:cstheme="minorAscii"/>
        </w:rPr>
        <w:t>Component</w:t>
      </w:r>
      <w:r w:rsidRPr="24B342DA" w:rsidR="0AE881FC">
        <w:rPr>
          <w:rFonts w:ascii="Aptos" w:hAnsi="Aptos" w:eastAsia="Aptos" w:cs="Aptos" w:asciiTheme="minorAscii" w:hAnsiTheme="minorAscii" w:eastAsiaTheme="minorAscii" w:cstheme="minorAscii"/>
        </w:rPr>
        <w:t xml:space="preserve"> view</w:t>
      </w:r>
      <w:r w:rsidRPr="24B342DA" w:rsidR="3558D471">
        <w:rPr>
          <w:rFonts w:ascii="Aptos" w:hAnsi="Aptos" w:eastAsia="Aptos" w:cs="Aptos" w:asciiTheme="minorAscii" w:hAnsiTheme="minorAscii" w:eastAsiaTheme="minorAscii" w:cstheme="minorAscii"/>
        </w:rPr>
        <w:t xml:space="preserve"> is clearly presented.</w:t>
      </w:r>
    </w:p>
    <w:p w:rsidR="66906C41" w:rsidP="24B342DA" w:rsidRDefault="66906C41" w14:paraId="4C37C22B" w14:textId="31BACA46">
      <w:pPr>
        <w:pStyle w:val="ListParagraph"/>
        <w:numPr>
          <w:ilvl w:val="0"/>
          <w:numId w:val="5"/>
        </w:numPr>
        <w:jc w:val="both"/>
        <w:rPr>
          <w:rFonts w:ascii="Aptos" w:hAnsi="Aptos" w:eastAsia="Aptos" w:cs="Aptos" w:asciiTheme="minorAscii" w:hAnsiTheme="minorAscii" w:eastAsiaTheme="minorAscii" w:cstheme="minorAscii"/>
        </w:rPr>
      </w:pPr>
      <w:r w:rsidRPr="24B342DA" w:rsidR="78F8D332">
        <w:rPr>
          <w:rFonts w:ascii="Aptos" w:hAnsi="Aptos" w:eastAsia="Aptos" w:cs="Aptos" w:asciiTheme="minorAscii" w:hAnsiTheme="minorAscii" w:eastAsiaTheme="minorAscii" w:cstheme="minorAscii"/>
        </w:rPr>
        <w:t xml:space="preserve">Every </w:t>
      </w:r>
      <w:r w:rsidRPr="24B342DA" w:rsidR="78F8D332">
        <w:rPr>
          <w:rFonts w:ascii="Aptos" w:hAnsi="Aptos" w:eastAsia="Aptos" w:cs="Aptos" w:asciiTheme="minorAscii" w:hAnsiTheme="minorAscii" w:eastAsiaTheme="minorAscii" w:cstheme="minorAscii"/>
        </w:rPr>
        <w:t>component</w:t>
      </w:r>
      <w:r w:rsidRPr="24B342DA" w:rsidR="78F8D332">
        <w:rPr>
          <w:rFonts w:ascii="Aptos" w:hAnsi="Aptos" w:eastAsia="Aptos" w:cs="Aptos" w:asciiTheme="minorAscii" w:hAnsiTheme="minorAscii" w:eastAsiaTheme="minorAscii" w:cstheme="minorAscii"/>
        </w:rPr>
        <w:t xml:space="preserve"> </w:t>
      </w:r>
      <w:r w:rsidRPr="24B342DA" w:rsidR="78F8D332">
        <w:rPr>
          <w:rFonts w:ascii="Aptos" w:hAnsi="Aptos" w:eastAsia="Aptos" w:cs="Aptos" w:asciiTheme="minorAscii" w:hAnsiTheme="minorAscii" w:eastAsiaTheme="minorAscii" w:cstheme="minorAscii"/>
        </w:rPr>
        <w:t>well</w:t>
      </w:r>
      <w:r w:rsidRPr="24B342DA" w:rsidR="78F8D332">
        <w:rPr>
          <w:rFonts w:ascii="Aptos" w:hAnsi="Aptos" w:eastAsia="Aptos" w:cs="Aptos" w:asciiTheme="minorAscii" w:hAnsiTheme="minorAscii" w:eastAsiaTheme="minorAscii" w:cstheme="minorAscii"/>
        </w:rPr>
        <w:t xml:space="preserve"> explained with each of them having clear responsibilities. There are no unclear or divided tasks for every </w:t>
      </w:r>
      <w:r w:rsidRPr="24B342DA" w:rsidR="78F8D332">
        <w:rPr>
          <w:rFonts w:ascii="Aptos" w:hAnsi="Aptos" w:eastAsia="Aptos" w:cs="Aptos" w:asciiTheme="minorAscii" w:hAnsiTheme="minorAscii" w:eastAsiaTheme="minorAscii" w:cstheme="minorAscii"/>
        </w:rPr>
        <w:t>component</w:t>
      </w:r>
      <w:r w:rsidRPr="24B342DA" w:rsidR="78F8D332">
        <w:rPr>
          <w:rFonts w:ascii="Aptos" w:hAnsi="Aptos" w:eastAsia="Aptos" w:cs="Aptos" w:asciiTheme="minorAscii" w:hAnsiTheme="minorAscii" w:eastAsiaTheme="minorAscii" w:cstheme="minorAscii"/>
        </w:rPr>
        <w:t>. Good architecture design with the ability to scale.</w:t>
      </w:r>
    </w:p>
    <w:p w:rsidR="006674AB" w:rsidP="24B342DA" w:rsidRDefault="006674AB" w14:paraId="4B939FE4" w14:textId="7F8967BD">
      <w:pPr>
        <w:jc w:val="both"/>
        <w:rPr>
          <w:rFonts w:ascii="Aptos" w:hAnsi="Aptos" w:eastAsia="Aptos" w:cs="Aptos" w:asciiTheme="minorAscii" w:hAnsiTheme="minorAscii" w:eastAsiaTheme="minorAscii" w:cstheme="minorAscii"/>
          <w:b w:val="1"/>
          <w:bCs w:val="1"/>
        </w:rPr>
      </w:pPr>
      <w:r w:rsidRPr="24B342DA" w:rsidR="7FEB01F0">
        <w:rPr>
          <w:rFonts w:ascii="Aptos" w:hAnsi="Aptos" w:eastAsia="Aptos" w:cs="Aptos" w:asciiTheme="minorAscii" w:hAnsiTheme="minorAscii" w:eastAsiaTheme="minorAscii" w:cstheme="minorAscii"/>
          <w:b w:val="1"/>
          <w:bCs w:val="1"/>
        </w:rPr>
        <w:t xml:space="preserve">Strength </w:t>
      </w:r>
      <w:r w:rsidRPr="24B342DA" w:rsidR="489824A7">
        <w:rPr>
          <w:rFonts w:ascii="Aptos" w:hAnsi="Aptos" w:eastAsia="Aptos" w:cs="Aptos" w:asciiTheme="minorAscii" w:hAnsiTheme="minorAscii" w:eastAsiaTheme="minorAscii" w:cstheme="minorAscii"/>
          <w:b w:val="1"/>
          <w:bCs w:val="1"/>
        </w:rPr>
        <w:t>3</w:t>
      </w:r>
      <w:r w:rsidRPr="24B342DA" w:rsidR="43BD467B">
        <w:rPr>
          <w:rFonts w:ascii="Aptos" w:hAnsi="Aptos" w:eastAsia="Aptos" w:cs="Aptos" w:asciiTheme="minorAscii" w:hAnsiTheme="minorAscii" w:eastAsiaTheme="minorAscii" w:cstheme="minorAscii"/>
          <w:b w:val="1"/>
          <w:bCs w:val="1"/>
        </w:rPr>
        <w:t xml:space="preserve">:  </w:t>
      </w:r>
      <w:r w:rsidRPr="24B342DA" w:rsidR="18D5DDA5">
        <w:rPr>
          <w:rFonts w:ascii="Aptos" w:hAnsi="Aptos" w:eastAsia="Aptos" w:cs="Aptos" w:asciiTheme="minorAscii" w:hAnsiTheme="minorAscii" w:eastAsiaTheme="minorAscii" w:cstheme="minorAscii"/>
          <w:b w:val="0"/>
          <w:bCs w:val="0"/>
        </w:rPr>
        <w:t xml:space="preserve">Security features in deployment design </w:t>
      </w:r>
    </w:p>
    <w:p w:rsidR="18D5DDA5" w:rsidP="24B342DA" w:rsidRDefault="18D5DDA5" w14:paraId="1688B93D" w14:textId="11B11495">
      <w:pPr>
        <w:pStyle w:val="ListParagraph"/>
        <w:numPr>
          <w:ilvl w:val="0"/>
          <w:numId w:val="2"/>
        </w:numPr>
        <w:jc w:val="both"/>
        <w:rPr>
          <w:rFonts w:ascii="Aptos" w:hAnsi="Aptos" w:eastAsia="Aptos" w:cs="Aptos" w:asciiTheme="minorAscii" w:hAnsiTheme="minorAscii" w:eastAsiaTheme="minorAscii" w:cstheme="minorAscii"/>
        </w:rPr>
      </w:pPr>
      <w:r w:rsidRPr="24B342DA" w:rsidR="18D5DDA5">
        <w:rPr>
          <w:rFonts w:ascii="Aptos" w:hAnsi="Aptos" w:eastAsia="Aptos" w:cs="Aptos" w:asciiTheme="minorAscii" w:hAnsiTheme="minorAscii" w:eastAsiaTheme="minorAscii" w:cstheme="minorAscii"/>
        </w:rPr>
        <w:t>Good idea</w:t>
      </w:r>
      <w:r w:rsidRPr="24B342DA" w:rsidR="18D5DDA5">
        <w:rPr>
          <w:rFonts w:ascii="Aptos" w:hAnsi="Aptos" w:eastAsia="Aptos" w:cs="Aptos" w:asciiTheme="minorAscii" w:hAnsiTheme="minorAscii" w:eastAsiaTheme="minorAscii" w:cstheme="minorAscii"/>
        </w:rPr>
        <w:t xml:space="preserve"> in the deployment design for using security measures in form of load balancer and </w:t>
      </w:r>
      <w:r w:rsidRPr="24B342DA" w:rsidR="18D5DDA5">
        <w:rPr>
          <w:rFonts w:ascii="Aptos" w:hAnsi="Aptos" w:eastAsia="Aptos" w:cs="Aptos" w:asciiTheme="minorAscii" w:hAnsiTheme="minorAscii" w:eastAsiaTheme="minorAscii" w:cstheme="minorAscii"/>
        </w:rPr>
        <w:t>firewall</w:t>
      </w:r>
      <w:r w:rsidRPr="24B342DA" w:rsidR="18D5DDA5">
        <w:rPr>
          <w:rFonts w:ascii="Aptos" w:hAnsi="Aptos" w:eastAsia="Aptos" w:cs="Aptos" w:asciiTheme="minorAscii" w:hAnsiTheme="minorAscii" w:eastAsiaTheme="minorAscii" w:cstheme="minorAscii"/>
        </w:rPr>
        <w:t>, ensuring protection against malicious attacks.</w:t>
      </w:r>
    </w:p>
    <w:p w:rsidR="24B342DA" w:rsidP="24B342DA" w:rsidRDefault="24B342DA" w14:paraId="464B9758" w14:textId="38E99D47">
      <w:pPr>
        <w:pStyle w:val="Normal"/>
        <w:jc w:val="both"/>
        <w:rPr>
          <w:rFonts w:ascii="Aptos" w:hAnsi="Aptos" w:eastAsia="Aptos" w:cs="Aptos" w:asciiTheme="minorAscii" w:hAnsiTheme="minorAscii" w:eastAsiaTheme="minorAscii" w:cstheme="minorAscii"/>
        </w:rPr>
      </w:pPr>
    </w:p>
    <w:p w:rsidR="1E9CF91F" w:rsidP="24B342DA" w:rsidRDefault="1E9CF91F" w14:paraId="11ED8FE8" w14:textId="1A09F177">
      <w:pPr>
        <w:pStyle w:val="Normal"/>
        <w:jc w:val="both"/>
        <w:rPr>
          <w:rFonts w:ascii="Aptos" w:hAnsi="Aptos" w:eastAsia="Aptos" w:cs="Aptos" w:asciiTheme="minorAscii" w:hAnsiTheme="minorAscii" w:eastAsiaTheme="minorAscii" w:cstheme="minorAscii"/>
          <w:b w:val="1"/>
          <w:bCs w:val="1"/>
        </w:rPr>
      </w:pPr>
      <w:r w:rsidRPr="24B342DA" w:rsidR="1E9CF91F">
        <w:rPr>
          <w:rFonts w:ascii="Aptos" w:hAnsi="Aptos" w:eastAsia="Aptos" w:cs="Aptos" w:asciiTheme="minorAscii" w:hAnsiTheme="minorAscii" w:eastAsiaTheme="minorAscii" w:cstheme="minorAscii"/>
          <w:b w:val="1"/>
          <w:bCs w:val="1"/>
        </w:rPr>
        <w:t xml:space="preserve">12. </w:t>
      </w:r>
      <w:r w:rsidRPr="24B342DA" w:rsidR="1E9CF91F">
        <w:rPr>
          <w:rFonts w:ascii="Aptos" w:hAnsi="Aptos" w:eastAsia="Aptos" w:cs="Aptos" w:asciiTheme="minorAscii" w:hAnsiTheme="minorAscii" w:eastAsiaTheme="minorAscii" w:cstheme="minorAscii"/>
          <w:b w:val="1"/>
          <w:bCs w:val="1"/>
        </w:rPr>
        <w:t>Identify</w:t>
      </w:r>
      <w:r w:rsidRPr="24B342DA" w:rsidR="1E9CF91F">
        <w:rPr>
          <w:rFonts w:ascii="Aptos" w:hAnsi="Aptos" w:eastAsia="Aptos" w:cs="Aptos" w:asciiTheme="minorAscii" w:hAnsiTheme="minorAscii" w:eastAsiaTheme="minorAscii" w:cstheme="minorAscii"/>
          <w:b w:val="1"/>
          <w:bCs w:val="1"/>
        </w:rPr>
        <w:t xml:space="preserve"> exactly three aspects in Sections 2.4, 2.5, 2.6 and 2.7 that </w:t>
      </w:r>
      <w:r w:rsidRPr="24B342DA" w:rsidR="1E9CF91F">
        <w:rPr>
          <w:rFonts w:ascii="Aptos" w:hAnsi="Aptos" w:eastAsia="Aptos" w:cs="Aptos" w:asciiTheme="minorAscii" w:hAnsiTheme="minorAscii" w:eastAsiaTheme="minorAscii" w:cstheme="minorAscii"/>
          <w:b w:val="1"/>
          <w:bCs w:val="1"/>
        </w:rPr>
        <w:t>represent</w:t>
      </w:r>
      <w:r w:rsidRPr="24B342DA" w:rsidR="1E9CF91F">
        <w:rPr>
          <w:rFonts w:ascii="Aptos" w:hAnsi="Aptos" w:eastAsia="Aptos" w:cs="Aptos" w:asciiTheme="minorAscii" w:hAnsiTheme="minorAscii" w:eastAsiaTheme="minorAscii" w:cstheme="minorAscii"/>
          <w:b w:val="1"/>
          <w:bCs w:val="1"/>
        </w:rPr>
        <w:t xml:space="preserve"> either strengths or weaknesses (</w:t>
      </w:r>
      <w:r w:rsidRPr="24B342DA" w:rsidR="1E9CF91F">
        <w:rPr>
          <w:rFonts w:ascii="Aptos" w:hAnsi="Aptos" w:eastAsia="Aptos" w:cs="Aptos" w:asciiTheme="minorAscii" w:hAnsiTheme="minorAscii" w:eastAsiaTheme="minorAscii" w:cstheme="minorAscii"/>
          <w:b w:val="1"/>
          <w:bCs w:val="1"/>
        </w:rPr>
        <w:t>e.g.</w:t>
      </w:r>
      <w:r w:rsidRPr="24B342DA" w:rsidR="1E9CF91F">
        <w:rPr>
          <w:rFonts w:ascii="Aptos" w:hAnsi="Aptos" w:eastAsia="Aptos" w:cs="Aptos" w:asciiTheme="minorAscii" w:hAnsiTheme="minorAscii" w:eastAsiaTheme="minorAscii" w:cstheme="minorAscii"/>
          <w:b w:val="1"/>
          <w:bCs w:val="1"/>
        </w:rPr>
        <w:t xml:space="preserve"> 1 strength and 2 weaknesses, or 3 </w:t>
      </w:r>
      <w:r w:rsidRPr="24B342DA" w:rsidR="1E9CF91F">
        <w:rPr>
          <w:rFonts w:ascii="Aptos" w:hAnsi="Aptos" w:eastAsia="Aptos" w:cs="Aptos" w:asciiTheme="minorAscii" w:hAnsiTheme="minorAscii" w:eastAsiaTheme="minorAscii" w:cstheme="minorAscii"/>
          <w:b w:val="1"/>
          <w:bCs w:val="1"/>
        </w:rPr>
        <w:t>weakness</w:t>
      </w:r>
      <w:r w:rsidRPr="24B342DA" w:rsidR="1E9CF91F">
        <w:rPr>
          <w:rFonts w:ascii="Aptos" w:hAnsi="Aptos" w:eastAsia="Aptos" w:cs="Aptos" w:asciiTheme="minorAscii" w:hAnsiTheme="minorAscii" w:eastAsiaTheme="minorAscii" w:cstheme="minorAscii"/>
          <w:b w:val="1"/>
          <w:bCs w:val="1"/>
        </w:rPr>
        <w:t xml:space="preserve">, etc.). Support each </w:t>
      </w:r>
      <w:r w:rsidRPr="24B342DA" w:rsidR="1E9CF91F">
        <w:rPr>
          <w:rFonts w:ascii="Aptos" w:hAnsi="Aptos" w:eastAsia="Aptos" w:cs="Aptos" w:asciiTheme="minorAscii" w:hAnsiTheme="minorAscii" w:eastAsiaTheme="minorAscii" w:cstheme="minorAscii"/>
          <w:b w:val="1"/>
          <w:bCs w:val="1"/>
        </w:rPr>
        <w:t>identified</w:t>
      </w:r>
      <w:r w:rsidRPr="24B342DA" w:rsidR="1E9CF91F">
        <w:rPr>
          <w:rFonts w:ascii="Aptos" w:hAnsi="Aptos" w:eastAsia="Aptos" w:cs="Aptos" w:asciiTheme="minorAscii" w:hAnsiTheme="minorAscii" w:eastAsiaTheme="minorAscii" w:cstheme="minorAscii"/>
          <w:b w:val="1"/>
          <w:bCs w:val="1"/>
        </w:rPr>
        <w:t xml:space="preserve"> aspect with proper arguments (one or two sentences) motivating your </w:t>
      </w:r>
      <w:r w:rsidRPr="24B342DA" w:rsidR="1E9CF91F">
        <w:rPr>
          <w:rFonts w:ascii="Aptos" w:hAnsi="Aptos" w:eastAsia="Aptos" w:cs="Aptos" w:asciiTheme="minorAscii" w:hAnsiTheme="minorAscii" w:eastAsiaTheme="minorAscii" w:cstheme="minorAscii"/>
          <w:b w:val="1"/>
          <w:bCs w:val="1"/>
        </w:rPr>
        <w:t>selection</w:t>
      </w:r>
      <w:r w:rsidRPr="24B342DA" w:rsidR="1E9CF91F">
        <w:rPr>
          <w:rFonts w:ascii="Aptos" w:hAnsi="Aptos" w:eastAsia="Aptos" w:cs="Aptos" w:asciiTheme="minorAscii" w:hAnsiTheme="minorAscii" w:eastAsiaTheme="minorAscii" w:cstheme="minorAscii"/>
          <w:b w:val="1"/>
          <w:bCs w:val="1"/>
        </w:rPr>
        <w:t>.</w:t>
      </w:r>
    </w:p>
    <w:p w:rsidR="1E9CF91F" w:rsidP="24B342DA" w:rsidRDefault="1E9CF91F" w14:paraId="2D815043" w14:textId="4EA67DF0">
      <w:pPr>
        <w:pStyle w:val="Normal"/>
        <w:jc w:val="both"/>
      </w:pPr>
      <w:r w:rsidRPr="24B342DA" w:rsidR="1E9CF91F">
        <w:rPr>
          <w:rFonts w:ascii="Aptos" w:hAnsi="Aptos" w:eastAsia="Aptos" w:cs="Aptos" w:asciiTheme="minorAscii" w:hAnsiTheme="minorAscii" w:eastAsiaTheme="minorAscii" w:cstheme="minorAscii"/>
          <w:b w:val="1"/>
          <w:bCs w:val="1"/>
        </w:rPr>
        <w:t>Strength</w:t>
      </w:r>
      <w:r w:rsidRPr="24B342DA" w:rsidR="23521988">
        <w:rPr>
          <w:rFonts w:ascii="Aptos" w:hAnsi="Aptos" w:eastAsia="Aptos" w:cs="Aptos" w:asciiTheme="minorAscii" w:hAnsiTheme="minorAscii" w:eastAsiaTheme="minorAscii" w:cstheme="minorAscii"/>
          <w:b w:val="1"/>
          <w:bCs w:val="1"/>
        </w:rPr>
        <w:t xml:space="preserve"> 1</w:t>
      </w:r>
      <w:r w:rsidRPr="24B342DA" w:rsidR="1E9CF91F">
        <w:rPr>
          <w:rFonts w:ascii="Aptos" w:hAnsi="Aptos" w:eastAsia="Aptos" w:cs="Aptos" w:asciiTheme="minorAscii" w:hAnsiTheme="minorAscii" w:eastAsiaTheme="minorAscii" w:cstheme="minorAscii"/>
        </w:rPr>
        <w:t xml:space="preserve">: The runtime view diagrams are </w:t>
      </w:r>
      <w:r w:rsidRPr="24B342DA" w:rsidR="1E9CF91F">
        <w:rPr>
          <w:rFonts w:ascii="Aptos" w:hAnsi="Aptos" w:eastAsia="Aptos" w:cs="Aptos" w:asciiTheme="minorAscii" w:hAnsiTheme="minorAscii" w:eastAsiaTheme="minorAscii" w:cstheme="minorAscii"/>
        </w:rPr>
        <w:t>generally well</w:t>
      </w:r>
      <w:r w:rsidRPr="24B342DA" w:rsidR="1E9CF91F">
        <w:rPr>
          <w:rFonts w:ascii="Aptos" w:hAnsi="Aptos" w:eastAsia="Aptos" w:cs="Aptos" w:asciiTheme="minorAscii" w:hAnsiTheme="minorAscii" w:eastAsiaTheme="minorAscii" w:cstheme="minorAscii"/>
        </w:rPr>
        <w:t xml:space="preserve"> thought out and presented.</w:t>
      </w:r>
      <w:r w:rsidRPr="24B342DA" w:rsidR="1E9CF91F">
        <w:rPr>
          <w:rFonts w:ascii="Aptos" w:hAnsi="Aptos" w:eastAsia="Aptos" w:cs="Aptos" w:asciiTheme="minorAscii" w:hAnsiTheme="minorAscii" w:eastAsiaTheme="minorAscii" w:cstheme="minorAscii"/>
        </w:rPr>
        <w:t xml:space="preserve"> The same applies to Section 2.6, which thoroughly addresses </w:t>
      </w:r>
      <w:r w:rsidRPr="24B342DA" w:rsidR="1E9CF91F">
        <w:rPr>
          <w:rFonts w:ascii="Aptos" w:hAnsi="Aptos" w:eastAsia="Aptos" w:cs="Aptos" w:asciiTheme="minorAscii" w:hAnsiTheme="minorAscii" w:eastAsiaTheme="minorAscii" w:cstheme="minorAscii"/>
        </w:rPr>
        <w:t>component</w:t>
      </w:r>
      <w:r w:rsidRPr="24B342DA" w:rsidR="1E9CF91F">
        <w:rPr>
          <w:rFonts w:ascii="Aptos" w:hAnsi="Aptos" w:eastAsia="Aptos" w:cs="Aptos" w:asciiTheme="minorAscii" w:hAnsiTheme="minorAscii" w:eastAsiaTheme="minorAscii" w:cstheme="minorAscii"/>
        </w:rPr>
        <w:t xml:space="preserve"> interfaces.</w:t>
      </w:r>
    </w:p>
    <w:p w:rsidR="1E9CF91F" w:rsidP="24B342DA" w:rsidRDefault="1E9CF91F" w14:paraId="08F87113" w14:textId="415656C6">
      <w:pPr>
        <w:pStyle w:val="Normal"/>
        <w:jc w:val="both"/>
      </w:pPr>
      <w:r w:rsidRPr="24B342DA" w:rsidR="1E9CF91F">
        <w:rPr>
          <w:rFonts w:ascii="Aptos" w:hAnsi="Aptos" w:eastAsia="Aptos" w:cs="Aptos" w:asciiTheme="minorAscii" w:hAnsiTheme="minorAscii" w:eastAsiaTheme="minorAscii" w:cstheme="minorAscii"/>
        </w:rPr>
        <w:t xml:space="preserve">The runtime view diagrams effectively illustrate all </w:t>
      </w:r>
      <w:r w:rsidRPr="24B342DA" w:rsidR="1E9CF91F">
        <w:rPr>
          <w:rFonts w:ascii="Aptos" w:hAnsi="Aptos" w:eastAsia="Aptos" w:cs="Aptos" w:asciiTheme="minorAscii" w:hAnsiTheme="minorAscii" w:eastAsiaTheme="minorAscii" w:cstheme="minorAscii"/>
        </w:rPr>
        <w:t>possible use</w:t>
      </w:r>
      <w:r w:rsidRPr="24B342DA" w:rsidR="1E9CF91F">
        <w:rPr>
          <w:rFonts w:ascii="Aptos" w:hAnsi="Aptos" w:eastAsia="Aptos" w:cs="Aptos" w:asciiTheme="minorAscii" w:hAnsiTheme="minorAscii" w:eastAsiaTheme="minorAscii" w:cstheme="minorAscii"/>
        </w:rPr>
        <w:t xml:space="preserve"> cases, presenting the information clearly. However, a few diagrams are missing alternative flows for errors or system failures (e.g., UC2 or UC9). Additionally, Section </w:t>
      </w:r>
      <w:r w:rsidRPr="24B342DA" w:rsidR="1E9CF91F">
        <w:rPr>
          <w:rFonts w:ascii="Aptos" w:hAnsi="Aptos" w:eastAsia="Aptos" w:cs="Aptos" w:asciiTheme="minorAscii" w:hAnsiTheme="minorAscii" w:eastAsiaTheme="minorAscii" w:cstheme="minorAscii"/>
        </w:rPr>
        <w:t>2.6</w:t>
      </w:r>
      <w:r w:rsidRPr="24B342DA" w:rsidR="1E9CF91F">
        <w:rPr>
          <w:rFonts w:ascii="Aptos" w:hAnsi="Aptos" w:eastAsia="Aptos" w:cs="Aptos" w:asciiTheme="minorAscii" w:hAnsiTheme="minorAscii" w:eastAsiaTheme="minorAscii" w:cstheme="minorAscii"/>
        </w:rPr>
        <w:t xml:space="preserve"> while better presented in two columns rather than one, is still extremely thorough in its presentation.</w:t>
      </w:r>
    </w:p>
    <w:p w:rsidR="1E9CF91F" w:rsidP="24B342DA" w:rsidRDefault="1E9CF91F" w14:paraId="2E717A79" w14:textId="690FAEF4">
      <w:pPr>
        <w:pStyle w:val="Normal"/>
        <w:jc w:val="both"/>
      </w:pPr>
      <w:r w:rsidRPr="24B342DA" w:rsidR="1E9CF91F">
        <w:rPr>
          <w:rFonts w:ascii="Aptos" w:hAnsi="Aptos" w:eastAsia="Aptos" w:cs="Aptos" w:asciiTheme="minorAscii" w:hAnsiTheme="minorAscii" w:eastAsiaTheme="minorAscii" w:cstheme="minorAscii"/>
          <w:b w:val="1"/>
          <w:bCs w:val="1"/>
        </w:rPr>
        <w:t>Strength</w:t>
      </w:r>
      <w:r w:rsidRPr="24B342DA" w:rsidR="6AA90AD0">
        <w:rPr>
          <w:rFonts w:ascii="Aptos" w:hAnsi="Aptos" w:eastAsia="Aptos" w:cs="Aptos" w:asciiTheme="minorAscii" w:hAnsiTheme="minorAscii" w:eastAsiaTheme="minorAscii" w:cstheme="minorAscii"/>
          <w:b w:val="1"/>
          <w:bCs w:val="1"/>
        </w:rPr>
        <w:t xml:space="preserve"> 2</w:t>
      </w:r>
      <w:r w:rsidRPr="24B342DA" w:rsidR="1E9CF91F">
        <w:rPr>
          <w:rFonts w:ascii="Aptos" w:hAnsi="Aptos" w:eastAsia="Aptos" w:cs="Aptos" w:asciiTheme="minorAscii" w:hAnsiTheme="minorAscii" w:eastAsiaTheme="minorAscii" w:cstheme="minorAscii"/>
        </w:rPr>
        <w:t>: The selected architectural styles and patterns are well-suited for this application, given its complexity and the number of actors involved.</w:t>
      </w:r>
    </w:p>
    <w:p w:rsidR="1E9CF91F" w:rsidP="24B342DA" w:rsidRDefault="1E9CF91F" w14:paraId="7A93E6B9" w14:textId="4700A83E">
      <w:pPr>
        <w:pStyle w:val="Normal"/>
        <w:jc w:val="both"/>
      </w:pPr>
      <w:r w:rsidRPr="24B342DA" w:rsidR="1E9CF91F">
        <w:rPr>
          <w:rFonts w:ascii="Aptos" w:hAnsi="Aptos" w:eastAsia="Aptos" w:cs="Aptos" w:asciiTheme="minorAscii" w:hAnsiTheme="minorAscii" w:eastAsiaTheme="minorAscii" w:cstheme="minorAscii"/>
        </w:rPr>
        <w:t xml:space="preserve">The 3-tier architecture model, along with the MVC pattern and the facade pattern, are logical and </w:t>
      </w:r>
      <w:r w:rsidRPr="24B342DA" w:rsidR="1E9CF91F">
        <w:rPr>
          <w:rFonts w:ascii="Aptos" w:hAnsi="Aptos" w:eastAsia="Aptos" w:cs="Aptos" w:asciiTheme="minorAscii" w:hAnsiTheme="minorAscii" w:eastAsiaTheme="minorAscii" w:cstheme="minorAscii"/>
        </w:rPr>
        <w:t>appropriate choices</w:t>
      </w:r>
      <w:r w:rsidRPr="24B342DA" w:rsidR="1E9CF91F">
        <w:rPr>
          <w:rFonts w:ascii="Aptos" w:hAnsi="Aptos" w:eastAsia="Aptos" w:cs="Aptos" w:asciiTheme="minorAscii" w:hAnsiTheme="minorAscii" w:eastAsiaTheme="minorAscii" w:cstheme="minorAscii"/>
        </w:rPr>
        <w:t xml:space="preserve"> that align with the application’s requirements and structure.</w:t>
      </w:r>
    </w:p>
    <w:p w:rsidR="1E9CF91F" w:rsidP="24B342DA" w:rsidRDefault="1E9CF91F" w14:paraId="029E1D3F" w14:textId="6C341523">
      <w:pPr>
        <w:pStyle w:val="Normal"/>
        <w:jc w:val="both"/>
      </w:pPr>
      <w:r w:rsidRPr="24B342DA" w:rsidR="1E9CF91F">
        <w:rPr>
          <w:rFonts w:ascii="Aptos" w:hAnsi="Aptos" w:eastAsia="Aptos" w:cs="Aptos" w:asciiTheme="minorAscii" w:hAnsiTheme="minorAscii" w:eastAsiaTheme="minorAscii" w:cstheme="minorAscii"/>
          <w:b w:val="1"/>
          <w:bCs w:val="1"/>
        </w:rPr>
        <w:t>Weakness</w:t>
      </w:r>
      <w:r w:rsidRPr="24B342DA" w:rsidR="7FBF24E2">
        <w:rPr>
          <w:rFonts w:ascii="Aptos" w:hAnsi="Aptos" w:eastAsia="Aptos" w:cs="Aptos" w:asciiTheme="minorAscii" w:hAnsiTheme="minorAscii" w:eastAsiaTheme="minorAscii" w:cstheme="minorAscii"/>
          <w:b w:val="1"/>
          <w:bCs w:val="1"/>
        </w:rPr>
        <w:t xml:space="preserve"> 1</w:t>
      </w:r>
      <w:r w:rsidRPr="24B342DA" w:rsidR="1E9CF91F">
        <w:rPr>
          <w:rFonts w:ascii="Aptos" w:hAnsi="Aptos" w:eastAsia="Aptos" w:cs="Aptos" w:asciiTheme="minorAscii" w:hAnsiTheme="minorAscii" w:eastAsiaTheme="minorAscii" w:cstheme="minorAscii"/>
        </w:rPr>
        <w:t>: Section 2.7 needs significant expansion and further specification, as it raises more questions than it answers.</w:t>
      </w:r>
    </w:p>
    <w:p w:rsidR="1E9CF91F" w:rsidP="24B342DA" w:rsidRDefault="1E9CF91F" w14:paraId="14FB88AA" w14:textId="3C60DB62">
      <w:pPr>
        <w:pStyle w:val="Normal"/>
        <w:jc w:val="both"/>
      </w:pPr>
      <w:r w:rsidRPr="24B342DA" w:rsidR="1E9CF91F">
        <w:rPr>
          <w:rFonts w:ascii="Aptos" w:hAnsi="Aptos" w:eastAsia="Aptos" w:cs="Aptos" w:asciiTheme="minorAscii" w:hAnsiTheme="minorAscii" w:eastAsiaTheme="minorAscii" w:cstheme="minorAscii"/>
        </w:rPr>
        <w:t xml:space="preserve">It lacks clarity on how the application (or its hosting platform) will handle a sudden influx of users. For example, the mention of "load balancing" is vague and insufficiently detailed. Furthermore, there is no mention of the data storage solution to be used, nor any specifics on encryption for stored data. Finally, beyond a brief mention of </w:t>
      </w:r>
      <w:r w:rsidRPr="24B342DA" w:rsidR="1E9CF91F">
        <w:rPr>
          <w:rFonts w:ascii="Aptos" w:hAnsi="Aptos" w:eastAsia="Aptos" w:cs="Aptos" w:asciiTheme="minorAscii" w:hAnsiTheme="minorAscii" w:eastAsiaTheme="minorAscii" w:cstheme="minorAscii"/>
        </w:rPr>
        <w:t>a firewall</w:t>
      </w:r>
      <w:r w:rsidRPr="24B342DA" w:rsidR="1E9CF91F">
        <w:rPr>
          <w:rFonts w:ascii="Aptos" w:hAnsi="Aptos" w:eastAsia="Aptos" w:cs="Aptos" w:asciiTheme="minorAscii" w:hAnsiTheme="minorAscii" w:eastAsiaTheme="minorAscii" w:cstheme="minorAscii"/>
        </w:rPr>
        <w:t xml:space="preserve">, the section </w:t>
      </w:r>
      <w:r w:rsidRPr="24B342DA" w:rsidR="1E9CF91F">
        <w:rPr>
          <w:rFonts w:ascii="Aptos" w:hAnsi="Aptos" w:eastAsia="Aptos" w:cs="Aptos" w:asciiTheme="minorAscii" w:hAnsiTheme="minorAscii" w:eastAsiaTheme="minorAscii" w:cstheme="minorAscii"/>
        </w:rPr>
        <w:t>fails to</w:t>
      </w:r>
      <w:r w:rsidRPr="24B342DA" w:rsidR="1E9CF91F">
        <w:rPr>
          <w:rFonts w:ascii="Aptos" w:hAnsi="Aptos" w:eastAsia="Aptos" w:cs="Aptos" w:asciiTheme="minorAscii" w:hAnsiTheme="minorAscii" w:eastAsiaTheme="minorAscii" w:cstheme="minorAscii"/>
        </w:rPr>
        <w:t xml:space="preserve"> address the cybersecurity measures necessary to ensure availability, stability, and data protection.</w:t>
      </w:r>
    </w:p>
    <w:p w:rsidR="24B342DA" w:rsidP="24B342DA" w:rsidRDefault="24B342DA" w14:paraId="58AD0C01" w14:textId="462FC931">
      <w:pPr>
        <w:pStyle w:val="Normal"/>
        <w:jc w:val="both"/>
        <w:rPr>
          <w:rFonts w:ascii="Aptos" w:hAnsi="Aptos" w:eastAsia="Aptos" w:cs="Aptos" w:asciiTheme="minorAscii" w:hAnsiTheme="minorAscii" w:eastAsiaTheme="minorAscii" w:cstheme="minorAscii"/>
        </w:rPr>
      </w:pPr>
    </w:p>
    <w:p w:rsidR="24B342DA" w:rsidP="24B342DA" w:rsidRDefault="24B342DA" w14:paraId="549C9306" w14:textId="3B27A93E">
      <w:pPr>
        <w:pStyle w:val="Normal"/>
        <w:jc w:val="both"/>
        <w:rPr>
          <w:rFonts w:ascii="Aptos" w:hAnsi="Aptos" w:eastAsia="Aptos" w:cs="Aptos" w:asciiTheme="minorAscii" w:hAnsiTheme="minorAscii" w:eastAsiaTheme="minorAscii" w:cstheme="minorAscii"/>
        </w:rPr>
      </w:pPr>
    </w:p>
    <w:p w:rsidR="3253993D" w:rsidP="24B342DA" w:rsidRDefault="3253993D" w14:paraId="513FA773" w14:textId="44945558">
      <w:pPr>
        <w:pStyle w:val="Normal"/>
        <w:jc w:val="both"/>
        <w:rPr>
          <w:rFonts w:ascii="Aptos" w:hAnsi="Aptos" w:eastAsia="Aptos" w:cs="Aptos" w:asciiTheme="minorAscii" w:hAnsiTheme="minorAscii" w:eastAsiaTheme="minorAscii" w:cstheme="minorAscii"/>
        </w:rPr>
      </w:pPr>
      <w:r w:rsidRPr="24B342DA" w:rsidR="3253993D">
        <w:rPr>
          <w:rFonts w:ascii="Aptos" w:hAnsi="Aptos" w:eastAsia="Aptos" w:cs="Aptos" w:asciiTheme="minorAscii" w:hAnsiTheme="minorAscii" w:eastAsiaTheme="minorAscii" w:cstheme="minorAscii"/>
          <w:b w:val="1"/>
          <w:bCs w:val="1"/>
        </w:rPr>
        <w:t xml:space="preserve">13. </w:t>
      </w:r>
      <w:r w:rsidRPr="24B342DA" w:rsidR="3253993D">
        <w:rPr>
          <w:rFonts w:ascii="Aptos" w:hAnsi="Aptos" w:eastAsia="Aptos" w:cs="Aptos" w:asciiTheme="minorAscii" w:hAnsiTheme="minorAscii" w:eastAsiaTheme="minorAscii" w:cstheme="minorAscii"/>
          <w:b w:val="1"/>
          <w:bCs w:val="1"/>
        </w:rPr>
        <w:t>Identify</w:t>
      </w:r>
      <w:r w:rsidRPr="24B342DA" w:rsidR="3253993D">
        <w:rPr>
          <w:rFonts w:ascii="Aptos" w:hAnsi="Aptos" w:eastAsia="Aptos" w:cs="Aptos" w:asciiTheme="minorAscii" w:hAnsiTheme="minorAscii" w:eastAsiaTheme="minorAscii" w:cstheme="minorAscii"/>
          <w:b w:val="1"/>
          <w:bCs w:val="1"/>
        </w:rPr>
        <w:t xml:space="preserve"> exactly three aspects in Sections 3,4 and 5 that </w:t>
      </w:r>
      <w:r w:rsidRPr="24B342DA" w:rsidR="3253993D">
        <w:rPr>
          <w:rFonts w:ascii="Aptos" w:hAnsi="Aptos" w:eastAsia="Aptos" w:cs="Aptos" w:asciiTheme="minorAscii" w:hAnsiTheme="minorAscii" w:eastAsiaTheme="minorAscii" w:cstheme="minorAscii"/>
          <w:b w:val="1"/>
          <w:bCs w:val="1"/>
        </w:rPr>
        <w:t>represent</w:t>
      </w:r>
      <w:r w:rsidRPr="24B342DA" w:rsidR="3253993D">
        <w:rPr>
          <w:rFonts w:ascii="Aptos" w:hAnsi="Aptos" w:eastAsia="Aptos" w:cs="Aptos" w:asciiTheme="minorAscii" w:hAnsiTheme="minorAscii" w:eastAsiaTheme="minorAscii" w:cstheme="minorAscii"/>
          <w:b w:val="1"/>
          <w:bCs w:val="1"/>
        </w:rPr>
        <w:t xml:space="preserve"> either strengths or weaknesses (</w:t>
      </w:r>
      <w:r w:rsidRPr="24B342DA" w:rsidR="3253993D">
        <w:rPr>
          <w:rFonts w:ascii="Aptos" w:hAnsi="Aptos" w:eastAsia="Aptos" w:cs="Aptos" w:asciiTheme="minorAscii" w:hAnsiTheme="minorAscii" w:eastAsiaTheme="minorAscii" w:cstheme="minorAscii"/>
          <w:b w:val="1"/>
          <w:bCs w:val="1"/>
        </w:rPr>
        <w:t>e.g.</w:t>
      </w:r>
      <w:r w:rsidRPr="24B342DA" w:rsidR="3253993D">
        <w:rPr>
          <w:rFonts w:ascii="Aptos" w:hAnsi="Aptos" w:eastAsia="Aptos" w:cs="Aptos" w:asciiTheme="minorAscii" w:hAnsiTheme="minorAscii" w:eastAsiaTheme="minorAscii" w:cstheme="minorAscii"/>
          <w:b w:val="1"/>
          <w:bCs w:val="1"/>
        </w:rPr>
        <w:t xml:space="preserve"> 1 strength and 2 weaknesses, or 3 </w:t>
      </w:r>
      <w:r w:rsidRPr="24B342DA" w:rsidR="3253993D">
        <w:rPr>
          <w:rFonts w:ascii="Aptos" w:hAnsi="Aptos" w:eastAsia="Aptos" w:cs="Aptos" w:asciiTheme="minorAscii" w:hAnsiTheme="minorAscii" w:eastAsiaTheme="minorAscii" w:cstheme="minorAscii"/>
          <w:b w:val="1"/>
          <w:bCs w:val="1"/>
        </w:rPr>
        <w:t>weakness</w:t>
      </w:r>
      <w:r w:rsidRPr="24B342DA" w:rsidR="3253993D">
        <w:rPr>
          <w:rFonts w:ascii="Aptos" w:hAnsi="Aptos" w:eastAsia="Aptos" w:cs="Aptos" w:asciiTheme="minorAscii" w:hAnsiTheme="minorAscii" w:eastAsiaTheme="minorAscii" w:cstheme="minorAscii"/>
          <w:b w:val="1"/>
          <w:bCs w:val="1"/>
        </w:rPr>
        <w:t xml:space="preserve">, etc.). Support each </w:t>
      </w:r>
      <w:r w:rsidRPr="24B342DA" w:rsidR="3253993D">
        <w:rPr>
          <w:rFonts w:ascii="Aptos" w:hAnsi="Aptos" w:eastAsia="Aptos" w:cs="Aptos" w:asciiTheme="minorAscii" w:hAnsiTheme="minorAscii" w:eastAsiaTheme="minorAscii" w:cstheme="minorAscii"/>
          <w:b w:val="1"/>
          <w:bCs w:val="1"/>
        </w:rPr>
        <w:t>identified</w:t>
      </w:r>
      <w:r w:rsidRPr="24B342DA" w:rsidR="3253993D">
        <w:rPr>
          <w:rFonts w:ascii="Aptos" w:hAnsi="Aptos" w:eastAsia="Aptos" w:cs="Aptos" w:asciiTheme="minorAscii" w:hAnsiTheme="minorAscii" w:eastAsiaTheme="minorAscii" w:cstheme="minorAscii"/>
          <w:b w:val="1"/>
          <w:bCs w:val="1"/>
        </w:rPr>
        <w:t xml:space="preserve"> aspect with proper arguments (one or two sentences) motivating your </w:t>
      </w:r>
      <w:r w:rsidRPr="24B342DA" w:rsidR="3253993D">
        <w:rPr>
          <w:rFonts w:ascii="Aptos" w:hAnsi="Aptos" w:eastAsia="Aptos" w:cs="Aptos" w:asciiTheme="minorAscii" w:hAnsiTheme="minorAscii" w:eastAsiaTheme="minorAscii" w:cstheme="minorAscii"/>
          <w:b w:val="1"/>
          <w:bCs w:val="1"/>
        </w:rPr>
        <w:t>selection</w:t>
      </w:r>
      <w:r w:rsidRPr="24B342DA" w:rsidR="3253993D">
        <w:rPr>
          <w:rFonts w:ascii="Aptos" w:hAnsi="Aptos" w:eastAsia="Aptos" w:cs="Aptos" w:asciiTheme="minorAscii" w:hAnsiTheme="minorAscii" w:eastAsiaTheme="minorAscii" w:cstheme="minorAscii"/>
          <w:b w:val="1"/>
          <w:bCs w:val="1"/>
        </w:rPr>
        <w:t>.</w:t>
      </w:r>
    </w:p>
    <w:p w:rsidR="3253993D" w:rsidP="24B342DA" w:rsidRDefault="3253993D" w14:paraId="7C422ACB" w14:textId="16759A47">
      <w:pPr>
        <w:pStyle w:val="Normal"/>
        <w:jc w:val="both"/>
        <w:rPr>
          <w:rFonts w:ascii="Aptos" w:hAnsi="Aptos" w:eastAsia="Aptos" w:cs="Aptos" w:asciiTheme="minorAscii" w:hAnsiTheme="minorAscii" w:eastAsiaTheme="minorAscii" w:cstheme="minorAscii"/>
          <w:noProof w:val="0"/>
          <w:sz w:val="24"/>
          <w:szCs w:val="24"/>
          <w:lang w:val="en-US"/>
        </w:rPr>
      </w:pPr>
      <w:r w:rsidRPr="24B342DA" w:rsidR="3253993D">
        <w:rPr>
          <w:rFonts w:ascii="Aptos" w:hAnsi="Aptos" w:eastAsia="Aptos" w:cs="Aptos" w:asciiTheme="minorAscii" w:hAnsiTheme="minorAscii" w:eastAsiaTheme="minorAscii" w:cstheme="minorAscii"/>
          <w:b w:val="1"/>
          <w:bCs w:val="1"/>
        </w:rPr>
        <w:t>Strength</w:t>
      </w:r>
      <w:r w:rsidRPr="24B342DA" w:rsidR="72509FE0">
        <w:rPr>
          <w:rFonts w:ascii="Aptos" w:hAnsi="Aptos" w:eastAsia="Aptos" w:cs="Aptos" w:asciiTheme="minorAscii" w:hAnsiTheme="minorAscii" w:eastAsiaTheme="minorAscii" w:cstheme="minorAscii"/>
          <w:b w:val="1"/>
          <w:bCs w:val="1"/>
        </w:rPr>
        <w:t xml:space="preserve"> 1</w:t>
      </w:r>
      <w:r w:rsidRPr="24B342DA" w:rsidR="3253993D">
        <w:rPr>
          <w:rFonts w:ascii="Aptos" w:hAnsi="Aptos" w:eastAsia="Aptos" w:cs="Aptos" w:asciiTheme="minorAscii" w:hAnsiTheme="minorAscii" w:eastAsiaTheme="minorAscii" w:cstheme="minorAscii"/>
        </w:rPr>
        <w:t xml:space="preserve">: </w:t>
      </w:r>
      <w:r w:rsidRPr="24B342DA" w:rsidR="728A4D11">
        <w:rPr>
          <w:rFonts w:ascii="Aptos" w:hAnsi="Aptos" w:eastAsia="Aptos" w:cs="Aptos" w:asciiTheme="minorAscii" w:hAnsiTheme="minorAscii" w:eastAsiaTheme="minorAscii" w:cstheme="minorAscii"/>
        </w:rPr>
        <w:t xml:space="preserve">User Interface Design </w:t>
      </w:r>
    </w:p>
    <w:p w:rsidR="3253993D" w:rsidP="24B342DA" w:rsidRDefault="3253993D" w14:paraId="06F060EE" w14:textId="2E92EC0B">
      <w:pPr>
        <w:pStyle w:val="Normal"/>
        <w:jc w:val="both"/>
        <w:rPr>
          <w:rFonts w:ascii="Aptos" w:hAnsi="Aptos" w:eastAsia="Aptos" w:cs="Aptos" w:asciiTheme="minorAscii" w:hAnsiTheme="minorAscii" w:eastAsiaTheme="minorAscii" w:cstheme="minorAscii"/>
          <w:noProof w:val="0"/>
          <w:sz w:val="24"/>
          <w:szCs w:val="24"/>
          <w:lang w:val="en-US"/>
        </w:rPr>
      </w:pPr>
      <w:r w:rsidRPr="24B342DA" w:rsidR="3253993D">
        <w:rPr>
          <w:rFonts w:ascii="Aptos" w:hAnsi="Aptos" w:eastAsia="Aptos" w:cs="Aptos" w:asciiTheme="minorAscii" w:hAnsiTheme="minorAscii" w:eastAsiaTheme="minorAscii" w:cstheme="minorAscii"/>
          <w:noProof w:val="0"/>
          <w:sz w:val="24"/>
          <w:szCs w:val="24"/>
          <w:lang w:val="en-US"/>
        </w:rPr>
        <w:t xml:space="preserve">In the User Interface Design section, the user login page, selection bar, and menu are displayed and designed to ensure that users can navigate the platform with ease. The user login page allows both types of users (students and teachers) to sign up </w:t>
      </w:r>
      <w:r w:rsidRPr="24B342DA" w:rsidR="3253993D">
        <w:rPr>
          <w:rFonts w:ascii="Aptos" w:hAnsi="Aptos" w:eastAsia="Aptos" w:cs="Aptos" w:asciiTheme="minorAscii" w:hAnsiTheme="minorAscii" w:eastAsiaTheme="minorAscii" w:cstheme="minorAscii"/>
          <w:noProof w:val="0"/>
          <w:sz w:val="24"/>
          <w:szCs w:val="24"/>
          <w:lang w:val="en-US"/>
        </w:rPr>
        <w:t>and also</w:t>
      </w:r>
      <w:r w:rsidRPr="24B342DA" w:rsidR="3253993D">
        <w:rPr>
          <w:rFonts w:ascii="Aptos" w:hAnsi="Aptos" w:eastAsia="Aptos" w:cs="Aptos" w:asciiTheme="minorAscii" w:hAnsiTheme="minorAscii" w:eastAsiaTheme="minorAscii" w:cstheme="minorAscii"/>
          <w:noProof w:val="0"/>
          <w:sz w:val="24"/>
          <w:szCs w:val="24"/>
          <w:lang w:val="en-US"/>
        </w:rPr>
        <w:t xml:space="preserve"> enables </w:t>
      </w:r>
      <w:r w:rsidRPr="24B342DA" w:rsidR="3253993D">
        <w:rPr>
          <w:rFonts w:ascii="Aptos" w:hAnsi="Aptos" w:eastAsia="Aptos" w:cs="Aptos" w:asciiTheme="minorAscii" w:hAnsiTheme="minorAscii" w:eastAsiaTheme="minorAscii" w:cstheme="minorAscii"/>
          <w:noProof w:val="0"/>
          <w:sz w:val="24"/>
          <w:szCs w:val="24"/>
          <w:lang w:val="en-US"/>
        </w:rPr>
        <w:t>new users</w:t>
      </w:r>
      <w:r w:rsidRPr="24B342DA" w:rsidR="3253993D">
        <w:rPr>
          <w:rFonts w:ascii="Aptos" w:hAnsi="Aptos" w:eastAsia="Aptos" w:cs="Aptos" w:asciiTheme="minorAscii" w:hAnsiTheme="minorAscii" w:eastAsiaTheme="minorAscii" w:cstheme="minorAscii"/>
          <w:noProof w:val="0"/>
          <w:sz w:val="24"/>
          <w:szCs w:val="24"/>
          <w:lang w:val="en-US"/>
        </w:rPr>
        <w:t xml:space="preserve"> to log in with a GitHub account.</w:t>
      </w:r>
    </w:p>
    <w:p w:rsidR="65DEBC00" w:rsidP="24B342DA" w:rsidRDefault="65DEBC00" w14:paraId="00C8C72E" w14:textId="24FB142E">
      <w:pPr>
        <w:pStyle w:val="Normal"/>
        <w:jc w:val="both"/>
        <w:rPr>
          <w:rFonts w:ascii="Aptos" w:hAnsi="Aptos" w:eastAsia="Aptos" w:cs="Aptos"/>
          <w:noProof w:val="0"/>
          <w:sz w:val="24"/>
          <w:szCs w:val="24"/>
          <w:lang w:val="en-US"/>
        </w:rPr>
      </w:pPr>
      <w:r w:rsidRPr="24B342DA" w:rsidR="65DEBC00">
        <w:rPr>
          <w:rFonts w:ascii="Aptos" w:hAnsi="Aptos" w:eastAsia="Aptos" w:cs="Aptos" w:asciiTheme="minorAscii" w:hAnsiTheme="minorAscii" w:eastAsiaTheme="minorAscii" w:cstheme="minorAscii"/>
          <w:b w:val="1"/>
          <w:bCs w:val="1"/>
        </w:rPr>
        <w:t>Weakness</w:t>
      </w:r>
      <w:r w:rsidRPr="24B342DA" w:rsidR="095B57B6">
        <w:rPr>
          <w:rFonts w:ascii="Aptos" w:hAnsi="Aptos" w:eastAsia="Aptos" w:cs="Aptos" w:asciiTheme="minorAscii" w:hAnsiTheme="minorAscii" w:eastAsiaTheme="minorAscii" w:cstheme="minorAscii"/>
          <w:b w:val="1"/>
          <w:bCs w:val="1"/>
        </w:rPr>
        <w:t xml:space="preserve"> 1</w:t>
      </w:r>
      <w:r w:rsidRPr="24B342DA" w:rsidR="65DEBC00">
        <w:rPr>
          <w:rFonts w:ascii="Aptos" w:hAnsi="Aptos" w:eastAsia="Aptos" w:cs="Aptos" w:asciiTheme="minorAscii" w:hAnsiTheme="minorAscii" w:eastAsiaTheme="minorAscii" w:cstheme="minorAscii"/>
        </w:rPr>
        <w:t>:</w:t>
      </w:r>
      <w:r w:rsidRPr="24B342DA" w:rsidR="059B9535">
        <w:rPr>
          <w:rFonts w:ascii="Aptos" w:hAnsi="Aptos" w:eastAsia="Aptos" w:cs="Aptos" w:asciiTheme="minorAscii" w:hAnsiTheme="minorAscii" w:eastAsiaTheme="minorAscii" w:cstheme="minorAscii"/>
        </w:rPr>
        <w:t xml:space="preserve"> </w:t>
      </w:r>
      <w:r w:rsidRPr="24B342DA" w:rsidR="3253993D">
        <w:rPr>
          <w:rFonts w:ascii="Aptos" w:hAnsi="Aptos" w:eastAsia="Aptos" w:cs="Aptos" w:asciiTheme="minorAscii" w:hAnsiTheme="minorAscii" w:eastAsiaTheme="minorAscii" w:cstheme="minorAscii"/>
        </w:rPr>
        <w:t xml:space="preserve"> </w:t>
      </w:r>
      <w:r w:rsidRPr="24B342DA" w:rsidR="08411D9F">
        <w:rPr>
          <w:rFonts w:ascii="Aptos" w:hAnsi="Aptos" w:eastAsia="Aptos" w:cs="Aptos"/>
          <w:noProof w:val="0"/>
          <w:sz w:val="24"/>
          <w:szCs w:val="24"/>
          <w:lang w:val="en-US"/>
        </w:rPr>
        <w:t>RequirementsTraceability</w:t>
      </w:r>
    </w:p>
    <w:p w:rsidR="1560C8B0" w:rsidP="24B342DA" w:rsidRDefault="1560C8B0" w14:paraId="6B9055AB" w14:textId="7D7E0F8D">
      <w:pPr>
        <w:spacing w:before="0" w:beforeAutospacing="off" w:after="160" w:afterAutospacing="off" w:line="276" w:lineRule="auto"/>
        <w:jc w:val="both"/>
        <w:rPr>
          <w:rFonts w:ascii="Aptos" w:hAnsi="Aptos" w:eastAsia="Aptos" w:cs="Aptos" w:asciiTheme="minorAscii" w:hAnsiTheme="minorAscii" w:eastAsiaTheme="minorAscii" w:cstheme="minorAscii"/>
          <w:noProof w:val="0"/>
          <w:sz w:val="24"/>
          <w:szCs w:val="24"/>
          <w:lang w:val="en-US"/>
        </w:rPr>
      </w:pPr>
      <w:r w:rsidRPr="24B342DA" w:rsidR="1560C8B0">
        <w:rPr>
          <w:rFonts w:ascii="Aptos" w:hAnsi="Aptos" w:eastAsia="Aptos" w:cs="Aptos" w:asciiTheme="minorAscii" w:hAnsiTheme="minorAscii" w:eastAsiaTheme="minorAscii" w:cstheme="minorAscii"/>
          <w:noProof w:val="0"/>
          <w:sz w:val="24"/>
          <w:szCs w:val="24"/>
          <w:lang w:val="en-US"/>
        </w:rPr>
        <w:t xml:space="preserve">Although all the components necessary to satisfy the requirements </w:t>
      </w:r>
      <w:r w:rsidRPr="24B342DA" w:rsidR="1560C8B0">
        <w:rPr>
          <w:rFonts w:ascii="Aptos" w:hAnsi="Aptos" w:eastAsia="Aptos" w:cs="Aptos" w:asciiTheme="minorAscii" w:hAnsiTheme="minorAscii" w:eastAsiaTheme="minorAscii" w:cstheme="minorAscii"/>
          <w:noProof w:val="0"/>
          <w:sz w:val="24"/>
          <w:szCs w:val="24"/>
          <w:lang w:val="en-US"/>
        </w:rPr>
        <w:t>stated</w:t>
      </w:r>
      <w:r w:rsidRPr="24B342DA" w:rsidR="1560C8B0">
        <w:rPr>
          <w:rFonts w:ascii="Aptos" w:hAnsi="Aptos" w:eastAsia="Aptos" w:cs="Aptos" w:asciiTheme="minorAscii" w:hAnsiTheme="minorAscii" w:eastAsiaTheme="minorAscii" w:cstheme="minorAscii"/>
          <w:noProof w:val="0"/>
          <w:sz w:val="24"/>
          <w:szCs w:val="24"/>
          <w:lang w:val="en-US"/>
        </w:rPr>
        <w:t xml:space="preserve"> in the RASD document are listed, it is not explicitly clarified which </w:t>
      </w:r>
      <w:r w:rsidRPr="24B342DA" w:rsidR="1560C8B0">
        <w:rPr>
          <w:rFonts w:ascii="Aptos" w:hAnsi="Aptos" w:eastAsia="Aptos" w:cs="Aptos" w:asciiTheme="minorAscii" w:hAnsiTheme="minorAscii" w:eastAsiaTheme="minorAscii" w:cstheme="minorAscii"/>
          <w:noProof w:val="0"/>
          <w:sz w:val="24"/>
          <w:szCs w:val="24"/>
          <w:lang w:val="en-US"/>
        </w:rPr>
        <w:t>component</w:t>
      </w:r>
      <w:r w:rsidRPr="24B342DA" w:rsidR="1560C8B0">
        <w:rPr>
          <w:rFonts w:ascii="Aptos" w:hAnsi="Aptos" w:eastAsia="Aptos" w:cs="Aptos" w:asciiTheme="minorAscii" w:hAnsiTheme="minorAscii" w:eastAsiaTheme="minorAscii" w:cstheme="minorAscii"/>
          <w:noProof w:val="0"/>
          <w:sz w:val="24"/>
          <w:szCs w:val="24"/>
          <w:lang w:val="en-US"/>
        </w:rPr>
        <w:t xml:space="preserve"> </w:t>
      </w:r>
      <w:r w:rsidRPr="24B342DA" w:rsidR="1560C8B0">
        <w:rPr>
          <w:rFonts w:ascii="Aptos" w:hAnsi="Aptos" w:eastAsia="Aptos" w:cs="Aptos" w:asciiTheme="minorAscii" w:hAnsiTheme="minorAscii" w:eastAsiaTheme="minorAscii" w:cstheme="minorAscii"/>
          <w:noProof w:val="0"/>
          <w:sz w:val="24"/>
          <w:szCs w:val="24"/>
          <w:lang w:val="en-US"/>
        </w:rPr>
        <w:t>is responsible for</w:t>
      </w:r>
      <w:r w:rsidRPr="24B342DA" w:rsidR="1560C8B0">
        <w:rPr>
          <w:rFonts w:ascii="Aptos" w:hAnsi="Aptos" w:eastAsia="Aptos" w:cs="Aptos" w:asciiTheme="minorAscii" w:hAnsiTheme="minorAscii" w:eastAsiaTheme="minorAscii" w:cstheme="minorAscii"/>
          <w:noProof w:val="0"/>
          <w:sz w:val="24"/>
          <w:szCs w:val="24"/>
          <w:lang w:val="en-US"/>
        </w:rPr>
        <w:t xml:space="preserve"> each part of the requirements. For example, does the </w:t>
      </w:r>
      <w:r w:rsidRPr="24B342DA" w:rsidR="1560C8B0">
        <w:rPr>
          <w:rFonts w:ascii="Aptos" w:hAnsi="Aptos" w:eastAsia="Aptos" w:cs="Aptos" w:asciiTheme="minorAscii" w:hAnsiTheme="minorAscii" w:eastAsiaTheme="minorAscii" w:cstheme="minorAscii"/>
          <w:noProof w:val="0"/>
          <w:sz w:val="24"/>
          <w:szCs w:val="24"/>
          <w:lang w:val="en-US"/>
        </w:rPr>
        <w:t>AuthenticationManager</w:t>
      </w:r>
      <w:r w:rsidRPr="24B342DA" w:rsidR="1560C8B0">
        <w:rPr>
          <w:rFonts w:ascii="Aptos" w:hAnsi="Aptos" w:eastAsia="Aptos" w:cs="Aptos" w:asciiTheme="minorAscii" w:hAnsiTheme="minorAscii" w:eastAsiaTheme="minorAscii" w:cstheme="minorAscii"/>
          <w:noProof w:val="0"/>
          <w:sz w:val="24"/>
          <w:szCs w:val="24"/>
          <w:lang w:val="en-US"/>
        </w:rPr>
        <w:t xml:space="preserve"> handle only R2 (login), or does it also manage parts of R1? Similarly, does the Database store user credentials for both R1 and R2?</w:t>
      </w:r>
    </w:p>
    <w:p w:rsidR="2121C551" w:rsidP="24B342DA" w:rsidRDefault="2121C551" w14:paraId="1CDFCB40" w14:textId="0C89DEB7">
      <w:pPr>
        <w:pStyle w:val="Normal"/>
        <w:jc w:val="both"/>
        <w:rPr>
          <w:rFonts w:ascii="Aptos" w:hAnsi="Aptos" w:eastAsia="Aptos" w:cs="Aptos"/>
          <w:noProof w:val="0"/>
          <w:sz w:val="24"/>
          <w:szCs w:val="24"/>
          <w:lang w:val="en-US"/>
        </w:rPr>
      </w:pPr>
      <w:r w:rsidRPr="24B342DA" w:rsidR="2121C551">
        <w:rPr>
          <w:rFonts w:ascii="Aptos" w:hAnsi="Aptos" w:eastAsia="Aptos" w:cs="Aptos" w:asciiTheme="minorAscii" w:hAnsiTheme="minorAscii" w:eastAsiaTheme="minorAscii" w:cstheme="minorAscii"/>
          <w:b w:val="1"/>
          <w:bCs w:val="1"/>
        </w:rPr>
        <w:t>Strength 2</w:t>
      </w:r>
      <w:r w:rsidRPr="24B342DA" w:rsidR="2121C551">
        <w:rPr>
          <w:rFonts w:ascii="Aptos" w:hAnsi="Aptos" w:eastAsia="Aptos" w:cs="Aptos" w:asciiTheme="minorAscii" w:hAnsiTheme="minorAscii" w:eastAsiaTheme="minorAscii" w:cstheme="minorAscii"/>
        </w:rPr>
        <w:t>:</w:t>
      </w:r>
      <w:r w:rsidRPr="24B342DA" w:rsidR="3253993D">
        <w:rPr>
          <w:rFonts w:ascii="Aptos" w:hAnsi="Aptos" w:eastAsia="Aptos" w:cs="Aptos" w:asciiTheme="minorAscii" w:hAnsiTheme="minorAscii" w:eastAsiaTheme="minorAscii" w:cstheme="minorAscii"/>
        </w:rPr>
        <w:t xml:space="preserve"> </w:t>
      </w:r>
      <w:r w:rsidRPr="24B342DA" w:rsidR="6347331D">
        <w:rPr>
          <w:rFonts w:ascii="Aptos" w:hAnsi="Aptos" w:eastAsia="Aptos" w:cs="Aptos"/>
          <w:noProof w:val="0"/>
          <w:sz w:val="24"/>
          <w:szCs w:val="24"/>
          <w:lang w:val="en-US"/>
        </w:rPr>
        <w:t xml:space="preserve">Implementation, Integration, and Test Plan </w:t>
      </w:r>
    </w:p>
    <w:p w:rsidR="6347331D" w:rsidP="24B342DA" w:rsidRDefault="6347331D" w14:paraId="62F70464" w14:textId="501ECBEF">
      <w:pPr>
        <w:spacing w:before="0" w:beforeAutospacing="off" w:after="160" w:afterAutospacing="off" w:line="276" w:lineRule="auto"/>
        <w:jc w:val="both"/>
        <w:rPr>
          <w:rFonts w:ascii="Aptos" w:hAnsi="Aptos" w:eastAsia="Aptos" w:cs="Aptos" w:asciiTheme="minorAscii" w:hAnsiTheme="minorAscii" w:eastAsiaTheme="minorAscii" w:cstheme="minorAscii"/>
          <w:noProof w:val="0"/>
          <w:sz w:val="24"/>
          <w:szCs w:val="24"/>
          <w:lang w:val="en-US"/>
        </w:rPr>
      </w:pPr>
      <w:r w:rsidRPr="24B342DA" w:rsidR="6347331D">
        <w:rPr>
          <w:rFonts w:ascii="Aptos" w:hAnsi="Aptos" w:eastAsia="Aptos" w:cs="Aptos" w:asciiTheme="minorAscii" w:hAnsiTheme="minorAscii" w:eastAsiaTheme="minorAscii" w:cstheme="minorAscii"/>
          <w:noProof w:val="0"/>
          <w:sz w:val="24"/>
          <w:szCs w:val="24"/>
          <w:lang w:val="en-US"/>
        </w:rPr>
        <w:t>The section provides a clear and systematic approach to implementation, integration, and testing. The combination of bottom-up and thread strategies is well-justified, promoting parallel development and incremental validation. By prioritizing core features like authentication and team creation, the strategy ensures that foundational functionalities are robust before adding advanced capabilities.</w:t>
      </w:r>
    </w:p>
    <w:p w:rsidR="24B342DA" w:rsidP="24B342DA" w:rsidRDefault="24B342DA" w14:paraId="745D783C" w14:textId="7C4B351F">
      <w:pPr>
        <w:pStyle w:val="Normal"/>
        <w:jc w:val="both"/>
        <w:rPr>
          <w:rFonts w:ascii="Aptos" w:hAnsi="Aptos" w:eastAsia="Aptos" w:cs="Aptos" w:asciiTheme="minorAscii" w:hAnsiTheme="minorAscii" w:eastAsiaTheme="minorAscii" w:cstheme="minorAscii"/>
        </w:rPr>
      </w:pPr>
    </w:p>
    <w:p w:rsidR="24B342DA" w:rsidP="24B342DA" w:rsidRDefault="24B342DA" w14:paraId="64AF08F9" w14:textId="5E57362D">
      <w:pPr>
        <w:pStyle w:val="Normal"/>
        <w:jc w:val="both"/>
        <w:rPr>
          <w:rFonts w:ascii="Aptos" w:hAnsi="Aptos" w:eastAsia="Aptos" w:cs="Aptos" w:asciiTheme="minorAscii" w:hAnsiTheme="minorAscii" w:eastAsiaTheme="minorAscii" w:cstheme="minorAscii"/>
        </w:rPr>
      </w:pPr>
    </w:p>
    <w:p w:rsidR="24B342DA" w:rsidP="24B342DA" w:rsidRDefault="24B342DA" w14:paraId="2E9C01B5" w14:textId="52E99F23">
      <w:pPr>
        <w:pStyle w:val="Normal"/>
        <w:jc w:val="both"/>
        <w:rPr>
          <w:rFonts w:ascii="Aptos" w:hAnsi="Aptos" w:eastAsia="Aptos" w:cs="Aptos" w:asciiTheme="minorAscii" w:hAnsiTheme="minorAscii" w:eastAsiaTheme="minorAscii" w:cstheme="minorAscii"/>
        </w:rPr>
      </w:pPr>
    </w:p>
    <w:sectPr w:rsidR="4132321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ABF8A"/>
    <w:multiLevelType w:val="hybridMultilevel"/>
    <w:tmpl w:val="FFFFFFFF"/>
    <w:lvl w:ilvl="0" w:tplc="DDE2CD2A">
      <w:start w:val="1"/>
      <w:numFmt w:val="bullet"/>
      <w:lvlText w:val=""/>
      <w:lvlJc w:val="left"/>
      <w:pPr>
        <w:ind w:left="720" w:hanging="360"/>
      </w:pPr>
      <w:rPr>
        <w:rFonts w:hint="default" w:ascii="Symbol" w:hAnsi="Symbol"/>
      </w:rPr>
    </w:lvl>
    <w:lvl w:ilvl="1" w:tplc="6854C682">
      <w:start w:val="1"/>
      <w:numFmt w:val="bullet"/>
      <w:lvlText w:val="o"/>
      <w:lvlJc w:val="left"/>
      <w:pPr>
        <w:ind w:left="1440" w:hanging="360"/>
      </w:pPr>
      <w:rPr>
        <w:rFonts w:hint="default" w:ascii="Courier New" w:hAnsi="Courier New"/>
      </w:rPr>
    </w:lvl>
    <w:lvl w:ilvl="2" w:tplc="1C681BCA">
      <w:start w:val="1"/>
      <w:numFmt w:val="bullet"/>
      <w:lvlText w:val=""/>
      <w:lvlJc w:val="left"/>
      <w:pPr>
        <w:ind w:left="2160" w:hanging="360"/>
      </w:pPr>
      <w:rPr>
        <w:rFonts w:hint="default" w:ascii="Wingdings" w:hAnsi="Wingdings"/>
      </w:rPr>
    </w:lvl>
    <w:lvl w:ilvl="3" w:tplc="7A0EC706">
      <w:start w:val="1"/>
      <w:numFmt w:val="bullet"/>
      <w:lvlText w:val=""/>
      <w:lvlJc w:val="left"/>
      <w:pPr>
        <w:ind w:left="2880" w:hanging="360"/>
      </w:pPr>
      <w:rPr>
        <w:rFonts w:hint="default" w:ascii="Symbol" w:hAnsi="Symbol"/>
      </w:rPr>
    </w:lvl>
    <w:lvl w:ilvl="4" w:tplc="AE546D94">
      <w:start w:val="1"/>
      <w:numFmt w:val="bullet"/>
      <w:lvlText w:val="o"/>
      <w:lvlJc w:val="left"/>
      <w:pPr>
        <w:ind w:left="3600" w:hanging="360"/>
      </w:pPr>
      <w:rPr>
        <w:rFonts w:hint="default" w:ascii="Courier New" w:hAnsi="Courier New"/>
      </w:rPr>
    </w:lvl>
    <w:lvl w:ilvl="5" w:tplc="23A24832">
      <w:start w:val="1"/>
      <w:numFmt w:val="bullet"/>
      <w:lvlText w:val=""/>
      <w:lvlJc w:val="left"/>
      <w:pPr>
        <w:ind w:left="4320" w:hanging="360"/>
      </w:pPr>
      <w:rPr>
        <w:rFonts w:hint="default" w:ascii="Wingdings" w:hAnsi="Wingdings"/>
      </w:rPr>
    </w:lvl>
    <w:lvl w:ilvl="6" w:tplc="2A6A8E76">
      <w:start w:val="1"/>
      <w:numFmt w:val="bullet"/>
      <w:lvlText w:val=""/>
      <w:lvlJc w:val="left"/>
      <w:pPr>
        <w:ind w:left="5040" w:hanging="360"/>
      </w:pPr>
      <w:rPr>
        <w:rFonts w:hint="default" w:ascii="Symbol" w:hAnsi="Symbol"/>
      </w:rPr>
    </w:lvl>
    <w:lvl w:ilvl="7" w:tplc="DFDCA6F4">
      <w:start w:val="1"/>
      <w:numFmt w:val="bullet"/>
      <w:lvlText w:val="o"/>
      <w:lvlJc w:val="left"/>
      <w:pPr>
        <w:ind w:left="5760" w:hanging="360"/>
      </w:pPr>
      <w:rPr>
        <w:rFonts w:hint="default" w:ascii="Courier New" w:hAnsi="Courier New"/>
      </w:rPr>
    </w:lvl>
    <w:lvl w:ilvl="8" w:tplc="714AA734">
      <w:start w:val="1"/>
      <w:numFmt w:val="bullet"/>
      <w:lvlText w:val=""/>
      <w:lvlJc w:val="left"/>
      <w:pPr>
        <w:ind w:left="6480" w:hanging="360"/>
      </w:pPr>
      <w:rPr>
        <w:rFonts w:hint="default" w:ascii="Wingdings" w:hAnsi="Wingdings"/>
      </w:rPr>
    </w:lvl>
  </w:abstractNum>
  <w:abstractNum w:abstractNumId="1" w15:restartNumberingAfterBreak="0">
    <w:nsid w:val="1962E667"/>
    <w:multiLevelType w:val="hybridMultilevel"/>
    <w:tmpl w:val="FFFFFFFF"/>
    <w:lvl w:ilvl="0" w:tplc="E7843BA6">
      <w:start w:val="1"/>
      <w:numFmt w:val="bullet"/>
      <w:lvlText w:val=""/>
      <w:lvlJc w:val="left"/>
      <w:pPr>
        <w:ind w:left="720" w:hanging="360"/>
      </w:pPr>
      <w:rPr>
        <w:rFonts w:hint="default" w:ascii="Symbol" w:hAnsi="Symbol"/>
      </w:rPr>
    </w:lvl>
    <w:lvl w:ilvl="1" w:tplc="985231E6">
      <w:start w:val="1"/>
      <w:numFmt w:val="bullet"/>
      <w:lvlText w:val="o"/>
      <w:lvlJc w:val="left"/>
      <w:pPr>
        <w:ind w:left="1440" w:hanging="360"/>
      </w:pPr>
      <w:rPr>
        <w:rFonts w:hint="default" w:ascii="Courier New" w:hAnsi="Courier New"/>
      </w:rPr>
    </w:lvl>
    <w:lvl w:ilvl="2" w:tplc="B2ECB8D2">
      <w:start w:val="1"/>
      <w:numFmt w:val="bullet"/>
      <w:lvlText w:val=""/>
      <w:lvlJc w:val="left"/>
      <w:pPr>
        <w:ind w:left="2160" w:hanging="360"/>
      </w:pPr>
      <w:rPr>
        <w:rFonts w:hint="default" w:ascii="Wingdings" w:hAnsi="Wingdings"/>
      </w:rPr>
    </w:lvl>
    <w:lvl w:ilvl="3" w:tplc="F7C4B57E">
      <w:start w:val="1"/>
      <w:numFmt w:val="bullet"/>
      <w:lvlText w:val=""/>
      <w:lvlJc w:val="left"/>
      <w:pPr>
        <w:ind w:left="2880" w:hanging="360"/>
      </w:pPr>
      <w:rPr>
        <w:rFonts w:hint="default" w:ascii="Symbol" w:hAnsi="Symbol"/>
      </w:rPr>
    </w:lvl>
    <w:lvl w:ilvl="4" w:tplc="5AB68C4C">
      <w:start w:val="1"/>
      <w:numFmt w:val="bullet"/>
      <w:lvlText w:val="o"/>
      <w:lvlJc w:val="left"/>
      <w:pPr>
        <w:ind w:left="3600" w:hanging="360"/>
      </w:pPr>
      <w:rPr>
        <w:rFonts w:hint="default" w:ascii="Courier New" w:hAnsi="Courier New"/>
      </w:rPr>
    </w:lvl>
    <w:lvl w:ilvl="5" w:tplc="A9E66934">
      <w:start w:val="1"/>
      <w:numFmt w:val="bullet"/>
      <w:lvlText w:val=""/>
      <w:lvlJc w:val="left"/>
      <w:pPr>
        <w:ind w:left="4320" w:hanging="360"/>
      </w:pPr>
      <w:rPr>
        <w:rFonts w:hint="default" w:ascii="Wingdings" w:hAnsi="Wingdings"/>
      </w:rPr>
    </w:lvl>
    <w:lvl w:ilvl="6" w:tplc="8734439A">
      <w:start w:val="1"/>
      <w:numFmt w:val="bullet"/>
      <w:lvlText w:val=""/>
      <w:lvlJc w:val="left"/>
      <w:pPr>
        <w:ind w:left="5040" w:hanging="360"/>
      </w:pPr>
      <w:rPr>
        <w:rFonts w:hint="default" w:ascii="Symbol" w:hAnsi="Symbol"/>
      </w:rPr>
    </w:lvl>
    <w:lvl w:ilvl="7" w:tplc="DE946760">
      <w:start w:val="1"/>
      <w:numFmt w:val="bullet"/>
      <w:lvlText w:val="o"/>
      <w:lvlJc w:val="left"/>
      <w:pPr>
        <w:ind w:left="5760" w:hanging="360"/>
      </w:pPr>
      <w:rPr>
        <w:rFonts w:hint="default" w:ascii="Courier New" w:hAnsi="Courier New"/>
      </w:rPr>
    </w:lvl>
    <w:lvl w:ilvl="8" w:tplc="694053E8">
      <w:start w:val="1"/>
      <w:numFmt w:val="bullet"/>
      <w:lvlText w:val=""/>
      <w:lvlJc w:val="left"/>
      <w:pPr>
        <w:ind w:left="6480" w:hanging="360"/>
      </w:pPr>
      <w:rPr>
        <w:rFonts w:hint="default" w:ascii="Wingdings" w:hAnsi="Wingdings"/>
      </w:rPr>
    </w:lvl>
  </w:abstractNum>
  <w:abstractNum w:abstractNumId="2" w15:restartNumberingAfterBreak="0">
    <w:nsid w:val="1ADB4790"/>
    <w:multiLevelType w:val="hybridMultilevel"/>
    <w:tmpl w:val="FFFFFFFF"/>
    <w:lvl w:ilvl="0" w:tplc="0CA42F3C">
      <w:start w:val="1"/>
      <w:numFmt w:val="bullet"/>
      <w:lvlText w:val=""/>
      <w:lvlJc w:val="left"/>
      <w:pPr>
        <w:ind w:left="720" w:hanging="360"/>
      </w:pPr>
      <w:rPr>
        <w:rFonts w:hint="default" w:ascii="Symbol" w:hAnsi="Symbol"/>
      </w:rPr>
    </w:lvl>
    <w:lvl w:ilvl="1" w:tplc="92E0024C">
      <w:start w:val="1"/>
      <w:numFmt w:val="bullet"/>
      <w:lvlText w:val="o"/>
      <w:lvlJc w:val="left"/>
      <w:pPr>
        <w:ind w:left="1440" w:hanging="360"/>
      </w:pPr>
      <w:rPr>
        <w:rFonts w:hint="default" w:ascii="Courier New" w:hAnsi="Courier New"/>
      </w:rPr>
    </w:lvl>
    <w:lvl w:ilvl="2" w:tplc="9D5C8236">
      <w:start w:val="1"/>
      <w:numFmt w:val="bullet"/>
      <w:lvlText w:val=""/>
      <w:lvlJc w:val="left"/>
      <w:pPr>
        <w:ind w:left="2160" w:hanging="360"/>
      </w:pPr>
      <w:rPr>
        <w:rFonts w:hint="default" w:ascii="Wingdings" w:hAnsi="Wingdings"/>
      </w:rPr>
    </w:lvl>
    <w:lvl w:ilvl="3" w:tplc="F476E794">
      <w:start w:val="1"/>
      <w:numFmt w:val="bullet"/>
      <w:lvlText w:val=""/>
      <w:lvlJc w:val="left"/>
      <w:pPr>
        <w:ind w:left="2880" w:hanging="360"/>
      </w:pPr>
      <w:rPr>
        <w:rFonts w:hint="default" w:ascii="Symbol" w:hAnsi="Symbol"/>
      </w:rPr>
    </w:lvl>
    <w:lvl w:ilvl="4" w:tplc="C074CBAA">
      <w:start w:val="1"/>
      <w:numFmt w:val="bullet"/>
      <w:lvlText w:val="o"/>
      <w:lvlJc w:val="left"/>
      <w:pPr>
        <w:ind w:left="3600" w:hanging="360"/>
      </w:pPr>
      <w:rPr>
        <w:rFonts w:hint="default" w:ascii="Courier New" w:hAnsi="Courier New"/>
      </w:rPr>
    </w:lvl>
    <w:lvl w:ilvl="5" w:tplc="E384DF34">
      <w:start w:val="1"/>
      <w:numFmt w:val="bullet"/>
      <w:lvlText w:val=""/>
      <w:lvlJc w:val="left"/>
      <w:pPr>
        <w:ind w:left="4320" w:hanging="360"/>
      </w:pPr>
      <w:rPr>
        <w:rFonts w:hint="default" w:ascii="Wingdings" w:hAnsi="Wingdings"/>
      </w:rPr>
    </w:lvl>
    <w:lvl w:ilvl="6" w:tplc="79F8973A">
      <w:start w:val="1"/>
      <w:numFmt w:val="bullet"/>
      <w:lvlText w:val=""/>
      <w:lvlJc w:val="left"/>
      <w:pPr>
        <w:ind w:left="5040" w:hanging="360"/>
      </w:pPr>
      <w:rPr>
        <w:rFonts w:hint="default" w:ascii="Symbol" w:hAnsi="Symbol"/>
      </w:rPr>
    </w:lvl>
    <w:lvl w:ilvl="7" w:tplc="2B748E16">
      <w:start w:val="1"/>
      <w:numFmt w:val="bullet"/>
      <w:lvlText w:val="o"/>
      <w:lvlJc w:val="left"/>
      <w:pPr>
        <w:ind w:left="5760" w:hanging="360"/>
      </w:pPr>
      <w:rPr>
        <w:rFonts w:hint="default" w:ascii="Courier New" w:hAnsi="Courier New"/>
      </w:rPr>
    </w:lvl>
    <w:lvl w:ilvl="8" w:tplc="5344D05E">
      <w:start w:val="1"/>
      <w:numFmt w:val="bullet"/>
      <w:lvlText w:val=""/>
      <w:lvlJc w:val="left"/>
      <w:pPr>
        <w:ind w:left="6480" w:hanging="360"/>
      </w:pPr>
      <w:rPr>
        <w:rFonts w:hint="default" w:ascii="Wingdings" w:hAnsi="Wingdings"/>
      </w:rPr>
    </w:lvl>
  </w:abstractNum>
  <w:abstractNum w:abstractNumId="3" w15:restartNumberingAfterBreak="0">
    <w:nsid w:val="5F726BFD"/>
    <w:multiLevelType w:val="hybridMultilevel"/>
    <w:tmpl w:val="FFFFFFFF"/>
    <w:lvl w:ilvl="0" w:tplc="19402596">
      <w:start w:val="1"/>
      <w:numFmt w:val="bullet"/>
      <w:lvlText w:val=""/>
      <w:lvlJc w:val="left"/>
      <w:pPr>
        <w:ind w:left="720" w:hanging="360"/>
      </w:pPr>
      <w:rPr>
        <w:rFonts w:hint="default" w:ascii="Symbol" w:hAnsi="Symbol"/>
      </w:rPr>
    </w:lvl>
    <w:lvl w:ilvl="1" w:tplc="3CE6A65E">
      <w:start w:val="1"/>
      <w:numFmt w:val="bullet"/>
      <w:lvlText w:val="o"/>
      <w:lvlJc w:val="left"/>
      <w:pPr>
        <w:ind w:left="1440" w:hanging="360"/>
      </w:pPr>
      <w:rPr>
        <w:rFonts w:hint="default" w:ascii="Courier New" w:hAnsi="Courier New"/>
      </w:rPr>
    </w:lvl>
    <w:lvl w:ilvl="2" w:tplc="03FE8C64">
      <w:start w:val="1"/>
      <w:numFmt w:val="bullet"/>
      <w:lvlText w:val=""/>
      <w:lvlJc w:val="left"/>
      <w:pPr>
        <w:ind w:left="2160" w:hanging="360"/>
      </w:pPr>
      <w:rPr>
        <w:rFonts w:hint="default" w:ascii="Wingdings" w:hAnsi="Wingdings"/>
      </w:rPr>
    </w:lvl>
    <w:lvl w:ilvl="3" w:tplc="618EF09E">
      <w:start w:val="1"/>
      <w:numFmt w:val="bullet"/>
      <w:lvlText w:val=""/>
      <w:lvlJc w:val="left"/>
      <w:pPr>
        <w:ind w:left="2880" w:hanging="360"/>
      </w:pPr>
      <w:rPr>
        <w:rFonts w:hint="default" w:ascii="Symbol" w:hAnsi="Symbol"/>
      </w:rPr>
    </w:lvl>
    <w:lvl w:ilvl="4" w:tplc="8870A50C">
      <w:start w:val="1"/>
      <w:numFmt w:val="bullet"/>
      <w:lvlText w:val="o"/>
      <w:lvlJc w:val="left"/>
      <w:pPr>
        <w:ind w:left="3600" w:hanging="360"/>
      </w:pPr>
      <w:rPr>
        <w:rFonts w:hint="default" w:ascii="Courier New" w:hAnsi="Courier New"/>
      </w:rPr>
    </w:lvl>
    <w:lvl w:ilvl="5" w:tplc="414EA282">
      <w:start w:val="1"/>
      <w:numFmt w:val="bullet"/>
      <w:lvlText w:val=""/>
      <w:lvlJc w:val="left"/>
      <w:pPr>
        <w:ind w:left="4320" w:hanging="360"/>
      </w:pPr>
      <w:rPr>
        <w:rFonts w:hint="default" w:ascii="Wingdings" w:hAnsi="Wingdings"/>
      </w:rPr>
    </w:lvl>
    <w:lvl w:ilvl="6" w:tplc="C2AE0350">
      <w:start w:val="1"/>
      <w:numFmt w:val="bullet"/>
      <w:lvlText w:val=""/>
      <w:lvlJc w:val="left"/>
      <w:pPr>
        <w:ind w:left="5040" w:hanging="360"/>
      </w:pPr>
      <w:rPr>
        <w:rFonts w:hint="default" w:ascii="Symbol" w:hAnsi="Symbol"/>
      </w:rPr>
    </w:lvl>
    <w:lvl w:ilvl="7" w:tplc="8D00CF6C">
      <w:start w:val="1"/>
      <w:numFmt w:val="bullet"/>
      <w:lvlText w:val="o"/>
      <w:lvlJc w:val="left"/>
      <w:pPr>
        <w:ind w:left="5760" w:hanging="360"/>
      </w:pPr>
      <w:rPr>
        <w:rFonts w:hint="default" w:ascii="Courier New" w:hAnsi="Courier New"/>
      </w:rPr>
    </w:lvl>
    <w:lvl w:ilvl="8" w:tplc="194E0B90">
      <w:start w:val="1"/>
      <w:numFmt w:val="bullet"/>
      <w:lvlText w:val=""/>
      <w:lvlJc w:val="left"/>
      <w:pPr>
        <w:ind w:left="6480" w:hanging="360"/>
      </w:pPr>
      <w:rPr>
        <w:rFonts w:hint="default" w:ascii="Wingdings" w:hAnsi="Wingdings"/>
      </w:rPr>
    </w:lvl>
  </w:abstractNum>
  <w:abstractNum w:abstractNumId="4" w15:restartNumberingAfterBreak="0">
    <w:nsid w:val="6936A83E"/>
    <w:multiLevelType w:val="hybridMultilevel"/>
    <w:tmpl w:val="FFFFFFFF"/>
    <w:lvl w:ilvl="0" w:tplc="F63E6FC6">
      <w:start w:val="1"/>
      <w:numFmt w:val="bullet"/>
      <w:lvlText w:val=""/>
      <w:lvlJc w:val="left"/>
      <w:pPr>
        <w:ind w:left="720" w:hanging="360"/>
      </w:pPr>
      <w:rPr>
        <w:rFonts w:hint="default" w:ascii="Symbol" w:hAnsi="Symbol"/>
      </w:rPr>
    </w:lvl>
    <w:lvl w:ilvl="1" w:tplc="676AC3E4">
      <w:start w:val="1"/>
      <w:numFmt w:val="bullet"/>
      <w:lvlText w:val="o"/>
      <w:lvlJc w:val="left"/>
      <w:pPr>
        <w:ind w:left="1440" w:hanging="360"/>
      </w:pPr>
      <w:rPr>
        <w:rFonts w:hint="default" w:ascii="Courier New" w:hAnsi="Courier New"/>
      </w:rPr>
    </w:lvl>
    <w:lvl w:ilvl="2" w:tplc="BC1AC95C">
      <w:start w:val="1"/>
      <w:numFmt w:val="bullet"/>
      <w:lvlText w:val=""/>
      <w:lvlJc w:val="left"/>
      <w:pPr>
        <w:ind w:left="2160" w:hanging="360"/>
      </w:pPr>
      <w:rPr>
        <w:rFonts w:hint="default" w:ascii="Wingdings" w:hAnsi="Wingdings"/>
      </w:rPr>
    </w:lvl>
    <w:lvl w:ilvl="3" w:tplc="663C8172">
      <w:start w:val="1"/>
      <w:numFmt w:val="bullet"/>
      <w:lvlText w:val=""/>
      <w:lvlJc w:val="left"/>
      <w:pPr>
        <w:ind w:left="2880" w:hanging="360"/>
      </w:pPr>
      <w:rPr>
        <w:rFonts w:hint="default" w:ascii="Symbol" w:hAnsi="Symbol"/>
      </w:rPr>
    </w:lvl>
    <w:lvl w:ilvl="4" w:tplc="817E40DA">
      <w:start w:val="1"/>
      <w:numFmt w:val="bullet"/>
      <w:lvlText w:val="o"/>
      <w:lvlJc w:val="left"/>
      <w:pPr>
        <w:ind w:left="3600" w:hanging="360"/>
      </w:pPr>
      <w:rPr>
        <w:rFonts w:hint="default" w:ascii="Courier New" w:hAnsi="Courier New"/>
      </w:rPr>
    </w:lvl>
    <w:lvl w:ilvl="5" w:tplc="37C63762">
      <w:start w:val="1"/>
      <w:numFmt w:val="bullet"/>
      <w:lvlText w:val=""/>
      <w:lvlJc w:val="left"/>
      <w:pPr>
        <w:ind w:left="4320" w:hanging="360"/>
      </w:pPr>
      <w:rPr>
        <w:rFonts w:hint="default" w:ascii="Wingdings" w:hAnsi="Wingdings"/>
      </w:rPr>
    </w:lvl>
    <w:lvl w:ilvl="6" w:tplc="FEC0D59A">
      <w:start w:val="1"/>
      <w:numFmt w:val="bullet"/>
      <w:lvlText w:val=""/>
      <w:lvlJc w:val="left"/>
      <w:pPr>
        <w:ind w:left="5040" w:hanging="360"/>
      </w:pPr>
      <w:rPr>
        <w:rFonts w:hint="default" w:ascii="Symbol" w:hAnsi="Symbol"/>
      </w:rPr>
    </w:lvl>
    <w:lvl w:ilvl="7" w:tplc="1378218C">
      <w:start w:val="1"/>
      <w:numFmt w:val="bullet"/>
      <w:lvlText w:val="o"/>
      <w:lvlJc w:val="left"/>
      <w:pPr>
        <w:ind w:left="5760" w:hanging="360"/>
      </w:pPr>
      <w:rPr>
        <w:rFonts w:hint="default" w:ascii="Courier New" w:hAnsi="Courier New"/>
      </w:rPr>
    </w:lvl>
    <w:lvl w:ilvl="8" w:tplc="684E0E26">
      <w:start w:val="1"/>
      <w:numFmt w:val="bullet"/>
      <w:lvlText w:val=""/>
      <w:lvlJc w:val="left"/>
      <w:pPr>
        <w:ind w:left="6480" w:hanging="360"/>
      </w:pPr>
      <w:rPr>
        <w:rFonts w:hint="default" w:ascii="Wingdings" w:hAnsi="Wingdings"/>
      </w:rPr>
    </w:lvl>
  </w:abstractNum>
  <w:abstractNum w:abstractNumId="5" w15:restartNumberingAfterBreak="0">
    <w:nsid w:val="76FC712F"/>
    <w:multiLevelType w:val="hybridMultilevel"/>
    <w:tmpl w:val="FFFFFFFF"/>
    <w:lvl w:ilvl="0" w:tplc="62EC915E">
      <w:start w:val="1"/>
      <w:numFmt w:val="bullet"/>
      <w:lvlText w:val=""/>
      <w:lvlJc w:val="left"/>
      <w:pPr>
        <w:ind w:left="720" w:hanging="360"/>
      </w:pPr>
      <w:rPr>
        <w:rFonts w:hint="default" w:ascii="Symbol" w:hAnsi="Symbol"/>
      </w:rPr>
    </w:lvl>
    <w:lvl w:ilvl="1" w:tplc="3E76B194">
      <w:start w:val="1"/>
      <w:numFmt w:val="bullet"/>
      <w:lvlText w:val="o"/>
      <w:lvlJc w:val="left"/>
      <w:pPr>
        <w:ind w:left="1440" w:hanging="360"/>
      </w:pPr>
      <w:rPr>
        <w:rFonts w:hint="default" w:ascii="Courier New" w:hAnsi="Courier New"/>
      </w:rPr>
    </w:lvl>
    <w:lvl w:ilvl="2" w:tplc="19E8622C">
      <w:start w:val="1"/>
      <w:numFmt w:val="bullet"/>
      <w:lvlText w:val=""/>
      <w:lvlJc w:val="left"/>
      <w:pPr>
        <w:ind w:left="2160" w:hanging="360"/>
      </w:pPr>
      <w:rPr>
        <w:rFonts w:hint="default" w:ascii="Wingdings" w:hAnsi="Wingdings"/>
      </w:rPr>
    </w:lvl>
    <w:lvl w:ilvl="3" w:tplc="C778DA44">
      <w:start w:val="1"/>
      <w:numFmt w:val="bullet"/>
      <w:lvlText w:val=""/>
      <w:lvlJc w:val="left"/>
      <w:pPr>
        <w:ind w:left="2880" w:hanging="360"/>
      </w:pPr>
      <w:rPr>
        <w:rFonts w:hint="default" w:ascii="Symbol" w:hAnsi="Symbol"/>
      </w:rPr>
    </w:lvl>
    <w:lvl w:ilvl="4" w:tplc="EBBC2AFC">
      <w:start w:val="1"/>
      <w:numFmt w:val="bullet"/>
      <w:lvlText w:val="o"/>
      <w:lvlJc w:val="left"/>
      <w:pPr>
        <w:ind w:left="3600" w:hanging="360"/>
      </w:pPr>
      <w:rPr>
        <w:rFonts w:hint="default" w:ascii="Courier New" w:hAnsi="Courier New"/>
      </w:rPr>
    </w:lvl>
    <w:lvl w:ilvl="5" w:tplc="78D625A6">
      <w:start w:val="1"/>
      <w:numFmt w:val="bullet"/>
      <w:lvlText w:val=""/>
      <w:lvlJc w:val="left"/>
      <w:pPr>
        <w:ind w:left="4320" w:hanging="360"/>
      </w:pPr>
      <w:rPr>
        <w:rFonts w:hint="default" w:ascii="Wingdings" w:hAnsi="Wingdings"/>
      </w:rPr>
    </w:lvl>
    <w:lvl w:ilvl="6" w:tplc="D7BCFCF0">
      <w:start w:val="1"/>
      <w:numFmt w:val="bullet"/>
      <w:lvlText w:val=""/>
      <w:lvlJc w:val="left"/>
      <w:pPr>
        <w:ind w:left="5040" w:hanging="360"/>
      </w:pPr>
      <w:rPr>
        <w:rFonts w:hint="default" w:ascii="Symbol" w:hAnsi="Symbol"/>
      </w:rPr>
    </w:lvl>
    <w:lvl w:ilvl="7" w:tplc="44224E78">
      <w:start w:val="1"/>
      <w:numFmt w:val="bullet"/>
      <w:lvlText w:val="o"/>
      <w:lvlJc w:val="left"/>
      <w:pPr>
        <w:ind w:left="5760" w:hanging="360"/>
      </w:pPr>
      <w:rPr>
        <w:rFonts w:hint="default" w:ascii="Courier New" w:hAnsi="Courier New"/>
      </w:rPr>
    </w:lvl>
    <w:lvl w:ilvl="8" w:tplc="D5825984">
      <w:start w:val="1"/>
      <w:numFmt w:val="bullet"/>
      <w:lvlText w:val=""/>
      <w:lvlJc w:val="left"/>
      <w:pPr>
        <w:ind w:left="6480" w:hanging="360"/>
      </w:pPr>
      <w:rPr>
        <w:rFonts w:hint="default" w:ascii="Wingdings" w:hAnsi="Wingdings"/>
      </w:rPr>
    </w:lvl>
  </w:abstractNum>
  <w:num w:numId="1" w16cid:durableId="1123304428">
    <w:abstractNumId w:val="1"/>
  </w:num>
  <w:num w:numId="2" w16cid:durableId="1308589794">
    <w:abstractNumId w:val="3"/>
  </w:num>
  <w:num w:numId="3" w16cid:durableId="1556811440">
    <w:abstractNumId w:val="4"/>
  </w:num>
  <w:num w:numId="4" w16cid:durableId="1660772246">
    <w:abstractNumId w:val="5"/>
  </w:num>
  <w:num w:numId="5" w16cid:durableId="699859641">
    <w:abstractNumId w:val="2"/>
  </w:num>
  <w:num w:numId="6" w16cid:durableId="93863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DE"/>
    <w:rsid w:val="00000D7C"/>
    <w:rsid w:val="00066BEA"/>
    <w:rsid w:val="0007073C"/>
    <w:rsid w:val="00081412"/>
    <w:rsid w:val="000F6AB6"/>
    <w:rsid w:val="0014106A"/>
    <w:rsid w:val="00157275"/>
    <w:rsid w:val="001A5C96"/>
    <w:rsid w:val="001B6663"/>
    <w:rsid w:val="001E21E5"/>
    <w:rsid w:val="001E745A"/>
    <w:rsid w:val="001F0DB2"/>
    <w:rsid w:val="001F7EDA"/>
    <w:rsid w:val="0020123F"/>
    <w:rsid w:val="00227001"/>
    <w:rsid w:val="00283536"/>
    <w:rsid w:val="002A6B33"/>
    <w:rsid w:val="002D322B"/>
    <w:rsid w:val="00306071"/>
    <w:rsid w:val="00322AA9"/>
    <w:rsid w:val="0034130C"/>
    <w:rsid w:val="00352395"/>
    <w:rsid w:val="0039355D"/>
    <w:rsid w:val="003D1E02"/>
    <w:rsid w:val="003E1D9B"/>
    <w:rsid w:val="00412574"/>
    <w:rsid w:val="00435E3E"/>
    <w:rsid w:val="004627DC"/>
    <w:rsid w:val="004675EA"/>
    <w:rsid w:val="00472C77"/>
    <w:rsid w:val="00473316"/>
    <w:rsid w:val="004846B9"/>
    <w:rsid w:val="004A7141"/>
    <w:rsid w:val="004C0921"/>
    <w:rsid w:val="005109B6"/>
    <w:rsid w:val="00533566"/>
    <w:rsid w:val="005711FF"/>
    <w:rsid w:val="00574CC7"/>
    <w:rsid w:val="005852A3"/>
    <w:rsid w:val="00594DEF"/>
    <w:rsid w:val="005A0F86"/>
    <w:rsid w:val="005B5EBD"/>
    <w:rsid w:val="005C13A4"/>
    <w:rsid w:val="005E5AD7"/>
    <w:rsid w:val="005E7735"/>
    <w:rsid w:val="005F7672"/>
    <w:rsid w:val="00656235"/>
    <w:rsid w:val="006674AB"/>
    <w:rsid w:val="0070726C"/>
    <w:rsid w:val="007330B4"/>
    <w:rsid w:val="00766992"/>
    <w:rsid w:val="007A0BB9"/>
    <w:rsid w:val="00802DE9"/>
    <w:rsid w:val="008104A2"/>
    <w:rsid w:val="00815A55"/>
    <w:rsid w:val="0082044A"/>
    <w:rsid w:val="00823C48"/>
    <w:rsid w:val="00826EDA"/>
    <w:rsid w:val="00842817"/>
    <w:rsid w:val="008A0520"/>
    <w:rsid w:val="008E51AE"/>
    <w:rsid w:val="008F1259"/>
    <w:rsid w:val="00900D5C"/>
    <w:rsid w:val="00915D28"/>
    <w:rsid w:val="009306FA"/>
    <w:rsid w:val="009705A5"/>
    <w:rsid w:val="009C3FD9"/>
    <w:rsid w:val="00A32175"/>
    <w:rsid w:val="00A549DA"/>
    <w:rsid w:val="00A80626"/>
    <w:rsid w:val="00AB256C"/>
    <w:rsid w:val="00AC4E97"/>
    <w:rsid w:val="00AD6FE3"/>
    <w:rsid w:val="00AE48D4"/>
    <w:rsid w:val="00BC7671"/>
    <w:rsid w:val="00BD2013"/>
    <w:rsid w:val="00BD59A5"/>
    <w:rsid w:val="00C11A1D"/>
    <w:rsid w:val="00C377E2"/>
    <w:rsid w:val="00C5235E"/>
    <w:rsid w:val="00C627FD"/>
    <w:rsid w:val="00C751A1"/>
    <w:rsid w:val="00C75424"/>
    <w:rsid w:val="00C7774C"/>
    <w:rsid w:val="00C8218A"/>
    <w:rsid w:val="00CB2BDE"/>
    <w:rsid w:val="00CB45D6"/>
    <w:rsid w:val="00CD1B14"/>
    <w:rsid w:val="00CD29DA"/>
    <w:rsid w:val="00CE2687"/>
    <w:rsid w:val="00D112E3"/>
    <w:rsid w:val="00D5007A"/>
    <w:rsid w:val="00D62ADE"/>
    <w:rsid w:val="00D73403"/>
    <w:rsid w:val="00DA0F69"/>
    <w:rsid w:val="00DC1639"/>
    <w:rsid w:val="00DF6F19"/>
    <w:rsid w:val="00E65E82"/>
    <w:rsid w:val="00E9377E"/>
    <w:rsid w:val="00E97C66"/>
    <w:rsid w:val="00ED3FD3"/>
    <w:rsid w:val="00EE765F"/>
    <w:rsid w:val="00EF6A36"/>
    <w:rsid w:val="00F02B32"/>
    <w:rsid w:val="00F66425"/>
    <w:rsid w:val="00F85278"/>
    <w:rsid w:val="00FA1A1F"/>
    <w:rsid w:val="00FD7942"/>
    <w:rsid w:val="017DCA34"/>
    <w:rsid w:val="01A26E01"/>
    <w:rsid w:val="01A90B62"/>
    <w:rsid w:val="0425730C"/>
    <w:rsid w:val="059B9535"/>
    <w:rsid w:val="05E4CAF8"/>
    <w:rsid w:val="0623EB41"/>
    <w:rsid w:val="07E93AC2"/>
    <w:rsid w:val="08411D9F"/>
    <w:rsid w:val="08F8A207"/>
    <w:rsid w:val="095B57B6"/>
    <w:rsid w:val="09ACBAA0"/>
    <w:rsid w:val="0AE881FC"/>
    <w:rsid w:val="0B1B45E6"/>
    <w:rsid w:val="0BCC60C4"/>
    <w:rsid w:val="0DE52197"/>
    <w:rsid w:val="0E4344A3"/>
    <w:rsid w:val="0E7E839F"/>
    <w:rsid w:val="0F11FCD4"/>
    <w:rsid w:val="1031DE32"/>
    <w:rsid w:val="1239DEDE"/>
    <w:rsid w:val="13C06B0A"/>
    <w:rsid w:val="1560C8B0"/>
    <w:rsid w:val="1645F9CB"/>
    <w:rsid w:val="185DFC67"/>
    <w:rsid w:val="18D5DDA5"/>
    <w:rsid w:val="1A890E1F"/>
    <w:rsid w:val="1C2C3594"/>
    <w:rsid w:val="1C60BB19"/>
    <w:rsid w:val="1E2F10CA"/>
    <w:rsid w:val="1E9CF91F"/>
    <w:rsid w:val="20B6E41F"/>
    <w:rsid w:val="20B914B8"/>
    <w:rsid w:val="2121C551"/>
    <w:rsid w:val="218C7E63"/>
    <w:rsid w:val="22813436"/>
    <w:rsid w:val="22E0B3F6"/>
    <w:rsid w:val="23521988"/>
    <w:rsid w:val="24B342DA"/>
    <w:rsid w:val="2898A5A0"/>
    <w:rsid w:val="29F516E5"/>
    <w:rsid w:val="2A2F28E7"/>
    <w:rsid w:val="2A6DF3F1"/>
    <w:rsid w:val="309DABFC"/>
    <w:rsid w:val="30E962C1"/>
    <w:rsid w:val="3217FDA7"/>
    <w:rsid w:val="3253993D"/>
    <w:rsid w:val="32CFC4B9"/>
    <w:rsid w:val="34A73CC4"/>
    <w:rsid w:val="3558D471"/>
    <w:rsid w:val="357943B9"/>
    <w:rsid w:val="359B18E5"/>
    <w:rsid w:val="3632BEF7"/>
    <w:rsid w:val="390F5694"/>
    <w:rsid w:val="3927CA3D"/>
    <w:rsid w:val="3D0B19C2"/>
    <w:rsid w:val="3DADAF6C"/>
    <w:rsid w:val="3DC2D01E"/>
    <w:rsid w:val="3DD31431"/>
    <w:rsid w:val="3DD4A657"/>
    <w:rsid w:val="3E3FFD88"/>
    <w:rsid w:val="3EDD8C71"/>
    <w:rsid w:val="3F799BE2"/>
    <w:rsid w:val="4132321F"/>
    <w:rsid w:val="42410C5E"/>
    <w:rsid w:val="42A4AEAD"/>
    <w:rsid w:val="42E99318"/>
    <w:rsid w:val="43881CE0"/>
    <w:rsid w:val="43BD467B"/>
    <w:rsid w:val="43FAEC88"/>
    <w:rsid w:val="4422DD5B"/>
    <w:rsid w:val="44D5F7AC"/>
    <w:rsid w:val="4635280B"/>
    <w:rsid w:val="46C27347"/>
    <w:rsid w:val="478B4E48"/>
    <w:rsid w:val="48786D24"/>
    <w:rsid w:val="489824A7"/>
    <w:rsid w:val="4A61D2F2"/>
    <w:rsid w:val="4BC311DA"/>
    <w:rsid w:val="4C584E38"/>
    <w:rsid w:val="4CD69FFB"/>
    <w:rsid w:val="4E3A5D82"/>
    <w:rsid w:val="50FB077F"/>
    <w:rsid w:val="515A1643"/>
    <w:rsid w:val="51F0B81C"/>
    <w:rsid w:val="5250875F"/>
    <w:rsid w:val="52E9BE54"/>
    <w:rsid w:val="557FD300"/>
    <w:rsid w:val="5615E3F9"/>
    <w:rsid w:val="597FF70E"/>
    <w:rsid w:val="59DA300B"/>
    <w:rsid w:val="5AD80F1D"/>
    <w:rsid w:val="5BEC1D42"/>
    <w:rsid w:val="5C1E8D69"/>
    <w:rsid w:val="5C842433"/>
    <w:rsid w:val="5E8CF364"/>
    <w:rsid w:val="5EABFDAB"/>
    <w:rsid w:val="61738C70"/>
    <w:rsid w:val="627045D9"/>
    <w:rsid w:val="62C56A4E"/>
    <w:rsid w:val="6347331D"/>
    <w:rsid w:val="63ED6C76"/>
    <w:rsid w:val="64AC6D8E"/>
    <w:rsid w:val="65351030"/>
    <w:rsid w:val="65DEBC00"/>
    <w:rsid w:val="66332595"/>
    <w:rsid w:val="66906C41"/>
    <w:rsid w:val="676EB9AE"/>
    <w:rsid w:val="68E4C06D"/>
    <w:rsid w:val="69F9AADE"/>
    <w:rsid w:val="6A316AFD"/>
    <w:rsid w:val="6AA90AD0"/>
    <w:rsid w:val="6B1171C1"/>
    <w:rsid w:val="6E770373"/>
    <w:rsid w:val="6EC31450"/>
    <w:rsid w:val="6F07C399"/>
    <w:rsid w:val="6FC77B99"/>
    <w:rsid w:val="70CA4E18"/>
    <w:rsid w:val="7218B7D0"/>
    <w:rsid w:val="72509FE0"/>
    <w:rsid w:val="726EAA8F"/>
    <w:rsid w:val="728A4D11"/>
    <w:rsid w:val="72A2D1A8"/>
    <w:rsid w:val="7389581F"/>
    <w:rsid w:val="73F6CDEB"/>
    <w:rsid w:val="74ABEE58"/>
    <w:rsid w:val="767C732C"/>
    <w:rsid w:val="77201B1B"/>
    <w:rsid w:val="78F8D332"/>
    <w:rsid w:val="79DA3810"/>
    <w:rsid w:val="79F345E7"/>
    <w:rsid w:val="7AF4D2DD"/>
    <w:rsid w:val="7C4B323F"/>
    <w:rsid w:val="7C66F3BE"/>
    <w:rsid w:val="7CE5BE06"/>
    <w:rsid w:val="7D98AAE1"/>
    <w:rsid w:val="7EAF01FC"/>
    <w:rsid w:val="7FBF24E2"/>
    <w:rsid w:val="7FEB01F0"/>
    <w:rsid w:val="7FFE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7ADE"/>
  <w15:chartTrackingRefBased/>
  <w15:docId w15:val="{7F779DEB-CECB-4465-997D-43387EEF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2AD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AD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AD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2AD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62AD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62AD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62AD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62AD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62AD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62AD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62AD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62ADE"/>
    <w:rPr>
      <w:rFonts w:eastAsiaTheme="majorEastAsia" w:cstheme="majorBidi"/>
      <w:color w:val="272727" w:themeColor="text1" w:themeTint="D8"/>
    </w:rPr>
  </w:style>
  <w:style w:type="paragraph" w:styleId="Title">
    <w:name w:val="Title"/>
    <w:basedOn w:val="Normal"/>
    <w:next w:val="Normal"/>
    <w:link w:val="TitleChar"/>
    <w:uiPriority w:val="10"/>
    <w:qFormat/>
    <w:rsid w:val="00D62AD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62AD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62AD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62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ADE"/>
    <w:pPr>
      <w:spacing w:before="160"/>
      <w:jc w:val="center"/>
    </w:pPr>
    <w:rPr>
      <w:i/>
      <w:iCs/>
      <w:color w:val="404040" w:themeColor="text1" w:themeTint="BF"/>
    </w:rPr>
  </w:style>
  <w:style w:type="character" w:styleId="QuoteChar" w:customStyle="1">
    <w:name w:val="Quote Char"/>
    <w:basedOn w:val="DefaultParagraphFont"/>
    <w:link w:val="Quote"/>
    <w:uiPriority w:val="29"/>
    <w:rsid w:val="00D62ADE"/>
    <w:rPr>
      <w:i/>
      <w:iCs/>
      <w:color w:val="404040" w:themeColor="text1" w:themeTint="BF"/>
    </w:rPr>
  </w:style>
  <w:style w:type="paragraph" w:styleId="ListParagraph">
    <w:name w:val="List Paragraph"/>
    <w:basedOn w:val="Normal"/>
    <w:uiPriority w:val="34"/>
    <w:qFormat/>
    <w:rsid w:val="00D62ADE"/>
    <w:pPr>
      <w:ind w:left="720"/>
      <w:contextualSpacing/>
    </w:pPr>
  </w:style>
  <w:style w:type="character" w:styleId="IntenseEmphasis">
    <w:name w:val="Intense Emphasis"/>
    <w:basedOn w:val="DefaultParagraphFont"/>
    <w:uiPriority w:val="21"/>
    <w:qFormat/>
    <w:rsid w:val="00D62ADE"/>
    <w:rPr>
      <w:i/>
      <w:iCs/>
      <w:color w:val="0F4761" w:themeColor="accent1" w:themeShade="BF"/>
    </w:rPr>
  </w:style>
  <w:style w:type="paragraph" w:styleId="IntenseQuote">
    <w:name w:val="Intense Quote"/>
    <w:basedOn w:val="Normal"/>
    <w:next w:val="Normal"/>
    <w:link w:val="IntenseQuoteChar"/>
    <w:uiPriority w:val="30"/>
    <w:qFormat/>
    <w:rsid w:val="00D62AD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62ADE"/>
    <w:rPr>
      <w:i/>
      <w:iCs/>
      <w:color w:val="0F4761" w:themeColor="accent1" w:themeShade="BF"/>
    </w:rPr>
  </w:style>
  <w:style w:type="character" w:styleId="IntenseReference">
    <w:name w:val="Intense Reference"/>
    <w:basedOn w:val="DefaultParagraphFont"/>
    <w:uiPriority w:val="32"/>
    <w:qFormat/>
    <w:rsid w:val="00D62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25012">
      <w:bodyDiv w:val="1"/>
      <w:marLeft w:val="0"/>
      <w:marRight w:val="0"/>
      <w:marTop w:val="0"/>
      <w:marBottom w:val="0"/>
      <w:divBdr>
        <w:top w:val="none" w:sz="0" w:space="0" w:color="auto"/>
        <w:left w:val="none" w:sz="0" w:space="0" w:color="auto"/>
        <w:bottom w:val="none" w:sz="0" w:space="0" w:color="auto"/>
        <w:right w:val="none" w:sz="0" w:space="0" w:color="auto"/>
      </w:divBdr>
      <w:divsChild>
        <w:div w:id="220096155">
          <w:marLeft w:val="0"/>
          <w:marRight w:val="0"/>
          <w:marTop w:val="0"/>
          <w:marBottom w:val="0"/>
          <w:divBdr>
            <w:top w:val="none" w:sz="0" w:space="0" w:color="auto"/>
            <w:left w:val="none" w:sz="0" w:space="0" w:color="auto"/>
            <w:bottom w:val="none" w:sz="0" w:space="0" w:color="auto"/>
            <w:right w:val="none" w:sz="0" w:space="0" w:color="auto"/>
          </w:divBdr>
        </w:div>
      </w:divsChild>
    </w:div>
    <w:div w:id="2107993085">
      <w:bodyDiv w:val="1"/>
      <w:marLeft w:val="0"/>
      <w:marRight w:val="0"/>
      <w:marTop w:val="0"/>
      <w:marBottom w:val="0"/>
      <w:divBdr>
        <w:top w:val="none" w:sz="0" w:space="0" w:color="auto"/>
        <w:left w:val="none" w:sz="0" w:space="0" w:color="auto"/>
        <w:bottom w:val="none" w:sz="0" w:space="0" w:color="auto"/>
        <w:right w:val="none" w:sz="0" w:space="0" w:color="auto"/>
      </w:divBdr>
      <w:divsChild>
        <w:div w:id="10161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Edin Ziga</dc:creator>
  <keywords/>
  <dc:description/>
  <lastModifiedBy>Edin Ziga</lastModifiedBy>
  <revision>111</revision>
  <dcterms:created xsi:type="dcterms:W3CDTF">2024-10-29T19:34:00.0000000Z</dcterms:created>
  <dcterms:modified xsi:type="dcterms:W3CDTF">2024-11-19T12:34:52.0586522Z</dcterms:modified>
</coreProperties>
</file>