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8DC9" w14:textId="77777777" w:rsidR="004C302E" w:rsidRDefault="001F6FE5" w:rsidP="00097794">
      <w:pPr>
        <w:jc w:val="center"/>
      </w:pPr>
      <w:r>
        <w:t>PROYECTO SEGURIDAD EN BASE DE DATOS</w:t>
      </w:r>
    </w:p>
    <w:p w14:paraId="55520713" w14:textId="77777777" w:rsidR="001F6FE5" w:rsidRDefault="001F6FE5" w:rsidP="00097794">
      <w:pPr>
        <w:jc w:val="both"/>
      </w:pPr>
    </w:p>
    <w:p w14:paraId="46E64070" w14:textId="77777777" w:rsidR="001F6FE5" w:rsidRDefault="00E279D8" w:rsidP="00097794">
      <w:pPr>
        <w:jc w:val="both"/>
      </w:pPr>
      <w:r>
        <w:t xml:space="preserve">Como requisito para la terminación a satisfacción de la asignatura Seguridad en bases de datos de la Maestría en Seguridad Informática y de las comunicaciones se presenta a continuación </w:t>
      </w:r>
      <w:r w:rsidR="00A54D23">
        <w:t>la primera entrega d</w:t>
      </w:r>
      <w:r>
        <w:t xml:space="preserve">el proyecto </w:t>
      </w:r>
      <w:r w:rsidR="00A54D23">
        <w:t>final.</w:t>
      </w:r>
    </w:p>
    <w:p w14:paraId="0A42EF0B" w14:textId="77777777" w:rsidR="00A54D23" w:rsidRDefault="00A54D23" w:rsidP="00097794">
      <w:pPr>
        <w:jc w:val="both"/>
      </w:pPr>
    </w:p>
    <w:p w14:paraId="44D9311E" w14:textId="77777777" w:rsidR="00A54D23" w:rsidRDefault="00A54D23" w:rsidP="00097794">
      <w:pPr>
        <w:jc w:val="both"/>
      </w:pPr>
      <w:r w:rsidRPr="00A54D23">
        <w:rPr>
          <w:b/>
        </w:rPr>
        <w:t>Objetivo</w:t>
      </w:r>
      <w:r>
        <w:t xml:space="preserve">: Aplicar el </w:t>
      </w:r>
      <w:proofErr w:type="spellStart"/>
      <w:r>
        <w:t>framework</w:t>
      </w:r>
      <w:proofErr w:type="spellEnd"/>
      <w:r>
        <w:t xml:space="preserve"> de </w:t>
      </w:r>
      <w:proofErr w:type="spellStart"/>
      <w:r>
        <w:t>Ciberseguridad</w:t>
      </w:r>
      <w:proofErr w:type="spellEnd"/>
      <w:r>
        <w:t xml:space="preserve"> planteado por la NIST a una base de datos de una organización de modo que se protejan su integridad, disponibilidad y confidencialidad.</w:t>
      </w:r>
    </w:p>
    <w:p w14:paraId="5B3E279C" w14:textId="77777777" w:rsidR="00A54D23" w:rsidRDefault="00A54D23" w:rsidP="00097794">
      <w:pPr>
        <w:jc w:val="both"/>
      </w:pPr>
    </w:p>
    <w:p w14:paraId="7A827218" w14:textId="14A3DD59" w:rsidR="00A54D23" w:rsidRDefault="00097794" w:rsidP="00097794">
      <w:pPr>
        <w:jc w:val="both"/>
      </w:pPr>
      <w:r>
        <w:t xml:space="preserve">Para el planteamiento del proyecto final se evaluará y protegerá la base de datos de empleados de la empresa </w:t>
      </w:r>
      <w:r w:rsidRPr="00097794">
        <w:rPr>
          <w:i/>
        </w:rPr>
        <w:t xml:space="preserve">Siemens </w:t>
      </w:r>
      <w:proofErr w:type="spellStart"/>
      <w:r w:rsidRPr="00097794">
        <w:rPr>
          <w:i/>
        </w:rPr>
        <w:t>Corporate</w:t>
      </w:r>
      <w:proofErr w:type="spellEnd"/>
      <w:r w:rsidRPr="00097794">
        <w:rPr>
          <w:i/>
        </w:rPr>
        <w:t xml:space="preserve"> </w:t>
      </w:r>
      <w:proofErr w:type="spellStart"/>
      <w:r w:rsidRPr="00097794">
        <w:rPr>
          <w:i/>
        </w:rPr>
        <w:t>Research</w:t>
      </w:r>
      <w:proofErr w:type="spellEnd"/>
      <w:r>
        <w:t xml:space="preserve">, esta </w:t>
      </w:r>
      <w:r w:rsidR="001220C4">
        <w:t xml:space="preserve">base de datos </w:t>
      </w:r>
      <w:r>
        <w:t xml:space="preserve">es </w:t>
      </w:r>
      <w:r w:rsidR="001220C4">
        <w:t>muy importante</w:t>
      </w:r>
      <w:r>
        <w:t xml:space="preserve"> debido a que </w:t>
      </w:r>
      <w:r w:rsidR="001220C4">
        <w:t>con</w:t>
      </w:r>
      <w:r>
        <w:t>tiene datos personales que según la legislación actual deben ser protegidos contra toda amenaza.</w:t>
      </w:r>
      <w:r w:rsidR="001220C4">
        <w:t xml:space="preserve"> Para el debido aseguramiento de la base de datos se </w:t>
      </w:r>
      <w:proofErr w:type="spellStart"/>
      <w:r w:rsidR="001220C4">
        <w:t>utlizarán</w:t>
      </w:r>
      <w:proofErr w:type="spellEnd"/>
      <w:r w:rsidR="001220C4">
        <w:t xml:space="preserve"> los controles planteados en el </w:t>
      </w:r>
      <w:proofErr w:type="spellStart"/>
      <w:r w:rsidR="001220C4">
        <w:t>framework</w:t>
      </w:r>
      <w:proofErr w:type="spellEnd"/>
      <w:r w:rsidR="001220C4">
        <w:t xml:space="preserve"> de </w:t>
      </w:r>
      <w:proofErr w:type="spellStart"/>
      <w:r w:rsidR="001220C4">
        <w:t>cyberseguridad</w:t>
      </w:r>
      <w:proofErr w:type="spellEnd"/>
      <w:r w:rsidR="001220C4">
        <w:t xml:space="preserve"> planteado por el </w:t>
      </w:r>
      <w:proofErr w:type="spellStart"/>
      <w:r w:rsidR="001220C4" w:rsidRPr="001220C4">
        <w:t>National</w:t>
      </w:r>
      <w:proofErr w:type="spellEnd"/>
      <w:r w:rsidR="001220C4" w:rsidRPr="001220C4">
        <w:t xml:space="preserve"> </w:t>
      </w:r>
      <w:proofErr w:type="spellStart"/>
      <w:r w:rsidR="001220C4" w:rsidRPr="001220C4">
        <w:t>Institute</w:t>
      </w:r>
      <w:proofErr w:type="spellEnd"/>
      <w:r w:rsidR="001220C4" w:rsidRPr="001220C4">
        <w:t xml:space="preserve"> of </w:t>
      </w:r>
      <w:proofErr w:type="spellStart"/>
      <w:r w:rsidR="001220C4" w:rsidRPr="001220C4">
        <w:t>Standards</w:t>
      </w:r>
      <w:proofErr w:type="spellEnd"/>
      <w:r w:rsidR="001220C4" w:rsidRPr="001220C4">
        <w:t xml:space="preserve"> and </w:t>
      </w:r>
      <w:proofErr w:type="spellStart"/>
      <w:r w:rsidR="001220C4" w:rsidRPr="001220C4">
        <w:t>Technology</w:t>
      </w:r>
      <w:proofErr w:type="spellEnd"/>
      <w:r w:rsidR="001220C4">
        <w:t xml:space="preserve"> (NIST)</w:t>
      </w:r>
      <w:r w:rsidR="0012255D">
        <w:t>.</w:t>
      </w:r>
    </w:p>
    <w:p w14:paraId="4F07FAD9" w14:textId="77777777" w:rsidR="00F953F3" w:rsidRDefault="00F953F3" w:rsidP="00097794">
      <w:pPr>
        <w:jc w:val="both"/>
      </w:pPr>
    </w:p>
    <w:p w14:paraId="002F27C2" w14:textId="3B6986EF" w:rsidR="00F953F3" w:rsidRDefault="00F953F3" w:rsidP="00097794">
      <w:pPr>
        <w:jc w:val="both"/>
      </w:pPr>
      <w:r>
        <w:t>Controles aplicados</w:t>
      </w:r>
    </w:p>
    <w:p w14:paraId="2C14F78C" w14:textId="77777777" w:rsidR="00F953F3" w:rsidRDefault="00F953F3" w:rsidP="00097794">
      <w:pPr>
        <w:jc w:val="both"/>
      </w:pPr>
    </w:p>
    <w:p w14:paraId="5A6A5537" w14:textId="5B4CFF07" w:rsidR="00F953F3" w:rsidRDefault="00F953F3" w:rsidP="00097794">
      <w:pPr>
        <w:jc w:val="both"/>
      </w:pPr>
      <w:r w:rsidRPr="00564CC5">
        <w:rPr>
          <w:b/>
        </w:rPr>
        <w:t>ID.AM-2</w:t>
      </w:r>
      <w:r w:rsidRPr="00F953F3">
        <w:t xml:space="preserve">: </w:t>
      </w:r>
      <w:r>
        <w:t>Las plataformas de Software y las aplicaciones dentro de la organización</w:t>
      </w:r>
      <w:r w:rsidRPr="00F953F3">
        <w:t xml:space="preserve"> </w:t>
      </w:r>
      <w:r>
        <w:t>están inventariadas</w:t>
      </w:r>
    </w:p>
    <w:p w14:paraId="7ADF159C" w14:textId="77777777" w:rsidR="00F953F3" w:rsidRDefault="00F953F3" w:rsidP="00097794">
      <w:pPr>
        <w:jc w:val="both"/>
      </w:pPr>
    </w:p>
    <w:p w14:paraId="33E0850A" w14:textId="1100FC25" w:rsidR="00F953F3" w:rsidRDefault="00F953F3" w:rsidP="00097794">
      <w:pPr>
        <w:jc w:val="both"/>
      </w:pPr>
      <w:r>
        <w:t xml:space="preserve">En auditoría </w:t>
      </w:r>
      <w:r w:rsidR="00E21FE8">
        <w:t xml:space="preserve">de ISO-27001 </w:t>
      </w:r>
      <w:r>
        <w:t xml:space="preserve">a la empresa </w:t>
      </w:r>
      <w:r w:rsidRPr="00097794">
        <w:rPr>
          <w:i/>
        </w:rPr>
        <w:t xml:space="preserve">Siemens </w:t>
      </w:r>
      <w:proofErr w:type="spellStart"/>
      <w:r w:rsidRPr="00097794">
        <w:rPr>
          <w:i/>
        </w:rPr>
        <w:t>Corporate</w:t>
      </w:r>
      <w:proofErr w:type="spellEnd"/>
      <w:r w:rsidRPr="00097794">
        <w:rPr>
          <w:i/>
        </w:rPr>
        <w:t xml:space="preserve"> </w:t>
      </w:r>
      <w:proofErr w:type="spellStart"/>
      <w:r w:rsidRPr="00097794">
        <w:rPr>
          <w:i/>
        </w:rPr>
        <w:t>Research</w:t>
      </w:r>
      <w:proofErr w:type="spellEnd"/>
      <w:r>
        <w:t>, se encontró que la base de datos de empleados se encuentra junto con otras bases de datos en un servidor dedicado dentro de un segmento de red donde se encuentran todas las bases de datos de la organización</w:t>
      </w:r>
      <w:r w:rsidR="00CB21ED">
        <w:t>, también se observa que no existe un registro documental de la totalidad de bases de datos que pertenecen a la organización.</w:t>
      </w:r>
      <w:r w:rsidR="00E21FE8">
        <w:t xml:space="preserve"> Dado lo anterior se deja una no conformidad </w:t>
      </w:r>
      <w:r w:rsidR="00C336BB">
        <w:t>contra el control A.7.1.1</w:t>
      </w:r>
      <w:r w:rsidR="00881C51">
        <w:t>.</w:t>
      </w:r>
    </w:p>
    <w:p w14:paraId="6DD5C5AB" w14:textId="77777777" w:rsidR="00881C51" w:rsidRDefault="00881C51" w:rsidP="00097794">
      <w:pPr>
        <w:jc w:val="both"/>
      </w:pPr>
    </w:p>
    <w:p w14:paraId="3D0D3419" w14:textId="4D11B684" w:rsidR="00881C51" w:rsidRDefault="00881C51" w:rsidP="00097794">
      <w:pPr>
        <w:jc w:val="both"/>
      </w:pPr>
      <w:r w:rsidRPr="00564CC5">
        <w:rPr>
          <w:b/>
        </w:rPr>
        <w:t>ID.AM-3</w:t>
      </w:r>
      <w:r w:rsidR="00564CC5">
        <w:t xml:space="preserve">: </w:t>
      </w:r>
      <w:r>
        <w:t>Comunicaciones organizacionales y flujos de datos son mapeados</w:t>
      </w:r>
    </w:p>
    <w:p w14:paraId="2861F010" w14:textId="77777777" w:rsidR="00881C51" w:rsidRDefault="00881C51" w:rsidP="00097794">
      <w:pPr>
        <w:jc w:val="both"/>
      </w:pPr>
    </w:p>
    <w:p w14:paraId="4233F87A" w14:textId="72548B18" w:rsidR="00881C51" w:rsidRDefault="00881C51" w:rsidP="00097794">
      <w:pPr>
        <w:jc w:val="both"/>
      </w:pPr>
      <w:r>
        <w:t>Las comunicaciones y flujos de datos hacia la base de datos de empleados se encuentran documentados en el siguiente diagrama:</w:t>
      </w:r>
    </w:p>
    <w:p w14:paraId="5ED02627" w14:textId="77777777" w:rsidR="00881C51" w:rsidRDefault="00881C51" w:rsidP="00097794">
      <w:pPr>
        <w:jc w:val="both"/>
      </w:pPr>
    </w:p>
    <w:p w14:paraId="275F53AE" w14:textId="5A012A75" w:rsidR="00907646" w:rsidRDefault="00907646" w:rsidP="00097794">
      <w:pPr>
        <w:jc w:val="both"/>
      </w:pPr>
      <w:r w:rsidRPr="00907646">
        <w:rPr>
          <w:noProof/>
          <w:lang w:eastAsia="es-ES_tradnl"/>
        </w:rPr>
        <w:lastRenderedPageBreak/>
        <w:drawing>
          <wp:inline distT="0" distB="0" distL="0" distR="0" wp14:anchorId="79C69E45" wp14:editId="4402278B">
            <wp:extent cx="5612130" cy="2559685"/>
            <wp:effectExtent l="0" t="0" r="127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59685"/>
                    </a:xfrm>
                    <a:prstGeom prst="rect">
                      <a:avLst/>
                    </a:prstGeom>
                  </pic:spPr>
                </pic:pic>
              </a:graphicData>
            </a:graphic>
          </wp:inline>
        </w:drawing>
      </w:r>
    </w:p>
    <w:p w14:paraId="30690B42" w14:textId="77777777" w:rsidR="00881C51" w:rsidRDefault="00881C51" w:rsidP="00097794">
      <w:pPr>
        <w:jc w:val="both"/>
      </w:pPr>
    </w:p>
    <w:p w14:paraId="70328A25" w14:textId="3051BF33" w:rsidR="00664864" w:rsidRDefault="00664864" w:rsidP="00097794">
      <w:pPr>
        <w:jc w:val="both"/>
      </w:pPr>
      <w:r w:rsidRPr="00564CC5">
        <w:rPr>
          <w:b/>
        </w:rPr>
        <w:t>ID.AM-5</w:t>
      </w:r>
      <w:r w:rsidRPr="00664864">
        <w:t xml:space="preserve">: </w:t>
      </w:r>
      <w:r w:rsidR="00187C5F">
        <w:t>Los recursos son priorizados basados en su clasificación, criticidad y valor de negocio</w:t>
      </w:r>
    </w:p>
    <w:p w14:paraId="4B20D740" w14:textId="77777777" w:rsidR="00187C5F" w:rsidRDefault="00187C5F" w:rsidP="00097794">
      <w:pPr>
        <w:jc w:val="both"/>
      </w:pPr>
    </w:p>
    <w:p w14:paraId="45EE9647" w14:textId="77777777" w:rsidR="00187C5F" w:rsidRDefault="00187C5F" w:rsidP="00097794">
      <w:pPr>
        <w:jc w:val="both"/>
      </w:pPr>
    </w:p>
    <w:p w14:paraId="6D080E70" w14:textId="0DA00AFB" w:rsidR="00187C5F" w:rsidRDefault="00187C5F" w:rsidP="00097794">
      <w:pPr>
        <w:jc w:val="both"/>
      </w:pPr>
      <w:r w:rsidRPr="00564CC5">
        <w:rPr>
          <w:b/>
        </w:rPr>
        <w:t>ID.AM-6</w:t>
      </w:r>
      <w:r w:rsidRPr="00187C5F">
        <w:t xml:space="preserve">: </w:t>
      </w:r>
      <w:r w:rsidR="001D5D89">
        <w:t>Establecer</w:t>
      </w:r>
      <w:r>
        <w:t xml:space="preserve"> roles y responsabilidades de </w:t>
      </w:r>
      <w:proofErr w:type="spellStart"/>
      <w:r>
        <w:t>Ciberseguridad</w:t>
      </w:r>
      <w:proofErr w:type="spellEnd"/>
    </w:p>
    <w:p w14:paraId="4FD1E672" w14:textId="77777777" w:rsidR="001D5D89" w:rsidRDefault="001D5D89" w:rsidP="00097794">
      <w:pPr>
        <w:jc w:val="both"/>
      </w:pPr>
    </w:p>
    <w:p w14:paraId="5E1A603F" w14:textId="77777777" w:rsidR="00564CC5" w:rsidRDefault="00564CC5" w:rsidP="00564CC5">
      <w:pPr>
        <w:jc w:val="both"/>
      </w:pPr>
      <w:r>
        <w:t xml:space="preserve">Un rol de </w:t>
      </w:r>
      <w:proofErr w:type="spellStart"/>
      <w:r>
        <w:t>MySQL</w:t>
      </w:r>
      <w:proofErr w:type="spellEnd"/>
      <w:r>
        <w:t xml:space="preserve"> es una colección de privilegios con nombre. Al igual que las cuentas de usuario, los roles pueden tener privilegios otorgados y revocados.</w:t>
      </w:r>
    </w:p>
    <w:p w14:paraId="34EB3B70" w14:textId="77777777" w:rsidR="00564CC5" w:rsidRDefault="00564CC5" w:rsidP="00564CC5">
      <w:pPr>
        <w:jc w:val="both"/>
      </w:pPr>
    </w:p>
    <w:p w14:paraId="05251411" w14:textId="3F53F667" w:rsidR="001D5D89" w:rsidRDefault="00564CC5" w:rsidP="00564CC5">
      <w:pPr>
        <w:jc w:val="both"/>
      </w:pPr>
      <w:r>
        <w:t>A una cuenta de usuario se le pueden otorgar roles, lo que otorga a la cuenta los privilegios asociados con cada rol. Esto permite la asignación de conjuntos de privilegios a las cuentas y proporciona una alternativa conveniente para otorgar privilegios individuales, tanto para conceptualizar las asignaciones de privilegios deseadas como para implementarlas.</w:t>
      </w:r>
    </w:p>
    <w:p w14:paraId="4B647403" w14:textId="77777777" w:rsidR="00D01D4D" w:rsidRDefault="00D01D4D" w:rsidP="00564CC5">
      <w:pPr>
        <w:jc w:val="both"/>
      </w:pPr>
    </w:p>
    <w:p w14:paraId="67C36C48" w14:textId="4B2C4885" w:rsidR="00D01D4D" w:rsidRDefault="00D01D4D" w:rsidP="00564CC5">
      <w:pPr>
        <w:jc w:val="both"/>
      </w:pPr>
      <w:r>
        <w:t>Los roles definidos en la base de datos son los siguientes:</w:t>
      </w:r>
    </w:p>
    <w:p w14:paraId="4F1DF426" w14:textId="77777777" w:rsidR="00D01D4D" w:rsidRDefault="00D01D4D" w:rsidP="00564CC5">
      <w:pPr>
        <w:jc w:val="both"/>
      </w:pPr>
    </w:p>
    <w:tbl>
      <w:tblPr>
        <w:tblStyle w:val="Tablaconcuadrcula"/>
        <w:tblW w:w="0" w:type="auto"/>
        <w:tblLook w:val="04A0" w:firstRow="1" w:lastRow="0" w:firstColumn="1" w:lastColumn="0" w:noHBand="0" w:noVBand="1"/>
      </w:tblPr>
      <w:tblGrid>
        <w:gridCol w:w="1408"/>
        <w:gridCol w:w="1530"/>
        <w:gridCol w:w="1467"/>
        <w:gridCol w:w="1759"/>
        <w:gridCol w:w="2664"/>
      </w:tblGrid>
      <w:tr w:rsidR="003F0283" w14:paraId="1405CE35" w14:textId="72F3DA75" w:rsidTr="003F0283">
        <w:tc>
          <w:tcPr>
            <w:tcW w:w="1413" w:type="dxa"/>
          </w:tcPr>
          <w:p w14:paraId="159E6420" w14:textId="76E6515E" w:rsidR="00591200" w:rsidRPr="00321BA3" w:rsidRDefault="00591200" w:rsidP="00321BA3">
            <w:pPr>
              <w:jc w:val="center"/>
              <w:rPr>
                <w:b/>
              </w:rPr>
            </w:pPr>
            <w:r w:rsidRPr="00321BA3">
              <w:rPr>
                <w:b/>
              </w:rPr>
              <w:t>Usuario</w:t>
            </w:r>
          </w:p>
        </w:tc>
        <w:tc>
          <w:tcPr>
            <w:tcW w:w="1168" w:type="dxa"/>
          </w:tcPr>
          <w:p w14:paraId="7873CE61" w14:textId="7CCC7629" w:rsidR="00591200" w:rsidRPr="00321BA3" w:rsidRDefault="00591200" w:rsidP="00321BA3">
            <w:pPr>
              <w:jc w:val="center"/>
              <w:rPr>
                <w:b/>
              </w:rPr>
            </w:pPr>
            <w:r w:rsidRPr="00321BA3">
              <w:rPr>
                <w:b/>
              </w:rPr>
              <w:t>Rol</w:t>
            </w:r>
          </w:p>
        </w:tc>
        <w:tc>
          <w:tcPr>
            <w:tcW w:w="1525" w:type="dxa"/>
          </w:tcPr>
          <w:p w14:paraId="0DC14645" w14:textId="4ADDFC34" w:rsidR="00591200" w:rsidRPr="00321BA3" w:rsidRDefault="00591200" w:rsidP="00321BA3">
            <w:pPr>
              <w:jc w:val="center"/>
              <w:rPr>
                <w:b/>
              </w:rPr>
            </w:pPr>
            <w:r w:rsidRPr="00321BA3">
              <w:rPr>
                <w:b/>
              </w:rPr>
              <w:t>Privilegio</w:t>
            </w:r>
          </w:p>
        </w:tc>
        <w:tc>
          <w:tcPr>
            <w:tcW w:w="1843" w:type="dxa"/>
          </w:tcPr>
          <w:p w14:paraId="4AB16F40" w14:textId="412133BA" w:rsidR="00591200" w:rsidRPr="00321BA3" w:rsidRDefault="00591200" w:rsidP="00321BA3">
            <w:pPr>
              <w:jc w:val="center"/>
              <w:rPr>
                <w:b/>
              </w:rPr>
            </w:pPr>
            <w:r w:rsidRPr="00321BA3">
              <w:rPr>
                <w:b/>
              </w:rPr>
              <w:t>Recurso</w:t>
            </w:r>
          </w:p>
        </w:tc>
        <w:tc>
          <w:tcPr>
            <w:tcW w:w="2879" w:type="dxa"/>
          </w:tcPr>
          <w:p w14:paraId="1010A08F" w14:textId="1DC000BC" w:rsidR="00591200" w:rsidRPr="00321BA3" w:rsidRDefault="00591200" w:rsidP="00321BA3">
            <w:pPr>
              <w:jc w:val="center"/>
              <w:rPr>
                <w:b/>
              </w:rPr>
            </w:pPr>
            <w:r w:rsidRPr="00321BA3">
              <w:rPr>
                <w:b/>
              </w:rPr>
              <w:t>Descripción</w:t>
            </w:r>
          </w:p>
        </w:tc>
      </w:tr>
      <w:tr w:rsidR="003F0283" w14:paraId="6F42AAAA" w14:textId="68EC50B5" w:rsidTr="003F0283">
        <w:tc>
          <w:tcPr>
            <w:tcW w:w="1413" w:type="dxa"/>
          </w:tcPr>
          <w:p w14:paraId="3DC48692" w14:textId="1ABEB832" w:rsidR="00591200" w:rsidRDefault="00591200" w:rsidP="00564CC5">
            <w:pPr>
              <w:jc w:val="both"/>
            </w:pPr>
            <w:r>
              <w:t>U.consulta1</w:t>
            </w:r>
          </w:p>
        </w:tc>
        <w:tc>
          <w:tcPr>
            <w:tcW w:w="1168" w:type="dxa"/>
          </w:tcPr>
          <w:p w14:paraId="376B552C" w14:textId="0A42DD1E" w:rsidR="00591200" w:rsidRDefault="00591200" w:rsidP="00564CC5">
            <w:pPr>
              <w:jc w:val="both"/>
            </w:pPr>
            <w:r>
              <w:t>Consulta</w:t>
            </w:r>
          </w:p>
        </w:tc>
        <w:tc>
          <w:tcPr>
            <w:tcW w:w="1525" w:type="dxa"/>
          </w:tcPr>
          <w:p w14:paraId="2BAF536D" w14:textId="0B0C2F2C" w:rsidR="00591200" w:rsidRDefault="003F0283" w:rsidP="00564CC5">
            <w:pPr>
              <w:jc w:val="both"/>
            </w:pPr>
            <w:proofErr w:type="spellStart"/>
            <w:r>
              <w:t>Grant</w:t>
            </w:r>
            <w:proofErr w:type="spellEnd"/>
            <w:r>
              <w:t xml:space="preserve"> </w:t>
            </w:r>
            <w:proofErr w:type="spellStart"/>
            <w:r>
              <w:t>select</w:t>
            </w:r>
            <w:proofErr w:type="spellEnd"/>
          </w:p>
        </w:tc>
        <w:tc>
          <w:tcPr>
            <w:tcW w:w="1843" w:type="dxa"/>
          </w:tcPr>
          <w:p w14:paraId="0020394B" w14:textId="08A99301" w:rsidR="00591200" w:rsidRDefault="003F0283" w:rsidP="00564CC5">
            <w:pPr>
              <w:jc w:val="both"/>
            </w:pPr>
            <w:r>
              <w:t>BD Empleados</w:t>
            </w:r>
          </w:p>
        </w:tc>
        <w:tc>
          <w:tcPr>
            <w:tcW w:w="2879" w:type="dxa"/>
          </w:tcPr>
          <w:p w14:paraId="4CE129E3" w14:textId="03CD3D5E" w:rsidR="00591200" w:rsidRDefault="003F0283" w:rsidP="00564CC5">
            <w:pPr>
              <w:jc w:val="both"/>
            </w:pPr>
            <w:r w:rsidRPr="0022606E">
              <w:rPr>
                <w:rFonts w:ascii="Calibri" w:eastAsia="Times New Roman" w:hAnsi="Calibri" w:cs="Calibri"/>
                <w:color w:val="000000"/>
                <w:lang w:eastAsia="es-CO"/>
              </w:rPr>
              <w:t xml:space="preserve">Este rol solo puede hacer consultas </w:t>
            </w:r>
            <w:r>
              <w:rPr>
                <w:rFonts w:ascii="Calibri" w:eastAsia="Times New Roman" w:hAnsi="Calibri" w:cs="Calibri"/>
                <w:color w:val="000000"/>
                <w:lang w:eastAsia="es-CO"/>
              </w:rPr>
              <w:t>los registros</w:t>
            </w:r>
            <w:r w:rsidRPr="0022606E">
              <w:rPr>
                <w:rFonts w:ascii="Calibri" w:eastAsia="Times New Roman" w:hAnsi="Calibri" w:cs="Calibri"/>
                <w:color w:val="000000"/>
                <w:lang w:eastAsia="es-CO"/>
              </w:rPr>
              <w:t xml:space="preserve"> </w:t>
            </w:r>
            <w:r>
              <w:rPr>
                <w:rFonts w:ascii="Calibri" w:eastAsia="Times New Roman" w:hAnsi="Calibri" w:cs="Calibri"/>
                <w:color w:val="000000"/>
                <w:lang w:eastAsia="es-CO"/>
              </w:rPr>
              <w:t>dentro de la tabla de empleados de</w:t>
            </w:r>
            <w:r w:rsidRPr="0022606E">
              <w:rPr>
                <w:rFonts w:ascii="Calibri" w:eastAsia="Times New Roman" w:hAnsi="Calibri" w:cs="Calibri"/>
                <w:color w:val="000000"/>
                <w:lang w:eastAsia="es-CO"/>
              </w:rPr>
              <w:t xml:space="preserve"> la</w:t>
            </w:r>
            <w:r>
              <w:rPr>
                <w:rFonts w:ascii="Calibri" w:eastAsia="Times New Roman" w:hAnsi="Calibri" w:cs="Calibri"/>
                <w:color w:val="000000"/>
                <w:lang w:eastAsia="es-CO"/>
              </w:rPr>
              <w:t xml:space="preserve"> base de datos</w:t>
            </w:r>
            <w:r w:rsidRPr="0022606E">
              <w:rPr>
                <w:rFonts w:ascii="Calibri" w:eastAsia="Times New Roman" w:hAnsi="Calibri" w:cs="Calibri"/>
                <w:color w:val="000000"/>
                <w:lang w:eastAsia="es-CO"/>
              </w:rPr>
              <w:t>.</w:t>
            </w:r>
          </w:p>
        </w:tc>
      </w:tr>
      <w:tr w:rsidR="003F0283" w14:paraId="7E610DEB" w14:textId="7510C626" w:rsidTr="003F0283">
        <w:tc>
          <w:tcPr>
            <w:tcW w:w="1413" w:type="dxa"/>
          </w:tcPr>
          <w:p w14:paraId="6B9A3358" w14:textId="21AD23CB" w:rsidR="003F0283" w:rsidRDefault="003F0283" w:rsidP="00564CC5">
            <w:pPr>
              <w:jc w:val="both"/>
            </w:pPr>
            <w:r>
              <w:t>U.consulta2</w:t>
            </w:r>
          </w:p>
        </w:tc>
        <w:tc>
          <w:tcPr>
            <w:tcW w:w="1168" w:type="dxa"/>
          </w:tcPr>
          <w:p w14:paraId="15B09B4D" w14:textId="015BD81F" w:rsidR="003F0283" w:rsidRDefault="003F0283" w:rsidP="00564CC5">
            <w:pPr>
              <w:jc w:val="both"/>
            </w:pPr>
            <w:r>
              <w:t>Consulta</w:t>
            </w:r>
          </w:p>
        </w:tc>
        <w:tc>
          <w:tcPr>
            <w:tcW w:w="1525" w:type="dxa"/>
          </w:tcPr>
          <w:p w14:paraId="334294D7" w14:textId="3B7EBF5B" w:rsidR="003F0283" w:rsidRDefault="003F0283" w:rsidP="00564CC5">
            <w:pPr>
              <w:jc w:val="both"/>
            </w:pPr>
            <w:proofErr w:type="spellStart"/>
            <w:r>
              <w:t>Grant</w:t>
            </w:r>
            <w:proofErr w:type="spellEnd"/>
            <w:r>
              <w:t xml:space="preserve"> </w:t>
            </w:r>
            <w:proofErr w:type="spellStart"/>
            <w:r>
              <w:t>select</w:t>
            </w:r>
            <w:proofErr w:type="spellEnd"/>
          </w:p>
        </w:tc>
        <w:tc>
          <w:tcPr>
            <w:tcW w:w="1843" w:type="dxa"/>
          </w:tcPr>
          <w:p w14:paraId="1C54DAF8" w14:textId="087FD257" w:rsidR="003F0283" w:rsidRDefault="003F0283" w:rsidP="00564CC5">
            <w:pPr>
              <w:jc w:val="both"/>
            </w:pPr>
            <w:r>
              <w:t>BD Empleados</w:t>
            </w:r>
          </w:p>
        </w:tc>
        <w:tc>
          <w:tcPr>
            <w:tcW w:w="2879" w:type="dxa"/>
          </w:tcPr>
          <w:p w14:paraId="1F8E9418" w14:textId="2AB50F1A" w:rsidR="003F0283" w:rsidRDefault="003F0283" w:rsidP="00564CC5">
            <w:pPr>
              <w:jc w:val="both"/>
            </w:pPr>
            <w:r w:rsidRPr="0022606E">
              <w:rPr>
                <w:rFonts w:ascii="Calibri" w:eastAsia="Times New Roman" w:hAnsi="Calibri" w:cs="Calibri"/>
                <w:color w:val="000000"/>
                <w:lang w:eastAsia="es-CO"/>
              </w:rPr>
              <w:t xml:space="preserve">Este rol solo puede hacer consultas </w:t>
            </w:r>
            <w:r>
              <w:rPr>
                <w:rFonts w:ascii="Calibri" w:eastAsia="Times New Roman" w:hAnsi="Calibri" w:cs="Calibri"/>
                <w:color w:val="000000"/>
                <w:lang w:eastAsia="es-CO"/>
              </w:rPr>
              <w:t>los registros</w:t>
            </w:r>
            <w:r w:rsidRPr="0022606E">
              <w:rPr>
                <w:rFonts w:ascii="Calibri" w:eastAsia="Times New Roman" w:hAnsi="Calibri" w:cs="Calibri"/>
                <w:color w:val="000000"/>
                <w:lang w:eastAsia="es-CO"/>
              </w:rPr>
              <w:t xml:space="preserve"> </w:t>
            </w:r>
            <w:r>
              <w:rPr>
                <w:rFonts w:ascii="Calibri" w:eastAsia="Times New Roman" w:hAnsi="Calibri" w:cs="Calibri"/>
                <w:color w:val="000000"/>
                <w:lang w:eastAsia="es-CO"/>
              </w:rPr>
              <w:t>dentro de la tabla de empleados de</w:t>
            </w:r>
            <w:r w:rsidRPr="0022606E">
              <w:rPr>
                <w:rFonts w:ascii="Calibri" w:eastAsia="Times New Roman" w:hAnsi="Calibri" w:cs="Calibri"/>
                <w:color w:val="000000"/>
                <w:lang w:eastAsia="es-CO"/>
              </w:rPr>
              <w:t xml:space="preserve"> la</w:t>
            </w:r>
            <w:r>
              <w:rPr>
                <w:rFonts w:ascii="Calibri" w:eastAsia="Times New Roman" w:hAnsi="Calibri" w:cs="Calibri"/>
                <w:color w:val="000000"/>
                <w:lang w:eastAsia="es-CO"/>
              </w:rPr>
              <w:t xml:space="preserve"> base de datos</w:t>
            </w:r>
            <w:r w:rsidRPr="0022606E">
              <w:rPr>
                <w:rFonts w:ascii="Calibri" w:eastAsia="Times New Roman" w:hAnsi="Calibri" w:cs="Calibri"/>
                <w:color w:val="000000"/>
                <w:lang w:eastAsia="es-CO"/>
              </w:rPr>
              <w:t>.</w:t>
            </w:r>
          </w:p>
        </w:tc>
      </w:tr>
      <w:tr w:rsidR="003F0283" w14:paraId="015F411F" w14:textId="3BD432F6" w:rsidTr="003F0283">
        <w:tc>
          <w:tcPr>
            <w:tcW w:w="1413" w:type="dxa"/>
          </w:tcPr>
          <w:p w14:paraId="6C5FE88E" w14:textId="7860DBCD" w:rsidR="003F0283" w:rsidRDefault="006C3ED5" w:rsidP="00564CC5">
            <w:pPr>
              <w:jc w:val="both"/>
            </w:pPr>
            <w:proofErr w:type="spellStart"/>
            <w:r>
              <w:t>U.crea</w:t>
            </w:r>
            <w:proofErr w:type="spellEnd"/>
          </w:p>
        </w:tc>
        <w:tc>
          <w:tcPr>
            <w:tcW w:w="1168" w:type="dxa"/>
          </w:tcPr>
          <w:p w14:paraId="366976EA" w14:textId="7E528E52" w:rsidR="003F0283" w:rsidRDefault="003F0283" w:rsidP="00564CC5">
            <w:pPr>
              <w:jc w:val="both"/>
            </w:pPr>
            <w:r>
              <w:t>Creación</w:t>
            </w:r>
          </w:p>
        </w:tc>
        <w:tc>
          <w:tcPr>
            <w:tcW w:w="1525" w:type="dxa"/>
          </w:tcPr>
          <w:p w14:paraId="0703B512" w14:textId="49B8AB4E" w:rsidR="003F0283" w:rsidRDefault="0011109B" w:rsidP="00564CC5">
            <w:pPr>
              <w:jc w:val="both"/>
            </w:pPr>
            <w:proofErr w:type="spellStart"/>
            <w:r>
              <w:t>Grant</w:t>
            </w:r>
            <w:proofErr w:type="spellEnd"/>
            <w:r>
              <w:t xml:space="preserve"> </w:t>
            </w:r>
            <w:proofErr w:type="spellStart"/>
            <w:r>
              <w:t>i</w:t>
            </w:r>
            <w:r w:rsidR="003F0283">
              <w:t>nsert</w:t>
            </w:r>
            <w:proofErr w:type="spellEnd"/>
          </w:p>
        </w:tc>
        <w:tc>
          <w:tcPr>
            <w:tcW w:w="1843" w:type="dxa"/>
          </w:tcPr>
          <w:p w14:paraId="344620A6" w14:textId="4F890913" w:rsidR="003F0283" w:rsidRDefault="003F0283" w:rsidP="00564CC5">
            <w:pPr>
              <w:jc w:val="both"/>
            </w:pPr>
            <w:r>
              <w:t>BD Empleados</w:t>
            </w:r>
          </w:p>
        </w:tc>
        <w:tc>
          <w:tcPr>
            <w:tcW w:w="2879" w:type="dxa"/>
          </w:tcPr>
          <w:p w14:paraId="56B3E3D4" w14:textId="1833AA13" w:rsidR="003F0283" w:rsidRDefault="003F0283" w:rsidP="00564CC5">
            <w:pPr>
              <w:jc w:val="both"/>
            </w:pPr>
            <w:r>
              <w:t>Este rol puede adicionar empleados a la base de datos.</w:t>
            </w:r>
          </w:p>
        </w:tc>
      </w:tr>
      <w:tr w:rsidR="003F0283" w14:paraId="303BB3D8" w14:textId="77777777" w:rsidTr="003F0283">
        <w:tc>
          <w:tcPr>
            <w:tcW w:w="1413" w:type="dxa"/>
          </w:tcPr>
          <w:p w14:paraId="516FC330" w14:textId="2CF461A5" w:rsidR="003F0283" w:rsidRDefault="003F0283" w:rsidP="00564CC5">
            <w:pPr>
              <w:jc w:val="both"/>
            </w:pPr>
            <w:proofErr w:type="spellStart"/>
            <w:r>
              <w:t>U.crea</w:t>
            </w:r>
            <w:proofErr w:type="spellEnd"/>
            <w:r>
              <w:t>-actualiza</w:t>
            </w:r>
          </w:p>
        </w:tc>
        <w:tc>
          <w:tcPr>
            <w:tcW w:w="1168" w:type="dxa"/>
          </w:tcPr>
          <w:p w14:paraId="4658C0AB" w14:textId="7E6F6AAA" w:rsidR="0011109B" w:rsidRDefault="0011109B" w:rsidP="00564CC5">
            <w:pPr>
              <w:jc w:val="both"/>
            </w:pPr>
            <w:r>
              <w:t>Creación</w:t>
            </w:r>
          </w:p>
          <w:p w14:paraId="479FDE74" w14:textId="0A9A10E2" w:rsidR="003F0283" w:rsidRDefault="003F0283" w:rsidP="00564CC5">
            <w:pPr>
              <w:jc w:val="both"/>
            </w:pPr>
            <w:r>
              <w:t>Actualizar</w:t>
            </w:r>
          </w:p>
        </w:tc>
        <w:tc>
          <w:tcPr>
            <w:tcW w:w="1525" w:type="dxa"/>
          </w:tcPr>
          <w:p w14:paraId="5B25F60F" w14:textId="6571CC9D" w:rsidR="003F0283" w:rsidRDefault="003F0283" w:rsidP="00564CC5">
            <w:pPr>
              <w:jc w:val="both"/>
            </w:pPr>
            <w:proofErr w:type="spellStart"/>
            <w:r>
              <w:t>Grant</w:t>
            </w:r>
            <w:proofErr w:type="spellEnd"/>
            <w:r>
              <w:t xml:space="preserve"> </w:t>
            </w:r>
            <w:proofErr w:type="spellStart"/>
            <w:r w:rsidR="0011109B">
              <w:t>insert</w:t>
            </w:r>
            <w:proofErr w:type="spellEnd"/>
            <w:r w:rsidR="0011109B">
              <w:t xml:space="preserve">, </w:t>
            </w:r>
            <w:proofErr w:type="spellStart"/>
            <w:r>
              <w:t>update</w:t>
            </w:r>
            <w:proofErr w:type="spellEnd"/>
          </w:p>
        </w:tc>
        <w:tc>
          <w:tcPr>
            <w:tcW w:w="1843" w:type="dxa"/>
          </w:tcPr>
          <w:p w14:paraId="5A5D8932" w14:textId="08E11479" w:rsidR="003F0283" w:rsidRDefault="003F0283" w:rsidP="00564CC5">
            <w:pPr>
              <w:jc w:val="both"/>
            </w:pPr>
            <w:r>
              <w:t>BD Empleados</w:t>
            </w:r>
          </w:p>
        </w:tc>
        <w:tc>
          <w:tcPr>
            <w:tcW w:w="2879" w:type="dxa"/>
          </w:tcPr>
          <w:p w14:paraId="516524A5" w14:textId="3652D2E1" w:rsidR="003F0283" w:rsidRDefault="003F0283" w:rsidP="003F0283">
            <w:pPr>
              <w:jc w:val="both"/>
            </w:pPr>
            <w:r>
              <w:t>Este rol puede actualizar los empleados de la base de datos.</w:t>
            </w:r>
          </w:p>
        </w:tc>
      </w:tr>
      <w:tr w:rsidR="003F0283" w14:paraId="437A86E7" w14:textId="77777777" w:rsidTr="003F0283">
        <w:tc>
          <w:tcPr>
            <w:tcW w:w="1413" w:type="dxa"/>
          </w:tcPr>
          <w:p w14:paraId="11B8F01B" w14:textId="4E96205D" w:rsidR="003F0283" w:rsidRDefault="003F0283" w:rsidP="00564CC5">
            <w:pPr>
              <w:jc w:val="both"/>
            </w:pPr>
            <w:proofErr w:type="spellStart"/>
            <w:r>
              <w:t>u.admin</w:t>
            </w:r>
            <w:proofErr w:type="spellEnd"/>
          </w:p>
        </w:tc>
        <w:tc>
          <w:tcPr>
            <w:tcW w:w="1168" w:type="dxa"/>
          </w:tcPr>
          <w:p w14:paraId="7EDFEFA8" w14:textId="1E69DD1B" w:rsidR="003F0283" w:rsidRDefault="003F0283" w:rsidP="00564CC5">
            <w:pPr>
              <w:jc w:val="both"/>
            </w:pPr>
            <w:r>
              <w:t>Crea</w:t>
            </w:r>
            <w:r w:rsidR="0011109B">
              <w:t>ción</w:t>
            </w:r>
            <w:r>
              <w:t xml:space="preserve">, </w:t>
            </w:r>
            <w:r w:rsidR="0011109B">
              <w:t>modificación, eliminación</w:t>
            </w:r>
          </w:p>
        </w:tc>
        <w:tc>
          <w:tcPr>
            <w:tcW w:w="1525" w:type="dxa"/>
          </w:tcPr>
          <w:p w14:paraId="6FF9F48B" w14:textId="5588A411" w:rsidR="003F0283" w:rsidRDefault="003F0283" w:rsidP="00564CC5">
            <w:pPr>
              <w:jc w:val="both"/>
            </w:pPr>
            <w:proofErr w:type="spellStart"/>
            <w:r>
              <w:t>Grant</w:t>
            </w:r>
            <w:proofErr w:type="spellEnd"/>
            <w:r>
              <w:t xml:space="preserve"> </w:t>
            </w:r>
            <w:proofErr w:type="spellStart"/>
            <w:r>
              <w:t>insert</w:t>
            </w:r>
            <w:proofErr w:type="spellEnd"/>
            <w:r>
              <w:t xml:space="preserve">, </w:t>
            </w:r>
            <w:proofErr w:type="spellStart"/>
            <w:r>
              <w:t>update</w:t>
            </w:r>
            <w:proofErr w:type="spellEnd"/>
            <w:r>
              <w:t xml:space="preserve">, </w:t>
            </w:r>
            <w:proofErr w:type="spellStart"/>
            <w:r>
              <w:t>delete</w:t>
            </w:r>
            <w:proofErr w:type="spellEnd"/>
          </w:p>
        </w:tc>
        <w:tc>
          <w:tcPr>
            <w:tcW w:w="1843" w:type="dxa"/>
          </w:tcPr>
          <w:p w14:paraId="632763B7" w14:textId="760AF9DD" w:rsidR="003F0283" w:rsidRDefault="003F0283" w:rsidP="00564CC5">
            <w:pPr>
              <w:jc w:val="both"/>
            </w:pPr>
            <w:r>
              <w:t>BD empleados</w:t>
            </w:r>
          </w:p>
        </w:tc>
        <w:tc>
          <w:tcPr>
            <w:tcW w:w="2879" w:type="dxa"/>
          </w:tcPr>
          <w:p w14:paraId="792960FB" w14:textId="1E207D63" w:rsidR="003F0283" w:rsidRDefault="003F0283" w:rsidP="003F0283">
            <w:pPr>
              <w:jc w:val="both"/>
            </w:pPr>
            <w:r>
              <w:t>Este rol puede administrar creando, actualizando y borrando tablas sobre la base de datos.</w:t>
            </w:r>
          </w:p>
        </w:tc>
      </w:tr>
      <w:tr w:rsidR="003F0283" w14:paraId="59A693E7" w14:textId="77777777" w:rsidTr="003F0283">
        <w:tc>
          <w:tcPr>
            <w:tcW w:w="1413" w:type="dxa"/>
          </w:tcPr>
          <w:p w14:paraId="6A27DBA6" w14:textId="118B16DF" w:rsidR="003F0283" w:rsidRDefault="003F0283" w:rsidP="00564CC5">
            <w:pPr>
              <w:jc w:val="both"/>
            </w:pPr>
            <w:proofErr w:type="spellStart"/>
            <w:r>
              <w:t>U.respalda</w:t>
            </w:r>
            <w:proofErr w:type="spellEnd"/>
          </w:p>
        </w:tc>
        <w:tc>
          <w:tcPr>
            <w:tcW w:w="1168" w:type="dxa"/>
          </w:tcPr>
          <w:p w14:paraId="16224F71" w14:textId="65864235" w:rsidR="003F0283" w:rsidRDefault="003F0283" w:rsidP="00564CC5">
            <w:pPr>
              <w:jc w:val="both"/>
            </w:pPr>
            <w:r>
              <w:t>Respaldo</w:t>
            </w:r>
          </w:p>
        </w:tc>
        <w:tc>
          <w:tcPr>
            <w:tcW w:w="1525" w:type="dxa"/>
          </w:tcPr>
          <w:p w14:paraId="3D4E5740" w14:textId="6AA6C6E4" w:rsidR="003F0283" w:rsidRDefault="003F0283" w:rsidP="00564CC5">
            <w:pPr>
              <w:jc w:val="both"/>
            </w:pPr>
            <w:proofErr w:type="spellStart"/>
            <w:r>
              <w:t>Grant</w:t>
            </w:r>
            <w:proofErr w:type="spellEnd"/>
            <w:r>
              <w:t xml:space="preserve"> </w:t>
            </w:r>
            <w:proofErr w:type="spellStart"/>
            <w:r>
              <w:t>backup</w:t>
            </w:r>
            <w:proofErr w:type="spellEnd"/>
          </w:p>
        </w:tc>
        <w:tc>
          <w:tcPr>
            <w:tcW w:w="1843" w:type="dxa"/>
          </w:tcPr>
          <w:p w14:paraId="01760ABF" w14:textId="1B28F84A" w:rsidR="003F0283" w:rsidRDefault="003F0283" w:rsidP="00564CC5">
            <w:pPr>
              <w:jc w:val="both"/>
            </w:pPr>
            <w:r>
              <w:t>BD Empleados</w:t>
            </w:r>
          </w:p>
        </w:tc>
        <w:tc>
          <w:tcPr>
            <w:tcW w:w="2879" w:type="dxa"/>
          </w:tcPr>
          <w:p w14:paraId="2886E25B" w14:textId="7DE8F687" w:rsidR="003F0283" w:rsidRDefault="003F0283" w:rsidP="003F0283">
            <w:pPr>
              <w:jc w:val="both"/>
            </w:pPr>
            <w:r>
              <w:t>Este rol solo puede tomas respaldos de la base de datos.</w:t>
            </w:r>
          </w:p>
        </w:tc>
      </w:tr>
    </w:tbl>
    <w:p w14:paraId="789DA56D" w14:textId="77777777" w:rsidR="00A93236" w:rsidRDefault="00A93236" w:rsidP="00564CC5">
      <w:pPr>
        <w:jc w:val="both"/>
      </w:pPr>
    </w:p>
    <w:p w14:paraId="52E03A23" w14:textId="77777777" w:rsidR="00A93236" w:rsidRDefault="00A93236" w:rsidP="00564CC5">
      <w:pPr>
        <w:jc w:val="both"/>
      </w:pPr>
    </w:p>
    <w:p w14:paraId="7CE6F3AC" w14:textId="682FE3E8" w:rsidR="00D01D4D" w:rsidRDefault="005F50E7" w:rsidP="005F50E7">
      <w:pPr>
        <w:pStyle w:val="Prrafodelista"/>
        <w:numPr>
          <w:ilvl w:val="0"/>
          <w:numId w:val="1"/>
        </w:numPr>
        <w:jc w:val="both"/>
      </w:pPr>
      <w:r w:rsidRPr="006A722D">
        <w:rPr>
          <w:u w:val="single"/>
        </w:rPr>
        <w:t>Administrar</w:t>
      </w:r>
      <w:r w:rsidR="006419D0">
        <w:t>: Tiene privilegio</w:t>
      </w:r>
      <w:r w:rsidR="006A722D">
        <w:t xml:space="preserve"> de creación, actualización  y eliminación totales sobre la base de datos.</w:t>
      </w:r>
    </w:p>
    <w:p w14:paraId="7CD7ABFB" w14:textId="23D2E397" w:rsidR="005F50E7" w:rsidRDefault="005F50E7" w:rsidP="005F50E7">
      <w:pPr>
        <w:pStyle w:val="Prrafodelista"/>
        <w:numPr>
          <w:ilvl w:val="0"/>
          <w:numId w:val="1"/>
        </w:numPr>
        <w:jc w:val="both"/>
      </w:pPr>
      <w:r w:rsidRPr="006A722D">
        <w:rPr>
          <w:u w:val="single"/>
        </w:rPr>
        <w:t>Respaldar</w:t>
      </w:r>
      <w:r w:rsidR="006419D0">
        <w:t>: Tiene privilegio</w:t>
      </w:r>
      <w:r w:rsidR="006A722D">
        <w:t xml:space="preserve"> para el respaldo de la estructura y la data de la base de datos.</w:t>
      </w:r>
    </w:p>
    <w:p w14:paraId="40FC24CC" w14:textId="10472469" w:rsidR="006419D0" w:rsidRPr="006419D0" w:rsidRDefault="006419D0" w:rsidP="005F50E7">
      <w:pPr>
        <w:pStyle w:val="Prrafodelista"/>
        <w:numPr>
          <w:ilvl w:val="0"/>
          <w:numId w:val="1"/>
        </w:numPr>
        <w:jc w:val="both"/>
      </w:pPr>
      <w:r w:rsidRPr="006419D0">
        <w:rPr>
          <w:u w:val="single"/>
        </w:rPr>
        <w:t>Crear</w:t>
      </w:r>
      <w:r>
        <w:t>: Tiene privilegio de adicionar nuevos empleados a la base de datos</w:t>
      </w:r>
    </w:p>
    <w:p w14:paraId="506FD598" w14:textId="0F215955" w:rsidR="005F50E7" w:rsidRDefault="005F50E7" w:rsidP="005F50E7">
      <w:pPr>
        <w:pStyle w:val="Prrafodelista"/>
        <w:numPr>
          <w:ilvl w:val="0"/>
          <w:numId w:val="1"/>
        </w:numPr>
        <w:jc w:val="both"/>
      </w:pPr>
      <w:r w:rsidRPr="006A722D">
        <w:rPr>
          <w:u w:val="single"/>
        </w:rPr>
        <w:t>Actualizar</w:t>
      </w:r>
      <w:r w:rsidR="006419D0">
        <w:t>: Tiene privilegio</w:t>
      </w:r>
      <w:r w:rsidR="006A722D">
        <w:t xml:space="preserve"> de adición de datos sobre las tablas de la base de datos.</w:t>
      </w:r>
    </w:p>
    <w:p w14:paraId="4E938508" w14:textId="40B75255" w:rsidR="005F50E7" w:rsidRDefault="005F50E7" w:rsidP="005F50E7">
      <w:pPr>
        <w:pStyle w:val="Prrafodelista"/>
        <w:numPr>
          <w:ilvl w:val="0"/>
          <w:numId w:val="1"/>
        </w:numPr>
        <w:jc w:val="both"/>
      </w:pPr>
      <w:r w:rsidRPr="006A722D">
        <w:rPr>
          <w:u w:val="single"/>
        </w:rPr>
        <w:t>Consultar</w:t>
      </w:r>
      <w:r w:rsidR="006A722D">
        <w:t>: Solo tiene privilegios de consulta sobre los datos de la base de datos.</w:t>
      </w:r>
    </w:p>
    <w:p w14:paraId="0C6363D1" w14:textId="77777777" w:rsidR="005F50E7" w:rsidRDefault="005F50E7" w:rsidP="005F50E7">
      <w:pPr>
        <w:pStyle w:val="Prrafodelista"/>
        <w:jc w:val="both"/>
      </w:pPr>
    </w:p>
    <w:p w14:paraId="7A7F9076" w14:textId="77777777" w:rsidR="001D5D89" w:rsidRDefault="001D5D89" w:rsidP="00097794">
      <w:pPr>
        <w:jc w:val="both"/>
      </w:pPr>
    </w:p>
    <w:p w14:paraId="42828426" w14:textId="51F69948" w:rsidR="001D5D89" w:rsidRDefault="001D5D89" w:rsidP="00097794">
      <w:pPr>
        <w:jc w:val="both"/>
      </w:pPr>
      <w:r w:rsidRPr="00564CC5">
        <w:rPr>
          <w:b/>
        </w:rPr>
        <w:t>ID.GV-3</w:t>
      </w:r>
      <w:r w:rsidRPr="001D5D89">
        <w:t xml:space="preserve">: </w:t>
      </w:r>
      <w:r>
        <w:t xml:space="preserve">Requerimientos legales y regulatorios concernientes a </w:t>
      </w:r>
      <w:proofErr w:type="spellStart"/>
      <w:r>
        <w:t>Ciberseguridad</w:t>
      </w:r>
      <w:proofErr w:type="spellEnd"/>
    </w:p>
    <w:p w14:paraId="7C633DCA" w14:textId="77777777" w:rsidR="001D5D89" w:rsidRDefault="001D5D89" w:rsidP="00097794">
      <w:pPr>
        <w:jc w:val="both"/>
      </w:pPr>
    </w:p>
    <w:p w14:paraId="395F1757" w14:textId="77777777" w:rsidR="00BC06E7" w:rsidRDefault="006A722D" w:rsidP="00BC06E7">
      <w:pPr>
        <w:jc w:val="both"/>
      </w:pPr>
      <w:r>
        <w:t>A la presente base de datos le aplica l</w:t>
      </w:r>
      <w:r w:rsidRPr="006A722D">
        <w:t xml:space="preserve">a Ley 1581 de 2012 </w:t>
      </w:r>
      <w:r>
        <w:t xml:space="preserve">que corresponde al </w:t>
      </w:r>
      <w:r w:rsidRPr="006A722D">
        <w:t>Régimen General de Protección de Datos Personales</w:t>
      </w:r>
      <w:r w:rsidR="00BC06E7">
        <w:t>. Dicha ley reconoce y protege el derecho que tienen todas las personas a conocer, actualizar y rectificar las informaciones que se hayan recogido sobre ellas en bases de datos o archivos que sean susceptibles de tratamiento por entidades de naturaleza pública o privada.</w:t>
      </w:r>
    </w:p>
    <w:p w14:paraId="100F2CFD" w14:textId="77777777" w:rsidR="00BC06E7" w:rsidRDefault="00BC06E7" w:rsidP="00BC06E7">
      <w:pPr>
        <w:jc w:val="both"/>
      </w:pPr>
    </w:p>
    <w:p w14:paraId="12264791" w14:textId="4501412B" w:rsidR="006A722D" w:rsidRDefault="00BC06E7" w:rsidP="00097794">
      <w:pPr>
        <w:jc w:val="both"/>
      </w:pPr>
      <w:r>
        <w:t>También aplica la constitución política de Colombia de 1991 en su artículo 15.</w:t>
      </w:r>
    </w:p>
    <w:p w14:paraId="6C72881E" w14:textId="77777777" w:rsidR="006A722D" w:rsidRDefault="006A722D" w:rsidP="00097794">
      <w:pPr>
        <w:jc w:val="both"/>
      </w:pPr>
    </w:p>
    <w:p w14:paraId="06466380" w14:textId="106B72F0" w:rsidR="001D5D89" w:rsidRDefault="001D5D89" w:rsidP="00097794">
      <w:pPr>
        <w:jc w:val="both"/>
      </w:pPr>
      <w:r w:rsidRPr="00564CC5">
        <w:rPr>
          <w:b/>
        </w:rPr>
        <w:t>ID.GV-4</w:t>
      </w:r>
      <w:r w:rsidRPr="001D5D89">
        <w:t xml:space="preserve">: Los procesos de </w:t>
      </w:r>
      <w:r>
        <w:t>gobierno</w:t>
      </w:r>
      <w:r w:rsidRPr="001D5D89">
        <w:t xml:space="preserve"> y gestión de riesgos abordan l</w:t>
      </w:r>
      <w:r>
        <w:t xml:space="preserve">os riesgos de </w:t>
      </w:r>
      <w:proofErr w:type="spellStart"/>
      <w:r>
        <w:t>Ciberseguridad</w:t>
      </w:r>
      <w:proofErr w:type="spellEnd"/>
    </w:p>
    <w:p w14:paraId="1E022751" w14:textId="77777777" w:rsidR="00A1467B" w:rsidRDefault="00A1467B" w:rsidP="00097794">
      <w:pPr>
        <w:jc w:val="both"/>
      </w:pPr>
    </w:p>
    <w:p w14:paraId="6E61C180" w14:textId="37A67BA9" w:rsidR="003C544B" w:rsidRDefault="003C544B" w:rsidP="00097794">
      <w:pPr>
        <w:jc w:val="both"/>
      </w:pPr>
      <w:r>
        <w:t>------------------------------------------------------------------------------------------------------------------------</w:t>
      </w:r>
    </w:p>
    <w:p w14:paraId="37494ACE" w14:textId="77777777" w:rsidR="003C544B" w:rsidRDefault="003C544B" w:rsidP="00097794">
      <w:pPr>
        <w:jc w:val="both"/>
      </w:pPr>
    </w:p>
    <w:p w14:paraId="47113247" w14:textId="78C8D521" w:rsidR="00A1467B" w:rsidRDefault="00A1467B" w:rsidP="00A1467B">
      <w:pPr>
        <w:jc w:val="both"/>
      </w:pPr>
      <w:r w:rsidRPr="00A1467B">
        <w:rPr>
          <w:b/>
        </w:rPr>
        <w:t>ID.RA-4</w:t>
      </w:r>
      <w:r>
        <w:t xml:space="preserve">: </w:t>
      </w:r>
      <w:r w:rsidRPr="00A1467B">
        <w:t>Se identifican los posibles impactos c</w:t>
      </w:r>
      <w:r w:rsidR="00223D00">
        <w:t>omerciales y las probabilidades (No aplica)</w:t>
      </w:r>
    </w:p>
    <w:p w14:paraId="3AB80BD9" w14:textId="77777777" w:rsidR="00A1467B" w:rsidRDefault="00A1467B" w:rsidP="00A1467B">
      <w:pPr>
        <w:jc w:val="both"/>
      </w:pPr>
    </w:p>
    <w:p w14:paraId="53842B94" w14:textId="77777777" w:rsidR="00F736BA" w:rsidRDefault="00F736BA" w:rsidP="00A1467B">
      <w:pPr>
        <w:jc w:val="both"/>
      </w:pPr>
    </w:p>
    <w:p w14:paraId="6857B85B" w14:textId="77777777" w:rsidR="00F736BA" w:rsidRDefault="00F736BA" w:rsidP="00A1467B">
      <w:pPr>
        <w:jc w:val="both"/>
      </w:pPr>
    </w:p>
    <w:p w14:paraId="1B2A97EE" w14:textId="77777777" w:rsidR="00542C9F" w:rsidRDefault="00542C9F" w:rsidP="00A1467B">
      <w:pPr>
        <w:jc w:val="both"/>
      </w:pPr>
    </w:p>
    <w:p w14:paraId="79C2A3E2" w14:textId="02254CDB" w:rsidR="00A1467B" w:rsidRDefault="00A1467B" w:rsidP="00A1467B">
      <w:pPr>
        <w:jc w:val="both"/>
      </w:pPr>
      <w:r w:rsidRPr="00A1467B">
        <w:rPr>
          <w:b/>
        </w:rPr>
        <w:t>PR.AC-1</w:t>
      </w:r>
      <w:r>
        <w:t xml:space="preserve">: </w:t>
      </w:r>
      <w:r w:rsidRPr="00A1467B">
        <w:t>Las identidades y las credenciales se emiten, administran, verifican, revocan y auditan</w:t>
      </w:r>
    </w:p>
    <w:p w14:paraId="41AB5428" w14:textId="77777777" w:rsidR="00A1467B" w:rsidRDefault="00A1467B" w:rsidP="00A1467B">
      <w:pPr>
        <w:jc w:val="both"/>
      </w:pPr>
    </w:p>
    <w:p w14:paraId="188B470D" w14:textId="2B205E91" w:rsidR="00DB1E32" w:rsidRDefault="00F50F5D" w:rsidP="00A1467B">
      <w:pPr>
        <w:jc w:val="both"/>
      </w:pPr>
      <w:r>
        <w:t>La empresa Soluciones S.A. ha desarrollado una política de gestión de identidades (P-GI-01_Política de gestión de identidades) para toda la organización donde se describen los roles, accesos y privilegios para todas las aplicaciones y dispositivos</w:t>
      </w:r>
      <w:r w:rsidR="00DD1AEA" w:rsidRPr="00DD1AEA">
        <w:t xml:space="preserve"> </w:t>
      </w:r>
      <w:r w:rsidR="00DD1AEA">
        <w:t xml:space="preserve">la cual es actualizada y ajustada periódicamente. Específicamente para la base de datos de empleados, se definen los roles y privilegios descritos en la sección </w:t>
      </w:r>
      <w:r w:rsidR="009A606B" w:rsidRPr="00C22559">
        <w:rPr>
          <w:b/>
        </w:rPr>
        <w:t>4.1 PR.AC-4</w:t>
      </w:r>
      <w:r>
        <w:t>.</w:t>
      </w:r>
    </w:p>
    <w:p w14:paraId="5D9C3E93" w14:textId="77777777" w:rsidR="00914744" w:rsidRDefault="00914744" w:rsidP="00A1467B">
      <w:pPr>
        <w:jc w:val="both"/>
      </w:pPr>
    </w:p>
    <w:p w14:paraId="28823508" w14:textId="0637D922" w:rsidR="009A606B" w:rsidRDefault="00914744" w:rsidP="00A1467B">
      <w:pPr>
        <w:jc w:val="both"/>
      </w:pPr>
      <w:r>
        <w:t xml:space="preserve">La gestión de identidades se </w:t>
      </w:r>
      <w:r w:rsidR="00F7336C">
        <w:t xml:space="preserve">hace por medio de la suite de herramientas de </w:t>
      </w:r>
      <w:r w:rsidR="00F7336C" w:rsidRPr="00F7336C">
        <w:rPr>
          <w:u w:val="single"/>
        </w:rPr>
        <w:t xml:space="preserve">CA </w:t>
      </w:r>
      <w:proofErr w:type="spellStart"/>
      <w:r w:rsidR="00F7336C" w:rsidRPr="00F7336C">
        <w:rPr>
          <w:u w:val="single"/>
        </w:rPr>
        <w:t>Identity</w:t>
      </w:r>
      <w:proofErr w:type="spellEnd"/>
      <w:r w:rsidR="00F7336C" w:rsidRPr="00F7336C">
        <w:rPr>
          <w:u w:val="single"/>
        </w:rPr>
        <w:t xml:space="preserve"> Suite</w:t>
      </w:r>
      <w:r w:rsidR="00DD1AEA">
        <w:t xml:space="preserve"> </w:t>
      </w:r>
      <w:r w:rsidR="00F7336C">
        <w:t>con la que se controlan de manera automatizada las siguientes tareas:</w:t>
      </w:r>
    </w:p>
    <w:p w14:paraId="006F2EBB" w14:textId="77777777" w:rsidR="00F7336C" w:rsidRDefault="00F7336C" w:rsidP="00A1467B">
      <w:pPr>
        <w:jc w:val="both"/>
      </w:pPr>
    </w:p>
    <w:p w14:paraId="797E7C72" w14:textId="008CCD98" w:rsidR="00F7336C" w:rsidRDefault="00F7336C" w:rsidP="00F7336C">
      <w:pPr>
        <w:pStyle w:val="Prrafodelista"/>
        <w:numPr>
          <w:ilvl w:val="0"/>
          <w:numId w:val="2"/>
        </w:numPr>
        <w:jc w:val="both"/>
      </w:pPr>
      <w:r>
        <w:t>Gestión de identidades.</w:t>
      </w:r>
    </w:p>
    <w:p w14:paraId="4ECBFD3E" w14:textId="34B7ED2D" w:rsidR="00F7336C" w:rsidRDefault="00F7336C" w:rsidP="00F7336C">
      <w:pPr>
        <w:pStyle w:val="Prrafodelista"/>
        <w:numPr>
          <w:ilvl w:val="0"/>
          <w:numId w:val="2"/>
        </w:numPr>
        <w:jc w:val="both"/>
      </w:pPr>
      <w:r>
        <w:t>Aprovisionamiento y eliminación del aprovisionamiento.</w:t>
      </w:r>
    </w:p>
    <w:p w14:paraId="281AF68F" w14:textId="0F12B097" w:rsidR="00F7336C" w:rsidRDefault="00F7336C" w:rsidP="00DF04EA">
      <w:pPr>
        <w:pStyle w:val="Prrafodelista"/>
        <w:numPr>
          <w:ilvl w:val="0"/>
          <w:numId w:val="2"/>
        </w:numPr>
        <w:jc w:val="both"/>
      </w:pPr>
      <w:r>
        <w:t>Autoservicio de los usuarios.</w:t>
      </w:r>
    </w:p>
    <w:p w14:paraId="4E95BFC3" w14:textId="068CAA5C" w:rsidR="00F7336C" w:rsidRDefault="00F7336C" w:rsidP="00DF04EA">
      <w:pPr>
        <w:pStyle w:val="Prrafodelista"/>
        <w:numPr>
          <w:ilvl w:val="0"/>
          <w:numId w:val="2"/>
        </w:numPr>
        <w:jc w:val="both"/>
      </w:pPr>
      <w:r>
        <w:t xml:space="preserve">Generación de informes y auditorías relativos a la conformidad. </w:t>
      </w:r>
    </w:p>
    <w:p w14:paraId="159608DE" w14:textId="5B0D5CA5" w:rsidR="00F7336C" w:rsidRDefault="00F7336C" w:rsidP="004E7163">
      <w:pPr>
        <w:pStyle w:val="Prrafodelista"/>
        <w:numPr>
          <w:ilvl w:val="0"/>
          <w:numId w:val="2"/>
        </w:numPr>
        <w:jc w:val="both"/>
      </w:pPr>
      <w:r>
        <w:t>Ayuda a establecer políticas de seguridad de identidades uniformes.</w:t>
      </w:r>
    </w:p>
    <w:p w14:paraId="46863ED9" w14:textId="2AA80896" w:rsidR="00F7336C" w:rsidRDefault="00F7336C" w:rsidP="004E7163">
      <w:pPr>
        <w:pStyle w:val="Prrafodelista"/>
        <w:numPr>
          <w:ilvl w:val="0"/>
          <w:numId w:val="2"/>
        </w:numPr>
        <w:jc w:val="both"/>
      </w:pPr>
      <w:r>
        <w:t>Simplifica la conformidad.</w:t>
      </w:r>
    </w:p>
    <w:p w14:paraId="43317A39" w14:textId="1683BB5A" w:rsidR="00F7336C" w:rsidRDefault="00F7336C" w:rsidP="004E7163">
      <w:pPr>
        <w:pStyle w:val="Prrafodelista"/>
        <w:numPr>
          <w:ilvl w:val="0"/>
          <w:numId w:val="2"/>
        </w:numPr>
        <w:jc w:val="both"/>
      </w:pPr>
      <w:r>
        <w:t>Automatizar procesos clave de la gestión de identidades.</w:t>
      </w:r>
    </w:p>
    <w:p w14:paraId="72D3D6E3" w14:textId="0B5E2E2C" w:rsidR="00F7336C" w:rsidRDefault="00F7336C" w:rsidP="00F7336C">
      <w:pPr>
        <w:pStyle w:val="Prrafodelista"/>
        <w:numPr>
          <w:ilvl w:val="0"/>
          <w:numId w:val="2"/>
        </w:numPr>
        <w:jc w:val="both"/>
      </w:pPr>
      <w:r>
        <w:t>Análisis y flujos de trabajo para automatizar los procesos de control de identidades, como la limpieza de privilegios, la certificación, la segregación de funciones y la gestión de roles.</w:t>
      </w:r>
    </w:p>
    <w:p w14:paraId="15526BA7" w14:textId="77777777" w:rsidR="00796103" w:rsidRDefault="00796103" w:rsidP="00796103">
      <w:pPr>
        <w:jc w:val="both"/>
      </w:pPr>
    </w:p>
    <w:p w14:paraId="25858EAC" w14:textId="6271EFF4" w:rsidR="00796103" w:rsidRDefault="00796103" w:rsidP="00796103">
      <w:pPr>
        <w:jc w:val="both"/>
      </w:pPr>
      <w:r w:rsidRPr="00796103">
        <w:drawing>
          <wp:inline distT="0" distB="0" distL="0" distR="0" wp14:anchorId="480F3F34" wp14:editId="23D5569B">
            <wp:extent cx="5612130" cy="21361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36140"/>
                    </a:xfrm>
                    <a:prstGeom prst="rect">
                      <a:avLst/>
                    </a:prstGeom>
                  </pic:spPr>
                </pic:pic>
              </a:graphicData>
            </a:graphic>
          </wp:inline>
        </w:drawing>
      </w:r>
    </w:p>
    <w:p w14:paraId="32316B81" w14:textId="77777777" w:rsidR="00DB1E32" w:rsidRDefault="00DB1E32" w:rsidP="00A1467B">
      <w:pPr>
        <w:jc w:val="both"/>
      </w:pPr>
    </w:p>
    <w:p w14:paraId="128BC3CB" w14:textId="0F1680AC" w:rsidR="007A1CC3" w:rsidRDefault="00B208B4" w:rsidP="00A1467B">
      <w:pPr>
        <w:jc w:val="both"/>
      </w:pPr>
      <w:r w:rsidRPr="00B208B4">
        <w:drawing>
          <wp:inline distT="0" distB="0" distL="0" distR="0" wp14:anchorId="6D5311DC" wp14:editId="3E172322">
            <wp:extent cx="5612130" cy="168402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84020"/>
                    </a:xfrm>
                    <a:prstGeom prst="rect">
                      <a:avLst/>
                    </a:prstGeom>
                  </pic:spPr>
                </pic:pic>
              </a:graphicData>
            </a:graphic>
          </wp:inline>
        </w:drawing>
      </w:r>
    </w:p>
    <w:p w14:paraId="16E30A4E" w14:textId="77777777" w:rsidR="007A1CC3" w:rsidRDefault="007A1CC3" w:rsidP="00A1467B">
      <w:pPr>
        <w:jc w:val="both"/>
      </w:pPr>
    </w:p>
    <w:p w14:paraId="18ABB52F" w14:textId="5A678E02" w:rsidR="00B208B4" w:rsidRDefault="00B208B4" w:rsidP="00A1467B">
      <w:pPr>
        <w:jc w:val="both"/>
      </w:pPr>
      <w:r w:rsidRPr="00B208B4">
        <w:drawing>
          <wp:inline distT="0" distB="0" distL="0" distR="0" wp14:anchorId="51BFD4C4" wp14:editId="524B5443">
            <wp:extent cx="5612130" cy="978535"/>
            <wp:effectExtent l="0" t="0" r="1270"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978535"/>
                    </a:xfrm>
                    <a:prstGeom prst="rect">
                      <a:avLst/>
                    </a:prstGeom>
                  </pic:spPr>
                </pic:pic>
              </a:graphicData>
            </a:graphic>
          </wp:inline>
        </w:drawing>
      </w:r>
    </w:p>
    <w:p w14:paraId="0E5279C9" w14:textId="77777777" w:rsidR="00B208B4" w:rsidRDefault="00B208B4" w:rsidP="00A1467B">
      <w:pPr>
        <w:jc w:val="both"/>
      </w:pPr>
    </w:p>
    <w:p w14:paraId="3B1609FE" w14:textId="34B27884" w:rsidR="00A1467B" w:rsidRDefault="00A1467B" w:rsidP="00A1467B">
      <w:pPr>
        <w:jc w:val="both"/>
      </w:pPr>
      <w:r w:rsidRPr="004055C3">
        <w:rPr>
          <w:b/>
        </w:rPr>
        <w:t>PR.AC-4</w:t>
      </w:r>
      <w:r>
        <w:t xml:space="preserve">: </w:t>
      </w:r>
      <w:r w:rsidR="00084701" w:rsidRPr="00084701">
        <w:t>Se gestionan permisos de acceso y autorizaciones.</w:t>
      </w:r>
    </w:p>
    <w:p w14:paraId="7256B1D2" w14:textId="77777777" w:rsidR="004055C3" w:rsidRDefault="004055C3" w:rsidP="00A1467B">
      <w:pPr>
        <w:jc w:val="both"/>
      </w:pPr>
    </w:p>
    <w:p w14:paraId="578A1689" w14:textId="149A067D" w:rsidR="00A1467B" w:rsidRDefault="00A1467B" w:rsidP="00A1467B">
      <w:pPr>
        <w:jc w:val="both"/>
      </w:pPr>
      <w:r w:rsidRPr="004055C3">
        <w:rPr>
          <w:b/>
        </w:rPr>
        <w:t>PR.DS-1</w:t>
      </w:r>
      <w:r>
        <w:t xml:space="preserve">: </w:t>
      </w:r>
      <w:r w:rsidR="004055C3">
        <w:t>La data en reposo es protegida</w:t>
      </w:r>
    </w:p>
    <w:p w14:paraId="02F0C1F9" w14:textId="77777777" w:rsidR="004055C3" w:rsidRDefault="004055C3" w:rsidP="00A1467B">
      <w:pPr>
        <w:jc w:val="both"/>
      </w:pPr>
    </w:p>
    <w:p w14:paraId="7AE70E98" w14:textId="77777777" w:rsidR="00824ECB" w:rsidRDefault="00824ECB" w:rsidP="00824ECB">
      <w:pPr>
        <w:jc w:val="both"/>
      </w:pPr>
      <w:proofErr w:type="spellStart"/>
      <w:r>
        <w:t>MySQL</w:t>
      </w:r>
      <w:proofErr w:type="spellEnd"/>
      <w:r>
        <w:t xml:space="preserve"> Enterprise TDE permite el cifrado de datos en reposo al cifrar los archivos físicos de la base de datos. Los datos se cifran automáticamente, en tiempo real, antes de escribir en el almacenamiento y se descifran cuando se leen desde el almacenamiento. Como resultado, los piratas informáticos y los usuarios malintencionados no pueden leer datos confidenciales de archivos de espacio de tablas, copias de seguridad de bases de datos o discos.</w:t>
      </w:r>
    </w:p>
    <w:p w14:paraId="2791A49D" w14:textId="0D27E4C4" w:rsidR="00DD1AEA" w:rsidRDefault="00824ECB" w:rsidP="00824ECB">
      <w:pPr>
        <w:jc w:val="both"/>
      </w:pPr>
      <w:proofErr w:type="spellStart"/>
      <w:r>
        <w:t>MySQL</w:t>
      </w:r>
      <w:proofErr w:type="spellEnd"/>
      <w:r>
        <w:t xml:space="preserve"> Enterprise TDE utiliza una arquitectura de clave de cifrado de dos niveles, que consiste en una clave de cifrado maestra y claves de espacio de tabla que proporciona una fácil gestión y rotación de claves. Las claves del espacio de tabla se administran automáticamente entre bastidores, mientras que la clave de encriptación maestra se almacena en una solución de administración de claves centralizada como Oracle Key </w:t>
      </w:r>
      <w:proofErr w:type="spellStart"/>
      <w:r>
        <w:t>Vault</w:t>
      </w:r>
      <w:proofErr w:type="spellEnd"/>
      <w:r>
        <w:t>, que impone una separación clara de las claves de los datos encriptados.</w:t>
      </w:r>
    </w:p>
    <w:p w14:paraId="7B0DB656" w14:textId="77777777" w:rsidR="00717854" w:rsidRDefault="00717854" w:rsidP="00824ECB">
      <w:pPr>
        <w:jc w:val="both"/>
      </w:pPr>
    </w:p>
    <w:bookmarkStart w:id="0" w:name="_GoBack"/>
    <w:p w14:paraId="5818F9A7" w14:textId="4F8660C2" w:rsidR="00717854" w:rsidRDefault="00217958" w:rsidP="00824ECB">
      <w:pPr>
        <w:jc w:val="both"/>
      </w:pPr>
      <w:r>
        <w:fldChar w:fldCharType="begin"/>
      </w:r>
      <w:r>
        <w:instrText xml:space="preserve"> HYPERLINK "https://medium.com/@yury.nino.roa/c%C3%B3mo-encriptar-varias-tablas-con-mysql-enterprise-transparent-data-encryption-454d26fba493" </w:instrText>
      </w:r>
      <w:r>
        <w:fldChar w:fldCharType="separate"/>
      </w:r>
      <w:r w:rsidR="00717854" w:rsidRPr="00B41223">
        <w:rPr>
          <w:rStyle w:val="Hipervnculo"/>
        </w:rPr>
        <w:t>https://medium.com/@yury.nino.roa/c%C3%B3mo-encriptar-varias-tablas-con-mysql-enterprise-transparent-data-encryption-454d26fba493</w:t>
      </w:r>
      <w:r>
        <w:rPr>
          <w:rStyle w:val="Hipervnculo"/>
        </w:rPr>
        <w:fldChar w:fldCharType="end"/>
      </w:r>
    </w:p>
    <w:bookmarkEnd w:id="0"/>
    <w:p w14:paraId="79A71D2D" w14:textId="77777777" w:rsidR="00717854" w:rsidRDefault="00717854" w:rsidP="00824ECB">
      <w:pPr>
        <w:jc w:val="both"/>
      </w:pPr>
    </w:p>
    <w:p w14:paraId="70D51EEF" w14:textId="77777777" w:rsidR="00717854" w:rsidRDefault="00217958" w:rsidP="00717854">
      <w:pPr>
        <w:rPr>
          <w:rFonts w:eastAsia="Times New Roman"/>
          <w:lang w:eastAsia="es-ES_tradnl"/>
        </w:rPr>
      </w:pPr>
      <w:hyperlink r:id="rId9" w:history="1">
        <w:r w:rsidR="00717854">
          <w:rPr>
            <w:rStyle w:val="Hipervnculo"/>
            <w:rFonts w:eastAsia="Times New Roman"/>
          </w:rPr>
          <w:t>https://dev.mysql.com/</w:t>
        </w:r>
        <w:r w:rsidR="00717854">
          <w:rPr>
            <w:rStyle w:val="Hipervnculo"/>
            <w:rFonts w:eastAsia="Times New Roman"/>
          </w:rPr>
          <w:t>d</w:t>
        </w:r>
        <w:r w:rsidR="00717854">
          <w:rPr>
            <w:rStyle w:val="Hipervnculo"/>
            <w:rFonts w:eastAsia="Times New Roman"/>
          </w:rPr>
          <w:t>oc/refman/5.7/en/plugin-loading.html</w:t>
        </w:r>
      </w:hyperlink>
    </w:p>
    <w:p w14:paraId="79B41A76" w14:textId="77777777" w:rsidR="00717854" w:rsidRDefault="00717854" w:rsidP="00824ECB">
      <w:pPr>
        <w:jc w:val="both"/>
      </w:pPr>
    </w:p>
    <w:p w14:paraId="713AD96D" w14:textId="77777777" w:rsidR="00717854" w:rsidRDefault="00717854" w:rsidP="00824ECB">
      <w:pPr>
        <w:jc w:val="both"/>
      </w:pPr>
    </w:p>
    <w:p w14:paraId="1964E029" w14:textId="77777777" w:rsidR="00DD1AEA" w:rsidRDefault="00DD1AEA" w:rsidP="00A1467B">
      <w:pPr>
        <w:jc w:val="both"/>
      </w:pPr>
    </w:p>
    <w:p w14:paraId="678F67A0" w14:textId="5AF726AB" w:rsidR="00A1467B" w:rsidRDefault="00A1467B" w:rsidP="00A1467B">
      <w:pPr>
        <w:jc w:val="both"/>
      </w:pPr>
      <w:r w:rsidRPr="004055C3">
        <w:rPr>
          <w:b/>
        </w:rPr>
        <w:t>PR.DS-2</w:t>
      </w:r>
      <w:r>
        <w:t xml:space="preserve">: </w:t>
      </w:r>
      <w:r w:rsidR="00C51064">
        <w:t>La data en tránsito es protegida</w:t>
      </w:r>
    </w:p>
    <w:p w14:paraId="694E2A85" w14:textId="77777777" w:rsidR="004055C3" w:rsidRDefault="004055C3" w:rsidP="00A1467B">
      <w:pPr>
        <w:jc w:val="both"/>
      </w:pPr>
    </w:p>
    <w:p w14:paraId="03874783" w14:textId="13B5C1A8" w:rsidR="00A1467B" w:rsidRDefault="00A1467B" w:rsidP="00A1467B">
      <w:pPr>
        <w:jc w:val="both"/>
      </w:pPr>
      <w:r w:rsidRPr="004055C3">
        <w:rPr>
          <w:b/>
        </w:rPr>
        <w:t>PR.DS-3</w:t>
      </w:r>
      <w:r>
        <w:t xml:space="preserve">: </w:t>
      </w:r>
      <w:r w:rsidR="00C51064" w:rsidRPr="00C51064">
        <w:t>Los activos se administran formalmente a lo largo de la eliminación, las transferencias y la disposición</w:t>
      </w:r>
    </w:p>
    <w:p w14:paraId="76C231F1" w14:textId="77777777" w:rsidR="004055C3" w:rsidRDefault="004055C3" w:rsidP="00A1467B">
      <w:pPr>
        <w:jc w:val="both"/>
      </w:pPr>
    </w:p>
    <w:p w14:paraId="77CF0CA8" w14:textId="51CADF38" w:rsidR="00A1467B" w:rsidRDefault="00A1467B" w:rsidP="00A1467B">
      <w:pPr>
        <w:jc w:val="both"/>
      </w:pPr>
      <w:r w:rsidRPr="00084701">
        <w:rPr>
          <w:b/>
        </w:rPr>
        <w:t>PR.DS-4</w:t>
      </w:r>
      <w:r>
        <w:t xml:space="preserve">: </w:t>
      </w:r>
      <w:r w:rsidR="00C51064" w:rsidRPr="00C51064">
        <w:t>Capacidad adecuada pa</w:t>
      </w:r>
      <w:r w:rsidR="00C51064">
        <w:t>ra garantizar la disponibilidad</w:t>
      </w:r>
    </w:p>
    <w:p w14:paraId="1302E489" w14:textId="77777777" w:rsidR="004055C3" w:rsidRDefault="004055C3" w:rsidP="00A1467B">
      <w:pPr>
        <w:jc w:val="both"/>
      </w:pPr>
    </w:p>
    <w:p w14:paraId="53AB190E" w14:textId="198DC240" w:rsidR="00A1467B" w:rsidRPr="00097794" w:rsidRDefault="00A1467B" w:rsidP="00A1467B">
      <w:pPr>
        <w:jc w:val="both"/>
      </w:pPr>
      <w:r w:rsidRPr="00084701">
        <w:rPr>
          <w:b/>
        </w:rPr>
        <w:t>PR.IP-1</w:t>
      </w:r>
      <w:r>
        <w:t xml:space="preserve">: </w:t>
      </w:r>
      <w:r w:rsidR="003C544B" w:rsidRPr="003C544B">
        <w:t>Se crea y mantiene una configuración básica de los sistemas de tecnología de la información</w:t>
      </w:r>
    </w:p>
    <w:sectPr w:rsidR="00A1467B" w:rsidRPr="00097794" w:rsidSect="00D33C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86944"/>
    <w:multiLevelType w:val="hybridMultilevel"/>
    <w:tmpl w:val="46CC80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52942E2"/>
    <w:multiLevelType w:val="hybridMultilevel"/>
    <w:tmpl w:val="55BA32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E5"/>
    <w:rsid w:val="00084701"/>
    <w:rsid w:val="00097794"/>
    <w:rsid w:val="0011109B"/>
    <w:rsid w:val="001220C4"/>
    <w:rsid w:val="0012255D"/>
    <w:rsid w:val="00187C5F"/>
    <w:rsid w:val="001D5D89"/>
    <w:rsid w:val="001F6FE5"/>
    <w:rsid w:val="00217958"/>
    <w:rsid w:val="00223D00"/>
    <w:rsid w:val="00321BA3"/>
    <w:rsid w:val="003C544B"/>
    <w:rsid w:val="003F0283"/>
    <w:rsid w:val="004055C3"/>
    <w:rsid w:val="00542C9F"/>
    <w:rsid w:val="00564CC5"/>
    <w:rsid w:val="00591200"/>
    <w:rsid w:val="005F50E7"/>
    <w:rsid w:val="006372F3"/>
    <w:rsid w:val="006419D0"/>
    <w:rsid w:val="00664864"/>
    <w:rsid w:val="006A722D"/>
    <w:rsid w:val="006C3ED5"/>
    <w:rsid w:val="00717854"/>
    <w:rsid w:val="00796103"/>
    <w:rsid w:val="007A1CC3"/>
    <w:rsid w:val="00824ECB"/>
    <w:rsid w:val="00881C51"/>
    <w:rsid w:val="00907646"/>
    <w:rsid w:val="00914744"/>
    <w:rsid w:val="009A28AA"/>
    <w:rsid w:val="009A606B"/>
    <w:rsid w:val="00A1467B"/>
    <w:rsid w:val="00A54D23"/>
    <w:rsid w:val="00A93236"/>
    <w:rsid w:val="00B208B4"/>
    <w:rsid w:val="00BC06E7"/>
    <w:rsid w:val="00C336BB"/>
    <w:rsid w:val="00C51064"/>
    <w:rsid w:val="00CB21ED"/>
    <w:rsid w:val="00D01D4D"/>
    <w:rsid w:val="00D33CCF"/>
    <w:rsid w:val="00D7603C"/>
    <w:rsid w:val="00DB1E32"/>
    <w:rsid w:val="00DD1AEA"/>
    <w:rsid w:val="00DE1B6A"/>
    <w:rsid w:val="00E21FE8"/>
    <w:rsid w:val="00E279D8"/>
    <w:rsid w:val="00F50F5D"/>
    <w:rsid w:val="00F7336C"/>
    <w:rsid w:val="00F736BA"/>
    <w:rsid w:val="00F837C2"/>
    <w:rsid w:val="00F953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0A6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0E7"/>
    <w:pPr>
      <w:ind w:left="720"/>
      <w:contextualSpacing/>
    </w:pPr>
  </w:style>
  <w:style w:type="table" w:styleId="Tablaconcuadrcula">
    <w:name w:val="Table Grid"/>
    <w:basedOn w:val="Tablanormal"/>
    <w:uiPriority w:val="39"/>
    <w:rsid w:val="00A93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17854"/>
    <w:rPr>
      <w:color w:val="0563C1" w:themeColor="hyperlink"/>
      <w:u w:val="single"/>
    </w:rPr>
  </w:style>
  <w:style w:type="character" w:styleId="Hipervnculovisitado">
    <w:name w:val="FollowedHyperlink"/>
    <w:basedOn w:val="Fuentedeprrafopredeter"/>
    <w:uiPriority w:val="99"/>
    <w:semiHidden/>
    <w:unhideWhenUsed/>
    <w:rsid w:val="00B208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8220">
      <w:bodyDiv w:val="1"/>
      <w:marLeft w:val="0"/>
      <w:marRight w:val="0"/>
      <w:marTop w:val="0"/>
      <w:marBottom w:val="0"/>
      <w:divBdr>
        <w:top w:val="none" w:sz="0" w:space="0" w:color="auto"/>
        <w:left w:val="none" w:sz="0" w:space="0" w:color="auto"/>
        <w:bottom w:val="none" w:sz="0" w:space="0" w:color="auto"/>
        <w:right w:val="none" w:sz="0" w:space="0" w:color="auto"/>
      </w:divBdr>
    </w:div>
    <w:div w:id="513688093">
      <w:bodyDiv w:val="1"/>
      <w:marLeft w:val="0"/>
      <w:marRight w:val="0"/>
      <w:marTop w:val="0"/>
      <w:marBottom w:val="0"/>
      <w:divBdr>
        <w:top w:val="none" w:sz="0" w:space="0" w:color="auto"/>
        <w:left w:val="none" w:sz="0" w:space="0" w:color="auto"/>
        <w:bottom w:val="none" w:sz="0" w:space="0" w:color="auto"/>
        <w:right w:val="none" w:sz="0" w:space="0" w:color="auto"/>
      </w:divBdr>
    </w:div>
    <w:div w:id="939918729">
      <w:bodyDiv w:val="1"/>
      <w:marLeft w:val="0"/>
      <w:marRight w:val="0"/>
      <w:marTop w:val="0"/>
      <w:marBottom w:val="0"/>
      <w:divBdr>
        <w:top w:val="none" w:sz="0" w:space="0" w:color="auto"/>
        <w:left w:val="none" w:sz="0" w:space="0" w:color="auto"/>
        <w:bottom w:val="none" w:sz="0" w:space="0" w:color="auto"/>
        <w:right w:val="none" w:sz="0" w:space="0" w:color="auto"/>
      </w:divBdr>
    </w:div>
    <w:div w:id="2053455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ev.mysql.com/doc/refman/5.7/en/plugin-loading.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1176</Words>
  <Characters>6468</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12</cp:revision>
  <dcterms:created xsi:type="dcterms:W3CDTF">2019-05-01T12:42:00Z</dcterms:created>
  <dcterms:modified xsi:type="dcterms:W3CDTF">2019-05-12T04:32:00Z</dcterms:modified>
</cp:coreProperties>
</file>