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784" w:rsidRDefault="00273531">
      <w:r>
        <w:t>Here we go round the mulberry bush</w:t>
      </w:r>
    </w:p>
    <w:p w:rsidR="00273531" w:rsidRDefault="00273531">
      <w:bookmarkStart w:id="0" w:name="_GoBack"/>
      <w:r>
        <w:rPr>
          <w:noProof/>
          <w:lang w:eastAsia="en-US"/>
        </w:rPr>
        <w:drawing>
          <wp:inline distT="0" distB="0" distL="0" distR="0">
            <wp:extent cx="3605784" cy="3605784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x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784" cy="360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3531" w:rsidSect="006D127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531"/>
    <w:rsid w:val="00273531"/>
    <w:rsid w:val="006D1278"/>
    <w:rsid w:val="006F27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896F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53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3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53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3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Macintosh Word</Application>
  <DocSecurity>0</DocSecurity>
  <Lines>1</Lines>
  <Paragraphs>1</Paragraphs>
  <ScaleCrop>false</ScaleCrop>
  <Company>University of Oxford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Rahtz</dc:creator>
  <cp:keywords/>
  <dc:description/>
  <cp:lastModifiedBy>S Rahtz</cp:lastModifiedBy>
  <cp:revision>1</cp:revision>
  <dcterms:created xsi:type="dcterms:W3CDTF">2014-07-05T13:28:00Z</dcterms:created>
  <dcterms:modified xsi:type="dcterms:W3CDTF">2014-07-05T13:29:00Z</dcterms:modified>
</cp:coreProperties>
</file>