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51" w:rsidRPr="00923451" w:rsidRDefault="00923451" w:rsidP="0092345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Contest ends in 18</w:t>
      </w:r>
      <w:r w:rsidRPr="0092345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ES"/>
        </w:rPr>
        <w:t>days</w:t>
      </w:r>
      <w:r w:rsidRPr="009234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 4</w:t>
      </w:r>
      <w:r w:rsidRPr="0092345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ES"/>
        </w:rPr>
        <w:t>hours</w:t>
      </w:r>
      <w:r w:rsidRPr="009234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 21</w:t>
      </w:r>
      <w:r w:rsidRPr="0092345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ES"/>
        </w:rPr>
        <w:t>minutes</w:t>
      </w:r>
      <w:r w:rsidRPr="009234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 33</w:t>
      </w:r>
      <w:r w:rsidRPr="0092345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ES"/>
        </w:rPr>
        <w:t>seconds</w:t>
      </w:r>
    </w:p>
    <w:p w:rsidR="00923451" w:rsidRPr="00923451" w:rsidRDefault="00923451" w:rsidP="009234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2345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Rules</w:t>
      </w:r>
    </w:p>
    <w:p w:rsidR="00923451" w:rsidRPr="00923451" w:rsidRDefault="00923451" w:rsidP="00923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One person cannot participate with more than one user accounts.</w:t>
      </w:r>
    </w:p>
    <w:p w:rsidR="00923451" w:rsidRPr="00923451" w:rsidRDefault="00923451" w:rsidP="00923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are free to use any tool and machine you have rightful access to.</w:t>
      </w:r>
    </w:p>
    <w:p w:rsidR="00923451" w:rsidRPr="00923451" w:rsidRDefault="00923451" w:rsidP="00923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can use any programming language or statistical software.</w:t>
      </w:r>
    </w:p>
    <w:p w:rsidR="00923451" w:rsidRPr="00923451" w:rsidRDefault="00923451" w:rsidP="00923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are free to use solution checker as many times as you want.</w:t>
      </w:r>
    </w:p>
    <w:p w:rsidR="00923451" w:rsidRPr="00923451" w:rsidRDefault="00923451" w:rsidP="00CC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  <w:proofErr w:type="spellStart"/>
      <w:r w:rsidRPr="0092345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Resources</w:t>
      </w:r>
      <w:proofErr w:type="spellEnd"/>
    </w:p>
    <w:p w:rsidR="00923451" w:rsidRPr="00923451" w:rsidRDefault="00923451" w:rsidP="00923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Data Exploration is the core of machine learning competition. To understand more about it, </w:t>
      </w:r>
      <w:hyperlink r:id="rId5" w:tgtFrame="_blank" w:history="1">
        <w:r w:rsidRPr="00923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click here</w:t>
        </w:r>
      </w:hyperlink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923451" w:rsidRPr="00923451" w:rsidRDefault="00923451" w:rsidP="00923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You can refer introduction course to participate in machine learning competition on </w:t>
      </w:r>
      <w:hyperlink r:id="rId6" w:tgtFrame="_blank" w:history="1">
        <w:proofErr w:type="spellStart"/>
        <w:r w:rsidRPr="00923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DataCamp</w:t>
        </w:r>
        <w:proofErr w:type="spellEnd"/>
      </w:hyperlink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designed by Analytics </w:t>
      </w:r>
      <w:proofErr w:type="spellStart"/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Vidhya</w:t>
      </w:r>
      <w:proofErr w:type="spellEnd"/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923451" w:rsidRPr="00923451" w:rsidRDefault="00923451" w:rsidP="00923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can participate in workshop "</w:t>
      </w:r>
      <w:hyperlink r:id="rId7" w:tgtFrame="_blank" w:history="1">
        <w:r w:rsidRPr="00923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Experiments with Data</w:t>
        </w:r>
      </w:hyperlink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" to start your data science journey using Excel, R or Python</w:t>
      </w:r>
    </w:p>
    <w:p w:rsidR="00923451" w:rsidRPr="00923451" w:rsidRDefault="00923451" w:rsidP="00923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923451" w:rsidRPr="00923451" w:rsidRDefault="00923451" w:rsidP="009234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2345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Problem</w:t>
      </w:r>
      <w:proofErr w:type="spellEnd"/>
      <w:r w:rsidRPr="0092345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2345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Statement</w:t>
      </w:r>
      <w:proofErr w:type="spellEnd"/>
    </w:p>
    <w:p w:rsidR="00923451" w:rsidRPr="00923451" w:rsidRDefault="00923451" w:rsidP="00923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data scientists at </w:t>
      </w:r>
      <w:proofErr w:type="spellStart"/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BigMart</w:t>
      </w:r>
      <w:proofErr w:type="spellEnd"/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have collected 2013 sales data for 1559 products across 10 stores in different cities. Also, certain attributes of each product and store have been defined. The aim is to build a predictive model and find out the sales of each product at a particular store.</w:t>
      </w:r>
    </w:p>
    <w:p w:rsidR="00923451" w:rsidRPr="00923451" w:rsidRDefault="00923451" w:rsidP="00923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Using this model, </w:t>
      </w:r>
      <w:proofErr w:type="spellStart"/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BigMart</w:t>
      </w:r>
      <w:proofErr w:type="spellEnd"/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will try to understand the properties of products and stores which play a key role in increasing sales. </w:t>
      </w:r>
    </w:p>
    <w:p w:rsidR="00923451" w:rsidRPr="00923451" w:rsidRDefault="00923451" w:rsidP="00923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Please note that the data may have missing values as some stores might not report all the data due to technical glitches. </w:t>
      </w:r>
      <w:proofErr w:type="spellStart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>Hence</w:t>
      </w:r>
      <w:proofErr w:type="spellEnd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>treat</w:t>
      </w:r>
      <w:proofErr w:type="spellEnd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>accordingly</w:t>
      </w:r>
      <w:proofErr w:type="spellEnd"/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3451" w:rsidRPr="00923451" w:rsidRDefault="00923451" w:rsidP="00923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923451" w:rsidRPr="00923451" w:rsidRDefault="00923451" w:rsidP="009234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92345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Data</w:t>
      </w:r>
    </w:p>
    <w:p w:rsidR="00923451" w:rsidRPr="00923451" w:rsidRDefault="00923451" w:rsidP="00923451">
      <w:p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ES"/>
        </w:rPr>
        <w:t>We have train (8523) and test (5681) data set, train data set has both input and output variable(s). You need to predict the sales for test data set.</w:t>
      </w:r>
    </w:p>
    <w:tbl>
      <w:tblPr>
        <w:tblW w:w="8040" w:type="dxa"/>
        <w:tblCellSpacing w:w="0" w:type="dxa"/>
        <w:tblInd w:w="225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927"/>
        <w:gridCol w:w="5113"/>
      </w:tblGrid>
      <w:tr w:rsidR="00923451" w:rsidRPr="00923451" w:rsidTr="00C21F13">
        <w:trPr>
          <w:trHeight w:val="75"/>
          <w:tblCellSpacing w:w="0" w:type="dxa"/>
        </w:trPr>
        <w:tc>
          <w:tcPr>
            <w:tcW w:w="2927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34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</w:t>
            </w:r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>Variable</w:t>
            </w:r>
          </w:p>
        </w:tc>
        <w:tc>
          <w:tcPr>
            <w:tcW w:w="5113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>Description</w:t>
            </w:r>
          </w:p>
        </w:tc>
      </w:tr>
      <w:tr w:rsidR="00923451" w:rsidRPr="00923451" w:rsidTr="00C21F13">
        <w:trPr>
          <w:trHeight w:val="75"/>
          <w:tblCellSpacing w:w="0" w:type="dxa"/>
        </w:trPr>
        <w:tc>
          <w:tcPr>
            <w:tcW w:w="2927" w:type="dxa"/>
            <w:shd w:val="clear" w:color="auto" w:fill="F2F2F2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>Item_Identifier</w:t>
            </w:r>
            <w:proofErr w:type="spellEnd"/>
          </w:p>
        </w:tc>
        <w:tc>
          <w:tcPr>
            <w:tcW w:w="5113" w:type="dxa"/>
            <w:shd w:val="clear" w:color="auto" w:fill="F2F2F2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>Unique product ID</w:t>
            </w:r>
          </w:p>
        </w:tc>
      </w:tr>
      <w:tr w:rsidR="00923451" w:rsidRPr="00923451" w:rsidTr="00C21F13">
        <w:trPr>
          <w:trHeight w:val="75"/>
          <w:tblCellSpacing w:w="0" w:type="dxa"/>
        </w:trPr>
        <w:tc>
          <w:tcPr>
            <w:tcW w:w="2927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>Item_Weight</w:t>
            </w:r>
            <w:proofErr w:type="spellEnd"/>
          </w:p>
        </w:tc>
        <w:tc>
          <w:tcPr>
            <w:tcW w:w="5113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>Weight of product</w:t>
            </w:r>
          </w:p>
        </w:tc>
      </w:tr>
      <w:tr w:rsidR="00923451" w:rsidRPr="00923451" w:rsidTr="00C21F13">
        <w:trPr>
          <w:trHeight w:val="75"/>
          <w:tblCellSpacing w:w="0" w:type="dxa"/>
        </w:trPr>
        <w:tc>
          <w:tcPr>
            <w:tcW w:w="2927" w:type="dxa"/>
            <w:shd w:val="clear" w:color="auto" w:fill="F2F2F2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>Item_Fat_Content</w:t>
            </w:r>
            <w:proofErr w:type="spellEnd"/>
          </w:p>
        </w:tc>
        <w:tc>
          <w:tcPr>
            <w:tcW w:w="5113" w:type="dxa"/>
            <w:shd w:val="clear" w:color="auto" w:fill="F2F2F2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>Whether the product is low fat or not</w:t>
            </w:r>
          </w:p>
        </w:tc>
      </w:tr>
      <w:tr w:rsidR="00923451" w:rsidRPr="00923451" w:rsidTr="00C21F13">
        <w:trPr>
          <w:trHeight w:val="75"/>
          <w:tblCellSpacing w:w="0" w:type="dxa"/>
        </w:trPr>
        <w:tc>
          <w:tcPr>
            <w:tcW w:w="2927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lastRenderedPageBreak/>
              <w:t>Item_Visibility</w:t>
            </w:r>
            <w:proofErr w:type="spellEnd"/>
          </w:p>
        </w:tc>
        <w:tc>
          <w:tcPr>
            <w:tcW w:w="5113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>The % of total display area of all products in a store allocated to the particular product</w:t>
            </w:r>
          </w:p>
        </w:tc>
      </w:tr>
      <w:tr w:rsidR="00923451" w:rsidRPr="00923451" w:rsidTr="00C21F13">
        <w:trPr>
          <w:trHeight w:val="75"/>
          <w:tblCellSpacing w:w="0" w:type="dxa"/>
        </w:trPr>
        <w:tc>
          <w:tcPr>
            <w:tcW w:w="2927" w:type="dxa"/>
            <w:shd w:val="clear" w:color="auto" w:fill="F2F2F2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>Item_Type</w:t>
            </w:r>
            <w:proofErr w:type="spellEnd"/>
          </w:p>
        </w:tc>
        <w:tc>
          <w:tcPr>
            <w:tcW w:w="5113" w:type="dxa"/>
            <w:shd w:val="clear" w:color="auto" w:fill="F2F2F2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>The category to which the product belongs</w:t>
            </w:r>
          </w:p>
        </w:tc>
      </w:tr>
      <w:tr w:rsidR="00923451" w:rsidRPr="00923451" w:rsidTr="00C21F13">
        <w:trPr>
          <w:trHeight w:val="75"/>
          <w:tblCellSpacing w:w="0" w:type="dxa"/>
        </w:trPr>
        <w:tc>
          <w:tcPr>
            <w:tcW w:w="2927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>Item_MRP</w:t>
            </w:r>
            <w:proofErr w:type="spellEnd"/>
          </w:p>
        </w:tc>
        <w:tc>
          <w:tcPr>
            <w:tcW w:w="5113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>Maximum Retail Price (list price) of the product</w:t>
            </w:r>
          </w:p>
        </w:tc>
      </w:tr>
      <w:tr w:rsidR="00923451" w:rsidRPr="00923451" w:rsidTr="00C21F13">
        <w:trPr>
          <w:trHeight w:val="75"/>
          <w:tblCellSpacing w:w="0" w:type="dxa"/>
        </w:trPr>
        <w:tc>
          <w:tcPr>
            <w:tcW w:w="2927" w:type="dxa"/>
            <w:shd w:val="clear" w:color="auto" w:fill="F2F2F2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>Outlet_Identifier</w:t>
            </w:r>
            <w:proofErr w:type="spellEnd"/>
          </w:p>
        </w:tc>
        <w:tc>
          <w:tcPr>
            <w:tcW w:w="5113" w:type="dxa"/>
            <w:shd w:val="clear" w:color="auto" w:fill="F2F2F2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>Unique store ID</w:t>
            </w:r>
          </w:p>
        </w:tc>
      </w:tr>
      <w:tr w:rsidR="00923451" w:rsidRPr="00923451" w:rsidTr="00C21F13">
        <w:trPr>
          <w:trHeight w:val="75"/>
          <w:tblCellSpacing w:w="0" w:type="dxa"/>
        </w:trPr>
        <w:tc>
          <w:tcPr>
            <w:tcW w:w="2927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>Outlet_Establishment_Year</w:t>
            </w:r>
            <w:proofErr w:type="spellEnd"/>
          </w:p>
        </w:tc>
        <w:tc>
          <w:tcPr>
            <w:tcW w:w="5113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>The year in which store was established</w:t>
            </w:r>
          </w:p>
        </w:tc>
      </w:tr>
      <w:tr w:rsidR="00923451" w:rsidRPr="00923451" w:rsidTr="00C21F13">
        <w:trPr>
          <w:trHeight w:val="75"/>
          <w:tblCellSpacing w:w="0" w:type="dxa"/>
        </w:trPr>
        <w:tc>
          <w:tcPr>
            <w:tcW w:w="2927" w:type="dxa"/>
            <w:shd w:val="clear" w:color="auto" w:fill="F2F2F2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>Outlet_Size</w:t>
            </w:r>
            <w:proofErr w:type="spellEnd"/>
          </w:p>
        </w:tc>
        <w:tc>
          <w:tcPr>
            <w:tcW w:w="5113" w:type="dxa"/>
            <w:shd w:val="clear" w:color="auto" w:fill="F2F2F2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>The size of the store in terms of ground area covered</w:t>
            </w:r>
          </w:p>
        </w:tc>
      </w:tr>
      <w:tr w:rsidR="00923451" w:rsidRPr="00923451" w:rsidTr="00C21F13">
        <w:trPr>
          <w:trHeight w:val="75"/>
          <w:tblCellSpacing w:w="0" w:type="dxa"/>
        </w:trPr>
        <w:tc>
          <w:tcPr>
            <w:tcW w:w="2927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>Outlet_Location_Type</w:t>
            </w:r>
            <w:proofErr w:type="spellEnd"/>
          </w:p>
        </w:tc>
        <w:tc>
          <w:tcPr>
            <w:tcW w:w="5113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>The type of city in which the store is located</w:t>
            </w:r>
          </w:p>
        </w:tc>
      </w:tr>
      <w:tr w:rsidR="00923451" w:rsidRPr="00923451" w:rsidTr="00C21F13">
        <w:trPr>
          <w:trHeight w:val="75"/>
          <w:tblCellSpacing w:w="0" w:type="dxa"/>
        </w:trPr>
        <w:tc>
          <w:tcPr>
            <w:tcW w:w="2927" w:type="dxa"/>
            <w:shd w:val="clear" w:color="auto" w:fill="F2F2F2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>Outlet_Type</w:t>
            </w:r>
            <w:proofErr w:type="spellEnd"/>
          </w:p>
        </w:tc>
        <w:tc>
          <w:tcPr>
            <w:tcW w:w="5113" w:type="dxa"/>
            <w:shd w:val="clear" w:color="auto" w:fill="F2F2F2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>Whether the outlet is just a grocery store or some sort of supermarket</w:t>
            </w:r>
          </w:p>
        </w:tc>
      </w:tr>
      <w:tr w:rsidR="00923451" w:rsidRPr="00923451" w:rsidTr="00C21F13">
        <w:trPr>
          <w:trHeight w:val="75"/>
          <w:tblCellSpacing w:w="0" w:type="dxa"/>
        </w:trPr>
        <w:tc>
          <w:tcPr>
            <w:tcW w:w="2927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34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>Item_Outlet_Sales</w:t>
            </w:r>
            <w:proofErr w:type="spellEnd"/>
          </w:p>
        </w:tc>
        <w:tc>
          <w:tcPr>
            <w:tcW w:w="5113" w:type="dxa"/>
            <w:hideMark/>
          </w:tcPr>
          <w:p w:rsidR="00923451" w:rsidRPr="00923451" w:rsidRDefault="00923451" w:rsidP="009234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 xml:space="preserve">Sales of the product in the </w:t>
            </w:r>
            <w:proofErr w:type="spellStart"/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>particulat</w:t>
            </w:r>
            <w:proofErr w:type="spellEnd"/>
            <w:r w:rsidRPr="0092345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s-ES"/>
              </w:rPr>
              <w:t xml:space="preserve"> store. This is the outcome variable to be predicted.</w:t>
            </w:r>
          </w:p>
        </w:tc>
      </w:tr>
    </w:tbl>
    <w:p w:rsidR="00923451" w:rsidRPr="00923451" w:rsidRDefault="00923451" w:rsidP="00923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  <w:r w:rsidRPr="009234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Evaluation Metric:</w:t>
      </w:r>
    </w:p>
    <w:p w:rsidR="00923451" w:rsidRPr="00923451" w:rsidRDefault="00923451" w:rsidP="00923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Your model performance will be evaluated on the basis of your prediction of the sales for the test data (test.csv), which contains similar data-points as train except for the sales to be predicted. Your submission needs to be in the format as shown in "SampleSubmission.csv".</w:t>
      </w:r>
    </w:p>
    <w:p w:rsidR="00923451" w:rsidRDefault="00923451" w:rsidP="00923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at our end, have the actual sales for the test dataset, against which your predictions will be evaluated. We will use the Root Mean Square Error value to judge your response.</w:t>
      </w:r>
    </w:p>
    <w:p w:rsidR="00923451" w:rsidRPr="00923451" w:rsidRDefault="00923451" w:rsidP="00923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0" w:name="_GoBack"/>
      <w:bookmarkEnd w:id="0"/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Where,</w:t>
      </w: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N: total number of observations</w:t>
      </w: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Predicted: the response entered by user</w:t>
      </w: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Actual: actual values of sales</w:t>
      </w:r>
    </w:p>
    <w:p w:rsidR="00923451" w:rsidRPr="00923451" w:rsidRDefault="00923451" w:rsidP="00923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234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Also, note that the test data is further divided into Public (25%) and Private (75%) data. Your initial responses will be checked and scored on the Public data. But, the final rankings will be based on score on Private data set. Since this is a practice problem, we will keep declare winners after specific time intervals and refresh the competition.</w:t>
      </w:r>
    </w:p>
    <w:p w:rsidR="003E2635" w:rsidRPr="00923451" w:rsidRDefault="003E2635">
      <w:pPr>
        <w:rPr>
          <w:lang w:val="en-US"/>
        </w:rPr>
      </w:pPr>
    </w:p>
    <w:sectPr w:rsidR="003E2635" w:rsidRPr="00923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6124"/>
    <w:multiLevelType w:val="multilevel"/>
    <w:tmpl w:val="E0D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22BE8"/>
    <w:multiLevelType w:val="multilevel"/>
    <w:tmpl w:val="2266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5B"/>
    <w:rsid w:val="001C46AE"/>
    <w:rsid w:val="003E2635"/>
    <w:rsid w:val="00605F7B"/>
    <w:rsid w:val="008F175B"/>
    <w:rsid w:val="00923451"/>
    <w:rsid w:val="00B306E3"/>
    <w:rsid w:val="00C21F13"/>
    <w:rsid w:val="00CC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B5AD0-99B2-4FFC-A3FD-5F0364C8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3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923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345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2345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23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2345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23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hack.analyticsvidhya.com/contest/experiments-with-data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mmunity/open-courses/introduction-to-python-machine-learning-with-analytics-vidhya-hackathons" TargetMode="External"/><Relationship Id="rId5" Type="http://schemas.openxmlformats.org/officeDocument/2006/relationships/hyperlink" Target="http://www.analyticsvidhya.com/blog/2016/01/guide-data-explor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541</Words>
  <Characters>2979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edisnel</dc:creator>
  <cp:keywords/>
  <dc:description/>
  <cp:lastModifiedBy>edisnel</cp:lastModifiedBy>
  <cp:revision>7</cp:revision>
  <dcterms:created xsi:type="dcterms:W3CDTF">2017-03-13T08:08:00Z</dcterms:created>
  <dcterms:modified xsi:type="dcterms:W3CDTF">2017-03-13T08:11:00Z</dcterms:modified>
</cp:coreProperties>
</file>