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CA755" w14:textId="56DB9A61" w:rsidR="002760AA" w:rsidRDefault="002760AA" w:rsidP="009940C2">
      <w:pPr>
        <w:jc w:val="center"/>
        <w:rPr>
          <w:noProof/>
        </w:rPr>
      </w:pPr>
    </w:p>
    <w:p w14:paraId="41BE5082" w14:textId="77777777" w:rsidR="00DB1770" w:rsidRDefault="00DB1770" w:rsidP="009940C2">
      <w:pPr>
        <w:jc w:val="center"/>
      </w:pPr>
    </w:p>
    <w:p w14:paraId="08E5B970" w14:textId="080713EB" w:rsidR="009940C2" w:rsidRDefault="009940C2" w:rsidP="009940C2">
      <w:pPr>
        <w:jc w:val="center"/>
        <w:rPr>
          <w:rFonts w:cs="Times New Roman"/>
          <w:b/>
          <w:bCs/>
          <w:color w:val="000000"/>
          <w:sz w:val="28"/>
          <w:szCs w:val="28"/>
        </w:rPr>
      </w:pPr>
      <w:r w:rsidRPr="009940C2">
        <w:rPr>
          <w:rFonts w:cs="Times New Roman"/>
          <w:b/>
          <w:bCs/>
          <w:color w:val="000000"/>
          <w:sz w:val="28"/>
          <w:szCs w:val="28"/>
        </w:rPr>
        <w:t>TECNOLÓGICO UNIVERSITARIO RUMIÑAHUI</w:t>
      </w:r>
    </w:p>
    <w:p w14:paraId="1293D3A6" w14:textId="4C2B4066" w:rsidR="00820470" w:rsidRDefault="00820470" w:rsidP="009940C2">
      <w:pPr>
        <w:jc w:val="center"/>
        <w:rPr>
          <w:rFonts w:cs="Times New Roman"/>
          <w:b/>
          <w:bCs/>
          <w:color w:val="000000"/>
          <w:sz w:val="28"/>
          <w:szCs w:val="28"/>
        </w:rPr>
      </w:pPr>
    </w:p>
    <w:p w14:paraId="200461B5" w14:textId="77777777" w:rsidR="00820470" w:rsidRPr="009940C2" w:rsidRDefault="00820470" w:rsidP="00820470">
      <w:pPr>
        <w:autoSpaceDE w:val="0"/>
        <w:autoSpaceDN w:val="0"/>
        <w:adjustRightInd w:val="0"/>
        <w:spacing w:line="240" w:lineRule="auto"/>
        <w:jc w:val="center"/>
        <w:rPr>
          <w:rFonts w:cs="Times New Roman"/>
          <w:b/>
          <w:bCs/>
          <w:color w:val="000000"/>
          <w:sz w:val="28"/>
          <w:szCs w:val="28"/>
        </w:rPr>
      </w:pPr>
      <w:r w:rsidRPr="009940C2">
        <w:rPr>
          <w:rFonts w:cs="Times New Roman"/>
          <w:b/>
          <w:bCs/>
          <w:color w:val="000000"/>
          <w:sz w:val="28"/>
          <w:szCs w:val="28"/>
        </w:rPr>
        <w:t>CARR</w:t>
      </w:r>
      <w:r>
        <w:rPr>
          <w:rFonts w:cs="Times New Roman"/>
          <w:b/>
          <w:bCs/>
          <w:color w:val="000000"/>
          <w:sz w:val="28"/>
          <w:szCs w:val="28"/>
        </w:rPr>
        <w:t>E</w:t>
      </w:r>
      <w:r w:rsidRPr="009940C2">
        <w:rPr>
          <w:rFonts w:cs="Times New Roman"/>
          <w:b/>
          <w:bCs/>
          <w:color w:val="000000"/>
          <w:sz w:val="28"/>
          <w:szCs w:val="28"/>
        </w:rPr>
        <w:t>RA:</w:t>
      </w:r>
    </w:p>
    <w:p w14:paraId="632520B6" w14:textId="633B5864" w:rsidR="00820470" w:rsidRPr="009940C2" w:rsidRDefault="00FC1287" w:rsidP="00820470">
      <w:pPr>
        <w:autoSpaceDE w:val="0"/>
        <w:autoSpaceDN w:val="0"/>
        <w:adjustRightInd w:val="0"/>
        <w:spacing w:line="240" w:lineRule="auto"/>
        <w:jc w:val="center"/>
        <w:rPr>
          <w:rFonts w:cs="Times New Roman"/>
          <w:b/>
          <w:bCs/>
          <w:color w:val="000000"/>
          <w:sz w:val="28"/>
          <w:szCs w:val="28"/>
        </w:rPr>
      </w:pPr>
      <w:r>
        <w:rPr>
          <w:rFonts w:cs="Times New Roman"/>
          <w:b/>
          <w:bCs/>
          <w:color w:val="000000"/>
          <w:sz w:val="28"/>
          <w:szCs w:val="28"/>
        </w:rPr>
        <w:t>COMPETENCIAS EDUCATIVAS DIGITALES</w:t>
      </w:r>
    </w:p>
    <w:p w14:paraId="325272A1" w14:textId="77777777" w:rsidR="00820470" w:rsidRDefault="00820470" w:rsidP="009940C2">
      <w:pPr>
        <w:jc w:val="center"/>
        <w:rPr>
          <w:rFonts w:cs="Times New Roman"/>
          <w:b/>
          <w:bCs/>
          <w:color w:val="000000"/>
          <w:sz w:val="28"/>
          <w:szCs w:val="28"/>
        </w:rPr>
      </w:pPr>
    </w:p>
    <w:p w14:paraId="64B6182A" w14:textId="77777777" w:rsidR="009940C2" w:rsidRDefault="009940C2" w:rsidP="00820470">
      <w:pPr>
        <w:autoSpaceDE w:val="0"/>
        <w:autoSpaceDN w:val="0"/>
        <w:adjustRightInd w:val="0"/>
        <w:spacing w:line="240" w:lineRule="auto"/>
        <w:rPr>
          <w:rFonts w:cs="Times New Roman"/>
          <w:b/>
          <w:bCs/>
          <w:color w:val="000000"/>
          <w:sz w:val="28"/>
          <w:szCs w:val="28"/>
        </w:rPr>
      </w:pPr>
    </w:p>
    <w:p w14:paraId="36B4B168" w14:textId="77777777" w:rsidR="009940C2" w:rsidRDefault="009940C2" w:rsidP="009940C2">
      <w:pPr>
        <w:autoSpaceDE w:val="0"/>
        <w:autoSpaceDN w:val="0"/>
        <w:adjustRightInd w:val="0"/>
        <w:spacing w:line="240" w:lineRule="auto"/>
        <w:jc w:val="center"/>
        <w:rPr>
          <w:rFonts w:cs="Times New Roman"/>
          <w:b/>
          <w:bCs/>
          <w:color w:val="000000"/>
          <w:sz w:val="28"/>
          <w:szCs w:val="28"/>
        </w:rPr>
      </w:pPr>
    </w:p>
    <w:p w14:paraId="7218EA72" w14:textId="1F344CA3" w:rsidR="009940C2" w:rsidRPr="009940C2" w:rsidRDefault="0073211E" w:rsidP="009940C2">
      <w:pPr>
        <w:autoSpaceDE w:val="0"/>
        <w:autoSpaceDN w:val="0"/>
        <w:adjustRightInd w:val="0"/>
        <w:spacing w:line="240" w:lineRule="auto"/>
        <w:jc w:val="center"/>
        <w:rPr>
          <w:rFonts w:cs="Times New Roman"/>
          <w:b/>
          <w:bCs/>
          <w:color w:val="000000"/>
          <w:sz w:val="28"/>
          <w:szCs w:val="28"/>
        </w:rPr>
      </w:pPr>
      <w:r w:rsidRPr="0073211E">
        <w:rPr>
          <w:rFonts w:cs="Times New Roman"/>
          <w:b/>
          <w:bCs/>
          <w:color w:val="000000" w:themeColor="text1"/>
          <w:sz w:val="28"/>
          <w:szCs w:val="28"/>
        </w:rPr>
        <w:t>El papel de los blogs y las redes sociales en la creación de co</w:t>
      </w:r>
      <w:r>
        <w:rPr>
          <w:rFonts w:cs="Times New Roman"/>
          <w:b/>
          <w:bCs/>
          <w:color w:val="000000" w:themeColor="text1"/>
          <w:sz w:val="28"/>
          <w:szCs w:val="28"/>
        </w:rPr>
        <w:t>munidades de aprendizaje en línea</w:t>
      </w:r>
    </w:p>
    <w:p w14:paraId="10966B69" w14:textId="75A35BF4" w:rsidR="009940C2" w:rsidRPr="009940C2" w:rsidRDefault="009940C2" w:rsidP="009940C2">
      <w:pPr>
        <w:autoSpaceDE w:val="0"/>
        <w:autoSpaceDN w:val="0"/>
        <w:adjustRightInd w:val="0"/>
        <w:spacing w:line="240" w:lineRule="auto"/>
        <w:jc w:val="center"/>
        <w:rPr>
          <w:rFonts w:cs="Times New Roman"/>
          <w:b/>
          <w:bCs/>
          <w:color w:val="000000"/>
          <w:sz w:val="28"/>
          <w:szCs w:val="28"/>
        </w:rPr>
      </w:pPr>
    </w:p>
    <w:p w14:paraId="170BA46B" w14:textId="43790CAD" w:rsidR="009940C2" w:rsidRPr="009940C2" w:rsidRDefault="009940C2" w:rsidP="009940C2">
      <w:pPr>
        <w:autoSpaceDE w:val="0"/>
        <w:autoSpaceDN w:val="0"/>
        <w:adjustRightInd w:val="0"/>
        <w:spacing w:line="240" w:lineRule="auto"/>
        <w:jc w:val="center"/>
        <w:rPr>
          <w:rFonts w:cs="Times New Roman"/>
          <w:b/>
          <w:bCs/>
          <w:color w:val="000000"/>
          <w:sz w:val="28"/>
          <w:szCs w:val="28"/>
        </w:rPr>
      </w:pPr>
    </w:p>
    <w:p w14:paraId="15E82DEE" w14:textId="13E66C50" w:rsidR="009940C2" w:rsidRPr="009940C2" w:rsidRDefault="009940C2" w:rsidP="009940C2">
      <w:pPr>
        <w:autoSpaceDE w:val="0"/>
        <w:autoSpaceDN w:val="0"/>
        <w:adjustRightInd w:val="0"/>
        <w:spacing w:line="240" w:lineRule="auto"/>
        <w:jc w:val="center"/>
        <w:rPr>
          <w:rFonts w:cs="Times New Roman"/>
          <w:b/>
          <w:bCs/>
          <w:color w:val="000000"/>
          <w:sz w:val="28"/>
          <w:szCs w:val="28"/>
        </w:rPr>
      </w:pPr>
    </w:p>
    <w:p w14:paraId="09D5EC2B" w14:textId="6ED1DC73" w:rsidR="009940C2" w:rsidRPr="009940C2" w:rsidRDefault="009940C2" w:rsidP="009940C2">
      <w:pPr>
        <w:autoSpaceDE w:val="0"/>
        <w:autoSpaceDN w:val="0"/>
        <w:adjustRightInd w:val="0"/>
        <w:spacing w:line="240" w:lineRule="auto"/>
        <w:jc w:val="center"/>
        <w:rPr>
          <w:rFonts w:cs="Times New Roman"/>
          <w:b/>
          <w:bCs/>
          <w:color w:val="000000"/>
          <w:sz w:val="28"/>
          <w:szCs w:val="28"/>
        </w:rPr>
      </w:pPr>
    </w:p>
    <w:p w14:paraId="040315C7" w14:textId="77777777" w:rsidR="009940C2" w:rsidRPr="009940C2" w:rsidRDefault="009940C2" w:rsidP="009940C2">
      <w:pPr>
        <w:autoSpaceDE w:val="0"/>
        <w:autoSpaceDN w:val="0"/>
        <w:adjustRightInd w:val="0"/>
        <w:spacing w:line="240" w:lineRule="auto"/>
        <w:jc w:val="center"/>
        <w:rPr>
          <w:rFonts w:cs="Times New Roman"/>
          <w:b/>
          <w:bCs/>
          <w:color w:val="000000"/>
          <w:sz w:val="28"/>
          <w:szCs w:val="28"/>
        </w:rPr>
      </w:pPr>
    </w:p>
    <w:p w14:paraId="43E6C0CC" w14:textId="067F3731" w:rsidR="009940C2" w:rsidRPr="009940C2" w:rsidRDefault="009940C2" w:rsidP="009940C2">
      <w:pPr>
        <w:autoSpaceDE w:val="0"/>
        <w:autoSpaceDN w:val="0"/>
        <w:adjustRightInd w:val="0"/>
        <w:spacing w:line="240" w:lineRule="auto"/>
        <w:jc w:val="center"/>
        <w:rPr>
          <w:rFonts w:cs="Times New Roman"/>
          <w:b/>
          <w:bCs/>
          <w:color w:val="000000"/>
          <w:sz w:val="28"/>
          <w:szCs w:val="28"/>
        </w:rPr>
      </w:pPr>
    </w:p>
    <w:p w14:paraId="17B06443" w14:textId="4EA3B05A" w:rsidR="000E3EC6" w:rsidRDefault="009940C2" w:rsidP="000E3EC6">
      <w:pPr>
        <w:autoSpaceDE w:val="0"/>
        <w:autoSpaceDN w:val="0"/>
        <w:adjustRightInd w:val="0"/>
        <w:spacing w:line="240" w:lineRule="auto"/>
        <w:rPr>
          <w:rFonts w:cs="Times New Roman"/>
          <w:b/>
          <w:bCs/>
          <w:color w:val="000000"/>
          <w:sz w:val="28"/>
          <w:szCs w:val="28"/>
        </w:rPr>
      </w:pPr>
      <w:r w:rsidRPr="009940C2">
        <w:rPr>
          <w:rFonts w:cs="Times New Roman"/>
          <w:b/>
          <w:bCs/>
          <w:color w:val="000000"/>
          <w:sz w:val="28"/>
          <w:szCs w:val="28"/>
        </w:rPr>
        <w:t>AUTOR</w:t>
      </w:r>
      <w:r>
        <w:rPr>
          <w:rFonts w:cs="Times New Roman"/>
          <w:b/>
          <w:bCs/>
          <w:color w:val="000000"/>
          <w:sz w:val="28"/>
          <w:szCs w:val="28"/>
        </w:rPr>
        <w:t>/A</w:t>
      </w:r>
      <w:r w:rsidRPr="009940C2">
        <w:rPr>
          <w:rFonts w:cs="Times New Roman"/>
          <w:b/>
          <w:bCs/>
          <w:color w:val="000000"/>
          <w:sz w:val="28"/>
          <w:szCs w:val="28"/>
        </w:rPr>
        <w:t>:</w:t>
      </w:r>
      <w:r w:rsidR="009147C8">
        <w:rPr>
          <w:rFonts w:cs="Times New Roman"/>
          <w:b/>
          <w:bCs/>
          <w:color w:val="000000"/>
          <w:sz w:val="28"/>
          <w:szCs w:val="28"/>
        </w:rPr>
        <w:t xml:space="preserve"> Edison Cristhian Melo Vallejo</w:t>
      </w:r>
    </w:p>
    <w:p w14:paraId="2315A098" w14:textId="688B1438" w:rsidR="009940C2" w:rsidRDefault="009147C8" w:rsidP="000E3EC6">
      <w:pPr>
        <w:autoSpaceDE w:val="0"/>
        <w:autoSpaceDN w:val="0"/>
        <w:adjustRightInd w:val="0"/>
        <w:spacing w:line="240" w:lineRule="auto"/>
        <w:rPr>
          <w:rFonts w:cs="Times New Roman"/>
          <w:b/>
          <w:bCs/>
          <w:color w:val="000000"/>
          <w:sz w:val="28"/>
          <w:szCs w:val="28"/>
        </w:rPr>
      </w:pPr>
      <w:r>
        <w:rPr>
          <w:rFonts w:cs="Times New Roman"/>
          <w:b/>
          <w:bCs/>
          <w:color w:val="000000"/>
          <w:sz w:val="28"/>
          <w:szCs w:val="28"/>
        </w:rPr>
        <w:t>CÉDULA: 171570824-2</w:t>
      </w:r>
    </w:p>
    <w:p w14:paraId="1965AD70" w14:textId="6CBB6E30" w:rsidR="009940C2" w:rsidRDefault="009940C2" w:rsidP="009940C2">
      <w:pPr>
        <w:autoSpaceDE w:val="0"/>
        <w:autoSpaceDN w:val="0"/>
        <w:adjustRightInd w:val="0"/>
        <w:spacing w:line="240" w:lineRule="auto"/>
        <w:jc w:val="center"/>
        <w:rPr>
          <w:rFonts w:cs="Times New Roman"/>
          <w:b/>
          <w:bCs/>
          <w:color w:val="000000"/>
          <w:sz w:val="28"/>
          <w:szCs w:val="28"/>
        </w:rPr>
      </w:pPr>
    </w:p>
    <w:p w14:paraId="6D7F12BB" w14:textId="3EFE9455" w:rsidR="009940C2" w:rsidRDefault="009940C2" w:rsidP="009940C2">
      <w:pPr>
        <w:autoSpaceDE w:val="0"/>
        <w:autoSpaceDN w:val="0"/>
        <w:adjustRightInd w:val="0"/>
        <w:spacing w:line="240" w:lineRule="auto"/>
        <w:jc w:val="center"/>
        <w:rPr>
          <w:rFonts w:cs="Times New Roman"/>
          <w:b/>
          <w:bCs/>
          <w:color w:val="000000"/>
          <w:sz w:val="28"/>
          <w:szCs w:val="28"/>
        </w:rPr>
      </w:pPr>
    </w:p>
    <w:p w14:paraId="478D5938" w14:textId="14A4991B" w:rsidR="009940C2" w:rsidRDefault="009940C2" w:rsidP="009940C2">
      <w:pPr>
        <w:autoSpaceDE w:val="0"/>
        <w:autoSpaceDN w:val="0"/>
        <w:adjustRightInd w:val="0"/>
        <w:spacing w:line="240" w:lineRule="auto"/>
        <w:jc w:val="center"/>
        <w:rPr>
          <w:rFonts w:cs="Times New Roman"/>
          <w:b/>
          <w:bCs/>
          <w:color w:val="000000"/>
          <w:sz w:val="28"/>
          <w:szCs w:val="28"/>
        </w:rPr>
      </w:pPr>
    </w:p>
    <w:p w14:paraId="62DFD227" w14:textId="4C81A776" w:rsidR="000E3EC6" w:rsidRPr="009940C2" w:rsidRDefault="009940C2" w:rsidP="000E3EC6">
      <w:pPr>
        <w:autoSpaceDE w:val="0"/>
        <w:autoSpaceDN w:val="0"/>
        <w:adjustRightInd w:val="0"/>
        <w:spacing w:line="240" w:lineRule="auto"/>
        <w:rPr>
          <w:rFonts w:cs="Times New Roman"/>
          <w:b/>
          <w:bCs/>
          <w:color w:val="000000"/>
          <w:sz w:val="28"/>
          <w:szCs w:val="28"/>
        </w:rPr>
      </w:pPr>
      <w:r>
        <w:rPr>
          <w:rFonts w:cs="Times New Roman"/>
          <w:b/>
          <w:bCs/>
          <w:color w:val="000000"/>
          <w:sz w:val="28"/>
          <w:szCs w:val="28"/>
        </w:rPr>
        <w:t>TUTOR/A</w:t>
      </w:r>
      <w:r w:rsidR="000E3EC6">
        <w:rPr>
          <w:rFonts w:cs="Times New Roman"/>
          <w:b/>
          <w:bCs/>
          <w:color w:val="000000"/>
          <w:sz w:val="28"/>
          <w:szCs w:val="28"/>
        </w:rPr>
        <w:t>,</w:t>
      </w:r>
      <w:r w:rsidR="000E3EC6" w:rsidRPr="000E3EC6">
        <w:rPr>
          <w:rFonts w:cs="Times New Roman"/>
          <w:b/>
          <w:bCs/>
          <w:color w:val="000000"/>
          <w:sz w:val="28"/>
          <w:szCs w:val="28"/>
        </w:rPr>
        <w:t xml:space="preserve"> </w:t>
      </w:r>
      <w:r w:rsidR="009147C8">
        <w:rPr>
          <w:rFonts w:cs="Times New Roman"/>
          <w:b/>
          <w:bCs/>
          <w:color w:val="000000"/>
          <w:sz w:val="28"/>
          <w:szCs w:val="28"/>
        </w:rPr>
        <w:t>María José Rivera</w:t>
      </w:r>
    </w:p>
    <w:p w14:paraId="3F8E0E97" w14:textId="11E5DAF8" w:rsidR="000E3EC6" w:rsidRPr="009940C2" w:rsidRDefault="008D5959" w:rsidP="000E3EC6">
      <w:pPr>
        <w:autoSpaceDE w:val="0"/>
        <w:autoSpaceDN w:val="0"/>
        <w:adjustRightInd w:val="0"/>
        <w:spacing w:line="240" w:lineRule="auto"/>
        <w:jc w:val="center"/>
        <w:rPr>
          <w:rFonts w:cs="Times New Roman"/>
          <w:b/>
          <w:bCs/>
          <w:color w:val="000000"/>
          <w:sz w:val="28"/>
          <w:szCs w:val="28"/>
        </w:rPr>
      </w:pPr>
      <w:r w:rsidRPr="008D5959">
        <w:rPr>
          <w:rFonts w:cs="Times New Roman"/>
          <w:b/>
          <w:bCs/>
          <w:noProof/>
          <w:color w:val="000000"/>
          <w:sz w:val="28"/>
          <w:szCs w:val="28"/>
          <w:lang w:val="en-US"/>
        </w:rPr>
        <mc:AlternateContent>
          <mc:Choice Requires="wps">
            <w:drawing>
              <wp:anchor distT="45720" distB="45720" distL="114300" distR="114300" simplePos="0" relativeHeight="251659264" behindDoc="0" locked="0" layoutInCell="1" allowOverlap="1" wp14:anchorId="0D42919F" wp14:editId="732ED1C2">
                <wp:simplePos x="0" y="0"/>
                <wp:positionH relativeFrom="column">
                  <wp:posOffset>2005965</wp:posOffset>
                </wp:positionH>
                <wp:positionV relativeFrom="paragraph">
                  <wp:posOffset>96520</wp:posOffset>
                </wp:positionV>
                <wp:extent cx="812800" cy="381000"/>
                <wp:effectExtent l="0" t="0" r="2540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381000"/>
                        </a:xfrm>
                        <a:prstGeom prst="rect">
                          <a:avLst/>
                        </a:prstGeom>
                        <a:solidFill>
                          <a:srgbClr val="FFFFFF"/>
                        </a:solidFill>
                        <a:ln w="9525">
                          <a:solidFill>
                            <a:srgbClr val="000000"/>
                          </a:solidFill>
                          <a:miter lim="800000"/>
                          <a:headEnd/>
                          <a:tailEnd/>
                        </a:ln>
                      </wps:spPr>
                      <wps:txbx>
                        <w:txbxContent>
                          <w:p w14:paraId="40AE036E" w14:textId="48FD28AC" w:rsidR="009147C8" w:rsidRPr="00820470" w:rsidRDefault="009147C8">
                            <w:pPr>
                              <w:rPr>
                                <w:sz w:val="28"/>
                                <w:szCs w:val="28"/>
                                <w:lang w:val="es-ES"/>
                              </w:rPr>
                            </w:pPr>
                            <w:r>
                              <w:rPr>
                                <w:lang w:val="es-ES"/>
                              </w:rPr>
                              <w:t xml:space="preserve">        </w:t>
                            </w:r>
                            <w:r w:rsidRPr="00820470">
                              <w:rPr>
                                <w:sz w:val="28"/>
                                <w:szCs w:val="28"/>
                                <w:lang w:val="es-ES"/>
                              </w:rPr>
                              <w:t>/</w:t>
                            </w:r>
                            <w:r>
                              <w:rPr>
                                <w:sz w:val="28"/>
                                <w:szCs w:val="28"/>
                                <w:lang w:val="es-ES"/>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42919F" id="_x0000_t202" coordsize="21600,21600" o:spt="202" path="m,l,21600r21600,l21600,xe">
                <v:stroke joinstyle="miter"/>
                <v:path gradientshapeok="t" o:connecttype="rect"/>
              </v:shapetype>
              <v:shape id="Cuadro de texto 2" o:spid="_x0000_s1026" type="#_x0000_t202" style="position:absolute;left:0;text-align:left;margin-left:157.95pt;margin-top:7.6pt;width:64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">
                <v:textbox>
                  <w:txbxContent>
                    <w:p w14:paraId="40AE036E" w14:textId="48FD28AC" w:rsidR="009147C8" w:rsidRPr="00820470" w:rsidRDefault="009147C8">
                      <w:pPr>
                        <w:rPr>
                          <w:sz w:val="28"/>
                          <w:szCs w:val="28"/>
                          <w:lang w:val="es-ES"/>
                        </w:rPr>
                      </w:pPr>
                      <w:r>
                        <w:rPr>
                          <w:lang w:val="es-ES"/>
                        </w:rPr>
                        <w:t xml:space="preserve">        </w:t>
                      </w:r>
                      <w:r w:rsidRPr="00820470">
                        <w:rPr>
                          <w:sz w:val="28"/>
                          <w:szCs w:val="28"/>
                          <w:lang w:val="es-ES"/>
                        </w:rPr>
                        <w:t>/</w:t>
                      </w:r>
                      <w:r>
                        <w:rPr>
                          <w:sz w:val="28"/>
                          <w:szCs w:val="28"/>
                          <w:lang w:val="es-ES"/>
                        </w:rPr>
                        <w:t>15</w:t>
                      </w:r>
                    </w:p>
                  </w:txbxContent>
                </v:textbox>
                <w10:wrap type="square"/>
              </v:shape>
            </w:pict>
          </mc:Fallback>
        </mc:AlternateContent>
      </w:r>
    </w:p>
    <w:p w14:paraId="58AA9389" w14:textId="25617C73" w:rsidR="009940C2" w:rsidRDefault="00647EAB" w:rsidP="00647EAB">
      <w:pPr>
        <w:autoSpaceDE w:val="0"/>
        <w:autoSpaceDN w:val="0"/>
        <w:adjustRightInd w:val="0"/>
        <w:spacing w:line="240" w:lineRule="auto"/>
        <w:ind w:firstLine="0"/>
        <w:rPr>
          <w:rFonts w:cs="Times New Roman"/>
          <w:b/>
          <w:bCs/>
          <w:color w:val="000000"/>
          <w:sz w:val="28"/>
          <w:szCs w:val="28"/>
        </w:rPr>
      </w:pPr>
      <w:r>
        <w:rPr>
          <w:rFonts w:cs="Times New Roman"/>
          <w:b/>
          <w:bCs/>
          <w:color w:val="000000"/>
          <w:sz w:val="28"/>
          <w:szCs w:val="28"/>
        </w:rPr>
        <w:t xml:space="preserve">          </w:t>
      </w:r>
      <w:r w:rsidR="008D5959">
        <w:rPr>
          <w:rFonts w:cs="Times New Roman"/>
          <w:b/>
          <w:bCs/>
          <w:color w:val="000000"/>
          <w:sz w:val="28"/>
          <w:szCs w:val="28"/>
        </w:rPr>
        <w:t xml:space="preserve">CALIFICACIÓN:     </w:t>
      </w:r>
    </w:p>
    <w:p w14:paraId="0D618953" w14:textId="7FA11496" w:rsidR="009940C2" w:rsidRPr="009940C2" w:rsidRDefault="009940C2" w:rsidP="009940C2">
      <w:pPr>
        <w:autoSpaceDE w:val="0"/>
        <w:autoSpaceDN w:val="0"/>
        <w:adjustRightInd w:val="0"/>
        <w:spacing w:line="240" w:lineRule="auto"/>
        <w:jc w:val="center"/>
        <w:rPr>
          <w:rFonts w:cs="Times New Roman"/>
          <w:b/>
          <w:bCs/>
          <w:color w:val="000000"/>
          <w:sz w:val="28"/>
          <w:szCs w:val="28"/>
        </w:rPr>
      </w:pPr>
    </w:p>
    <w:p w14:paraId="4B9FF13D" w14:textId="51F69CFB" w:rsidR="009940C2" w:rsidRPr="009940C2" w:rsidRDefault="009940C2" w:rsidP="009940C2">
      <w:pPr>
        <w:autoSpaceDE w:val="0"/>
        <w:autoSpaceDN w:val="0"/>
        <w:adjustRightInd w:val="0"/>
        <w:spacing w:line="240" w:lineRule="auto"/>
        <w:rPr>
          <w:rFonts w:cs="Times New Roman"/>
          <w:b/>
          <w:bCs/>
          <w:color w:val="000000"/>
          <w:sz w:val="28"/>
          <w:szCs w:val="28"/>
        </w:rPr>
      </w:pPr>
    </w:p>
    <w:p w14:paraId="1D45B8C5" w14:textId="77777777" w:rsidR="009940C2" w:rsidRPr="009940C2" w:rsidRDefault="009940C2" w:rsidP="009940C2">
      <w:pPr>
        <w:autoSpaceDE w:val="0"/>
        <w:autoSpaceDN w:val="0"/>
        <w:adjustRightInd w:val="0"/>
        <w:spacing w:line="240" w:lineRule="auto"/>
        <w:jc w:val="center"/>
        <w:rPr>
          <w:rFonts w:cs="Times New Roman"/>
          <w:b/>
          <w:bCs/>
          <w:color w:val="000000"/>
          <w:sz w:val="28"/>
          <w:szCs w:val="28"/>
        </w:rPr>
      </w:pPr>
    </w:p>
    <w:p w14:paraId="482A179C" w14:textId="1376D45B" w:rsidR="009940C2" w:rsidRDefault="009940C2" w:rsidP="009940C2">
      <w:pPr>
        <w:autoSpaceDE w:val="0"/>
        <w:autoSpaceDN w:val="0"/>
        <w:adjustRightInd w:val="0"/>
        <w:spacing w:line="240" w:lineRule="auto"/>
        <w:jc w:val="center"/>
        <w:rPr>
          <w:rFonts w:cs="Times New Roman"/>
          <w:b/>
          <w:bCs/>
          <w:color w:val="000000"/>
          <w:sz w:val="28"/>
          <w:szCs w:val="28"/>
        </w:rPr>
      </w:pPr>
    </w:p>
    <w:p w14:paraId="28B1B565" w14:textId="77777777" w:rsidR="009940C2" w:rsidRPr="009940C2" w:rsidRDefault="009940C2" w:rsidP="009940C2">
      <w:pPr>
        <w:autoSpaceDE w:val="0"/>
        <w:autoSpaceDN w:val="0"/>
        <w:adjustRightInd w:val="0"/>
        <w:spacing w:line="240" w:lineRule="auto"/>
        <w:rPr>
          <w:rFonts w:cs="Times New Roman"/>
          <w:b/>
          <w:bCs/>
          <w:color w:val="000000"/>
          <w:sz w:val="28"/>
          <w:szCs w:val="28"/>
        </w:rPr>
      </w:pPr>
    </w:p>
    <w:p w14:paraId="7329E6C7" w14:textId="78D2573F" w:rsidR="009940C2" w:rsidRPr="009940C2" w:rsidRDefault="009940C2" w:rsidP="009940C2">
      <w:pPr>
        <w:autoSpaceDE w:val="0"/>
        <w:autoSpaceDN w:val="0"/>
        <w:adjustRightInd w:val="0"/>
        <w:spacing w:line="240" w:lineRule="auto"/>
        <w:jc w:val="center"/>
        <w:rPr>
          <w:rFonts w:cs="Times New Roman"/>
          <w:sz w:val="28"/>
          <w:szCs w:val="28"/>
        </w:rPr>
      </w:pPr>
      <w:r>
        <w:rPr>
          <w:rFonts w:cs="Times New Roman"/>
          <w:b/>
          <w:bCs/>
          <w:color w:val="000000"/>
          <w:sz w:val="28"/>
          <w:szCs w:val="28"/>
        </w:rPr>
        <w:t>SANGOLQUÍ-ECUADOR</w:t>
      </w:r>
    </w:p>
    <w:p w14:paraId="3C70F9D3" w14:textId="398C8572" w:rsidR="009940C2" w:rsidRDefault="009940C2" w:rsidP="009940C2">
      <w:pPr>
        <w:autoSpaceDE w:val="0"/>
        <w:autoSpaceDN w:val="0"/>
        <w:adjustRightInd w:val="0"/>
        <w:spacing w:line="240" w:lineRule="auto"/>
        <w:jc w:val="center"/>
        <w:rPr>
          <w:rFonts w:cs="Times New Roman"/>
          <w:b/>
          <w:bCs/>
          <w:color w:val="000000"/>
          <w:sz w:val="28"/>
          <w:szCs w:val="28"/>
        </w:rPr>
      </w:pPr>
      <w:r w:rsidRPr="009940C2">
        <w:rPr>
          <w:rFonts w:cs="Times New Roman"/>
          <w:b/>
          <w:bCs/>
          <w:color w:val="000000"/>
          <w:sz w:val="28"/>
          <w:szCs w:val="28"/>
        </w:rPr>
        <w:t>20</w:t>
      </w:r>
      <w:r>
        <w:rPr>
          <w:rFonts w:cs="Times New Roman"/>
          <w:b/>
          <w:bCs/>
          <w:color w:val="000000"/>
          <w:sz w:val="28"/>
          <w:szCs w:val="28"/>
        </w:rPr>
        <w:t>2</w:t>
      </w:r>
      <w:r w:rsidR="00BD65BF">
        <w:rPr>
          <w:rFonts w:cs="Times New Roman"/>
          <w:b/>
          <w:bCs/>
          <w:color w:val="000000"/>
          <w:sz w:val="28"/>
          <w:szCs w:val="28"/>
        </w:rPr>
        <w:t>3</w:t>
      </w:r>
      <w:r w:rsidR="00EC461E">
        <w:rPr>
          <w:rFonts w:cs="Times New Roman"/>
          <w:b/>
          <w:bCs/>
          <w:color w:val="000000"/>
          <w:sz w:val="28"/>
          <w:szCs w:val="28"/>
        </w:rPr>
        <w:t>-202</w:t>
      </w:r>
      <w:r w:rsidR="00C47D4C">
        <w:rPr>
          <w:rFonts w:cs="Times New Roman"/>
          <w:b/>
          <w:bCs/>
          <w:color w:val="000000"/>
          <w:sz w:val="28"/>
          <w:szCs w:val="28"/>
        </w:rPr>
        <w:t>3</w:t>
      </w:r>
    </w:p>
    <w:p w14:paraId="40B47DD8" w14:textId="674C8BA7" w:rsidR="000E3EC6" w:rsidRDefault="000E3EC6" w:rsidP="009940C2">
      <w:pPr>
        <w:autoSpaceDE w:val="0"/>
        <w:autoSpaceDN w:val="0"/>
        <w:adjustRightInd w:val="0"/>
        <w:spacing w:line="240" w:lineRule="auto"/>
        <w:jc w:val="center"/>
        <w:rPr>
          <w:rFonts w:cs="Times New Roman"/>
          <w:b/>
          <w:bCs/>
          <w:color w:val="000000"/>
          <w:sz w:val="28"/>
          <w:szCs w:val="28"/>
        </w:rPr>
      </w:pPr>
    </w:p>
    <w:p w14:paraId="7E967921" w14:textId="6DB1E3AB" w:rsidR="000E3EC6" w:rsidRDefault="000E3EC6" w:rsidP="009940C2">
      <w:pPr>
        <w:autoSpaceDE w:val="0"/>
        <w:autoSpaceDN w:val="0"/>
        <w:adjustRightInd w:val="0"/>
        <w:spacing w:line="240" w:lineRule="auto"/>
        <w:jc w:val="center"/>
        <w:rPr>
          <w:rFonts w:cs="Times New Roman"/>
          <w:b/>
          <w:bCs/>
          <w:color w:val="000000"/>
          <w:sz w:val="28"/>
          <w:szCs w:val="28"/>
        </w:rPr>
      </w:pPr>
    </w:p>
    <w:p w14:paraId="5C77FA8D" w14:textId="01D3CE90" w:rsidR="000E3EC6" w:rsidRDefault="000E3EC6" w:rsidP="009940C2">
      <w:pPr>
        <w:autoSpaceDE w:val="0"/>
        <w:autoSpaceDN w:val="0"/>
        <w:adjustRightInd w:val="0"/>
        <w:spacing w:line="240" w:lineRule="auto"/>
        <w:jc w:val="center"/>
        <w:rPr>
          <w:rFonts w:cs="Times New Roman"/>
          <w:b/>
          <w:bCs/>
          <w:color w:val="000000"/>
          <w:sz w:val="28"/>
          <w:szCs w:val="28"/>
        </w:rPr>
      </w:pPr>
    </w:p>
    <w:p w14:paraId="35A82DE6" w14:textId="3B5B3B97" w:rsidR="000E3EC6" w:rsidRDefault="000E3EC6" w:rsidP="009940C2">
      <w:pPr>
        <w:autoSpaceDE w:val="0"/>
        <w:autoSpaceDN w:val="0"/>
        <w:adjustRightInd w:val="0"/>
        <w:spacing w:line="240" w:lineRule="auto"/>
        <w:jc w:val="center"/>
        <w:rPr>
          <w:rFonts w:cs="Times New Roman"/>
          <w:b/>
          <w:bCs/>
          <w:color w:val="000000"/>
          <w:sz w:val="28"/>
          <w:szCs w:val="28"/>
        </w:rPr>
      </w:pPr>
    </w:p>
    <w:p w14:paraId="63049BB7" w14:textId="54BA13EA" w:rsidR="009147C8" w:rsidRDefault="009147C8" w:rsidP="006F6291">
      <w:pPr>
        <w:autoSpaceDE w:val="0"/>
        <w:autoSpaceDN w:val="0"/>
        <w:adjustRightInd w:val="0"/>
        <w:spacing w:line="240" w:lineRule="auto"/>
        <w:ind w:firstLine="0"/>
        <w:rPr>
          <w:rFonts w:cs="Times New Roman"/>
          <w:b/>
          <w:bCs/>
          <w:color w:val="000000"/>
          <w:sz w:val="28"/>
          <w:szCs w:val="28"/>
        </w:rPr>
      </w:pPr>
    </w:p>
    <w:p w14:paraId="3DFA3326" w14:textId="77777777" w:rsidR="009147C8" w:rsidRDefault="009147C8" w:rsidP="009940C2">
      <w:pPr>
        <w:autoSpaceDE w:val="0"/>
        <w:autoSpaceDN w:val="0"/>
        <w:adjustRightInd w:val="0"/>
        <w:spacing w:line="240" w:lineRule="auto"/>
        <w:jc w:val="center"/>
        <w:rPr>
          <w:rFonts w:cs="Times New Roman"/>
          <w:b/>
          <w:bCs/>
          <w:color w:val="000000"/>
          <w:sz w:val="28"/>
          <w:szCs w:val="28"/>
        </w:rPr>
      </w:pPr>
    </w:p>
    <w:p w14:paraId="6E15356B" w14:textId="42925AB3" w:rsidR="000E3EC6" w:rsidRDefault="000E3EC6" w:rsidP="002A1140">
      <w:pPr>
        <w:jc w:val="center"/>
        <w:rPr>
          <w:rFonts w:cs="Times New Roman"/>
          <w:b/>
          <w:bCs/>
          <w:color w:val="000000"/>
          <w:szCs w:val="24"/>
        </w:rPr>
      </w:pPr>
      <w:r>
        <w:rPr>
          <w:rFonts w:cs="Times New Roman"/>
          <w:b/>
          <w:bCs/>
          <w:color w:val="000000"/>
          <w:szCs w:val="24"/>
        </w:rPr>
        <w:t>INTRODUCCIÓN</w:t>
      </w:r>
    </w:p>
    <w:p w14:paraId="409B9955" w14:textId="42891C62" w:rsidR="00693315" w:rsidRDefault="00693315" w:rsidP="000E3EC6">
      <w:pPr>
        <w:jc w:val="center"/>
        <w:rPr>
          <w:rFonts w:cs="Times New Roman"/>
          <w:color w:val="000000"/>
          <w:szCs w:val="24"/>
        </w:rPr>
      </w:pPr>
    </w:p>
    <w:p w14:paraId="445009D2" w14:textId="77777777" w:rsidR="009147C8" w:rsidRPr="009147C8" w:rsidRDefault="009147C8" w:rsidP="009147C8">
      <w:pPr>
        <w:jc w:val="both"/>
        <w:rPr>
          <w:rFonts w:cs="Times New Roman"/>
        </w:rPr>
      </w:pPr>
      <w:r w:rsidRPr="009147C8">
        <w:rPr>
          <w:rFonts w:cs="Times New Roman"/>
        </w:rPr>
        <w:t>En los últimos años, Internet ha revolucionado la forma en que las personas se conectan, comparten información y aprenden. Dos de sus ingredientes clave que han jugado un papel clave en esta transformación son su blog y su red social. Los blogs brindan una plataforma para que las personas publiquen y compartan sus pensamientos, ideas y experiencia, mientras que las redes sociales facilitan la interacción y la colaboración entre los usuarios.</w:t>
      </w:r>
    </w:p>
    <w:p w14:paraId="2B6ED8CD" w14:textId="5679D473" w:rsidR="009147C8" w:rsidRPr="009147C8" w:rsidRDefault="006F6291" w:rsidP="000B45F4">
      <w:pPr>
        <w:jc w:val="both"/>
      </w:pPr>
      <w:r>
        <w:t>U</w:t>
      </w:r>
      <w:r w:rsidR="009147C8" w:rsidRPr="009147C8">
        <w:t>na investigación realizada por la universidad Western Governors University sobre la teoría del aprendizaje del conectivismo menciona que está claro que la tecnología está cambiando la forma en que los estudiantes aprenden tanto dentro como fuera del aula. En lugar de aprender de los maestros y los libros, los teléfonos inteligentes y las computadoras portátiles sirven como centros de información para los estudiantes de hoy. De hecho, según una encuesta efectuada por Pearson Student Mobile Device Survey 2015, menciona que el 87% de los estudiantes universitarios informan que usan una computadora portátil para la tarea cada semana, y el 67% informa que usan sus teléfonos para la tarea.</w:t>
      </w:r>
    </w:p>
    <w:p w14:paraId="3D8DEA8D" w14:textId="33B971AE" w:rsidR="009147C8" w:rsidRPr="009147C8" w:rsidRDefault="00402B53" w:rsidP="009147C8">
      <w:pPr>
        <w:jc w:val="both"/>
        <w:rPr>
          <w:rFonts w:cs="Times New Roman"/>
        </w:rPr>
      </w:pPr>
      <w:r>
        <w:rPr>
          <w:rFonts w:cs="Times New Roman"/>
        </w:rPr>
        <w:t>O</w:t>
      </w:r>
      <w:r w:rsidR="009147C8" w:rsidRPr="009147C8">
        <w:rPr>
          <w:rFonts w:cs="Times New Roman"/>
        </w:rPr>
        <w:t xml:space="preserve">tras investigaciones que hablan sobre la incorporación de las redes sociales en la Educación Islas. C., &amp; Carranza Alcántar, M (2012) plantean que “las redes sociales se han convertido en una herramienta que permite el aprendizaje colaborativo e involucra espacios de intercambio de información que fomentan la cooperación”. Por su parte, Castañeda, L. (2016): “El reto inexcusable radica en entender las complejidades y problemáticas de la implementación en el aula de innovaciones que puedan suponer una mejora sustantiva y sostenible en la experiencia de aprendizaje de los alumnos.” Castañeda, L. (2016:37-50). </w:t>
      </w:r>
      <w:bookmarkStart w:id="0" w:name="_GoBack"/>
      <w:bookmarkEnd w:id="0"/>
    </w:p>
    <w:p w14:paraId="6E00199B" w14:textId="5B1E1AB6" w:rsidR="009147C8" w:rsidRPr="006F6291" w:rsidRDefault="00402B53" w:rsidP="009147C8">
      <w:pPr>
        <w:jc w:val="both"/>
        <w:rPr>
          <w:rFonts w:cs="Times New Roman"/>
        </w:rPr>
      </w:pPr>
      <w:r>
        <w:rPr>
          <w:rFonts w:cs="Times New Roman"/>
        </w:rPr>
        <w:t>Por lo tanto, l</w:t>
      </w:r>
      <w:r w:rsidR="009147C8" w:rsidRPr="009147C8">
        <w:rPr>
          <w:rFonts w:cs="Times New Roman"/>
        </w:rPr>
        <w:t>a combinación de blogs y redes sociales puede crear una poderosa comunidad de aprendizaje en línea que fomente el intercambio de conocimientos, la colaboración y el aprendizaje continuo. Esta investigación examina el papel de los blogs y las redes sociales en la construcción de comunidades de aprendizaje en línea.</w:t>
      </w:r>
      <w:r w:rsidR="006F6291" w:rsidRPr="00772065">
        <w:rPr>
          <w:rFonts w:ascii="Verdana" w:eastAsia="Calibri" w:hAnsi="Verdana"/>
          <w:i/>
          <w:iCs/>
          <w:color w:val="000000"/>
          <w:shd w:val="clear" w:color="auto" w:fill="FFFFFF"/>
          <w:lang w:val="es-ES"/>
        </w:rPr>
        <w:t xml:space="preserve"> </w:t>
      </w:r>
      <w:r w:rsidR="006F6291" w:rsidRPr="006F6291">
        <w:rPr>
          <w:rFonts w:eastAsia="Calibri" w:cs="Times New Roman"/>
          <w:iCs/>
          <w:color w:val="000000"/>
          <w:shd w:val="clear" w:color="auto" w:fill="FFFFFF"/>
          <w:lang w:val="es-ES"/>
        </w:rPr>
        <w:t>Estas plataformas ofrecen a las personas la oportunidad de crear perfiles, conectarse con otros y compartir contenido en varios formatos, como texto, imágenes, videos y enlaces.</w:t>
      </w:r>
    </w:p>
    <w:p w14:paraId="01481E7A" w14:textId="77777777" w:rsidR="00693315" w:rsidRPr="009147C8" w:rsidRDefault="00693315" w:rsidP="000E3EC6">
      <w:pPr>
        <w:jc w:val="center"/>
        <w:rPr>
          <w:rFonts w:cs="Times New Roman"/>
          <w:color w:val="000000"/>
          <w:szCs w:val="24"/>
          <w:lang w:val="es-ES"/>
        </w:rPr>
      </w:pPr>
    </w:p>
    <w:p w14:paraId="302FB49B" w14:textId="3F7CC929" w:rsidR="00693315" w:rsidRDefault="00693315" w:rsidP="00647EAB">
      <w:pPr>
        <w:ind w:firstLine="0"/>
        <w:rPr>
          <w:rFonts w:cs="Times New Roman"/>
          <w:color w:val="000000"/>
          <w:szCs w:val="24"/>
        </w:rPr>
      </w:pPr>
    </w:p>
    <w:p w14:paraId="313E01C9" w14:textId="77777777" w:rsidR="00647EAB" w:rsidRDefault="00647EAB" w:rsidP="00647EAB">
      <w:pPr>
        <w:ind w:firstLine="0"/>
        <w:rPr>
          <w:rFonts w:cs="Times New Roman"/>
          <w:color w:val="000000"/>
          <w:szCs w:val="24"/>
        </w:rPr>
      </w:pPr>
    </w:p>
    <w:p w14:paraId="2D1BDCDB" w14:textId="2C376638" w:rsidR="00215C80" w:rsidRDefault="00215C80" w:rsidP="00647EAB">
      <w:pPr>
        <w:autoSpaceDE w:val="0"/>
        <w:autoSpaceDN w:val="0"/>
        <w:adjustRightInd w:val="0"/>
        <w:spacing w:line="240" w:lineRule="auto"/>
        <w:ind w:firstLine="0"/>
        <w:rPr>
          <w:rFonts w:ascii="Verdana" w:hAnsi="Verdana"/>
          <w:i/>
          <w:iCs/>
          <w:color w:val="000000"/>
          <w:sz w:val="16"/>
          <w:szCs w:val="16"/>
          <w:shd w:val="clear" w:color="auto" w:fill="FFFFFF"/>
        </w:rPr>
      </w:pPr>
    </w:p>
    <w:p w14:paraId="4CAAA856" w14:textId="22276F16" w:rsidR="00647EAB" w:rsidRPr="000556CE" w:rsidRDefault="00215C80" w:rsidP="000556CE">
      <w:pPr>
        <w:jc w:val="center"/>
        <w:rPr>
          <w:rFonts w:cs="Times New Roman"/>
          <w:b/>
          <w:bCs/>
          <w:color w:val="000000"/>
          <w:szCs w:val="24"/>
        </w:rPr>
      </w:pPr>
      <w:r>
        <w:rPr>
          <w:rFonts w:cs="Times New Roman"/>
          <w:b/>
          <w:bCs/>
          <w:color w:val="000000"/>
          <w:szCs w:val="24"/>
        </w:rPr>
        <w:t xml:space="preserve">OBJETIVO </w:t>
      </w:r>
    </w:p>
    <w:p w14:paraId="507A25E6" w14:textId="77777777" w:rsidR="00647EAB" w:rsidRDefault="00647EAB" w:rsidP="00647EAB">
      <w:pPr>
        <w:ind w:firstLine="0"/>
        <w:rPr>
          <w:rFonts w:cs="Times New Roman"/>
          <w:b/>
          <w:bCs/>
          <w:color w:val="000000"/>
          <w:szCs w:val="24"/>
        </w:rPr>
      </w:pPr>
    </w:p>
    <w:p w14:paraId="7A4D8290" w14:textId="0685E987" w:rsidR="00647EAB" w:rsidRDefault="00AF0D65" w:rsidP="00AF0D65">
      <w:pPr>
        <w:jc w:val="both"/>
        <w:rPr>
          <w:rFonts w:cs="Times New Roman"/>
          <w:b/>
          <w:bCs/>
          <w:color w:val="000000"/>
          <w:szCs w:val="24"/>
        </w:rPr>
      </w:pPr>
      <w:r>
        <w:t xml:space="preserve"> </w:t>
      </w:r>
      <w:r w:rsidRPr="00AF0D65">
        <w:t>Identificar</w:t>
      </w:r>
      <w:r w:rsidR="00647EAB" w:rsidRPr="00AF0D65">
        <w:t xml:space="preserve"> </w:t>
      </w:r>
      <w:r w:rsidRPr="00AF0D65">
        <w:t>a los blogs y</w:t>
      </w:r>
      <w:r w:rsidR="00AF2E4F" w:rsidRPr="00AF0D65">
        <w:t xml:space="preserve"> redes sociales</w:t>
      </w:r>
      <w:r w:rsidR="00647EAB" w:rsidRPr="00AF0D65">
        <w:t xml:space="preserve"> en la formación, desarrollo y mantenimiento de comunidades involucradas en actividades de aprendizaje en línea a través de un enfoque interdisciplinario</w:t>
      </w:r>
      <w:r w:rsidR="00596CBE">
        <w:rPr>
          <w:lang w:val="es-ES"/>
        </w:rPr>
        <w:t xml:space="preserve"> en la educación</w:t>
      </w:r>
      <w:r w:rsidR="00647EAB" w:rsidRPr="001850D7">
        <w:rPr>
          <w:lang w:val="es-ES"/>
        </w:rPr>
        <w:t>.</w:t>
      </w:r>
    </w:p>
    <w:p w14:paraId="57FBBE6C" w14:textId="6FC529F8" w:rsidR="00647EAB" w:rsidRDefault="00647EAB" w:rsidP="00647EAB">
      <w:pPr>
        <w:ind w:firstLine="0"/>
        <w:rPr>
          <w:rFonts w:cs="Times New Roman"/>
          <w:b/>
          <w:bCs/>
          <w:color w:val="000000"/>
          <w:szCs w:val="24"/>
        </w:rPr>
      </w:pPr>
    </w:p>
    <w:p w14:paraId="79E80F25" w14:textId="5699E89D" w:rsidR="00647EAB" w:rsidRDefault="00647EAB" w:rsidP="00647EAB">
      <w:pPr>
        <w:ind w:firstLine="0"/>
        <w:rPr>
          <w:rFonts w:cs="Times New Roman"/>
          <w:b/>
          <w:bCs/>
          <w:color w:val="000000"/>
          <w:szCs w:val="24"/>
        </w:rPr>
      </w:pPr>
    </w:p>
    <w:p w14:paraId="697DB7B5" w14:textId="16FD9171" w:rsidR="00647EAB" w:rsidRDefault="00647EAB" w:rsidP="00647EAB">
      <w:pPr>
        <w:ind w:firstLine="0"/>
        <w:rPr>
          <w:rFonts w:cs="Times New Roman"/>
          <w:b/>
          <w:bCs/>
          <w:color w:val="000000"/>
          <w:szCs w:val="24"/>
        </w:rPr>
      </w:pPr>
    </w:p>
    <w:p w14:paraId="18C16B1A" w14:textId="4F36901F" w:rsidR="00647EAB" w:rsidRDefault="00647EAB" w:rsidP="00647EAB">
      <w:pPr>
        <w:ind w:firstLine="0"/>
        <w:rPr>
          <w:rFonts w:cs="Times New Roman"/>
          <w:b/>
          <w:bCs/>
          <w:color w:val="000000"/>
          <w:szCs w:val="24"/>
        </w:rPr>
      </w:pPr>
    </w:p>
    <w:p w14:paraId="7B43E0A1" w14:textId="760D8BDA" w:rsidR="00647EAB" w:rsidRDefault="00647EAB" w:rsidP="00647EAB">
      <w:pPr>
        <w:ind w:firstLine="0"/>
        <w:rPr>
          <w:rFonts w:cs="Times New Roman"/>
          <w:b/>
          <w:bCs/>
          <w:color w:val="000000"/>
          <w:szCs w:val="24"/>
        </w:rPr>
      </w:pPr>
    </w:p>
    <w:p w14:paraId="00BB24B5" w14:textId="77777777" w:rsidR="00647EAB" w:rsidRDefault="00647EAB" w:rsidP="00647EAB">
      <w:pPr>
        <w:ind w:firstLine="0"/>
        <w:rPr>
          <w:rFonts w:cs="Times New Roman"/>
          <w:b/>
          <w:bCs/>
          <w:color w:val="000000"/>
          <w:szCs w:val="24"/>
        </w:rPr>
      </w:pPr>
    </w:p>
    <w:p w14:paraId="0A00EEEC" w14:textId="77777777" w:rsidR="00215C80" w:rsidRDefault="00215C80" w:rsidP="00215C80">
      <w:pPr>
        <w:jc w:val="center"/>
        <w:rPr>
          <w:rFonts w:cs="Times New Roman"/>
          <w:b/>
          <w:bCs/>
          <w:color w:val="000000"/>
          <w:szCs w:val="24"/>
        </w:rPr>
      </w:pPr>
    </w:p>
    <w:p w14:paraId="6B617CB3" w14:textId="15F9C8AE" w:rsidR="00215C80" w:rsidRDefault="00215C80" w:rsidP="00215C80">
      <w:pPr>
        <w:rPr>
          <w:rFonts w:ascii="Verdana" w:hAnsi="Verdana"/>
          <w:i/>
          <w:iCs/>
          <w:color w:val="000000"/>
          <w:sz w:val="16"/>
          <w:szCs w:val="16"/>
          <w:shd w:val="clear" w:color="auto" w:fill="FFFFFF"/>
        </w:rPr>
      </w:pPr>
    </w:p>
    <w:p w14:paraId="2A94732F" w14:textId="1C139FDA" w:rsidR="00215C80" w:rsidRDefault="00215C80" w:rsidP="00215C80">
      <w:pPr>
        <w:rPr>
          <w:rFonts w:ascii="Verdana" w:hAnsi="Verdana"/>
          <w:i/>
          <w:iCs/>
          <w:color w:val="000000"/>
          <w:sz w:val="16"/>
          <w:szCs w:val="16"/>
          <w:shd w:val="clear" w:color="auto" w:fill="FFFFFF"/>
        </w:rPr>
      </w:pPr>
    </w:p>
    <w:p w14:paraId="37E83680" w14:textId="627FB134" w:rsidR="00215C80" w:rsidRDefault="00215C80" w:rsidP="00215C80">
      <w:pPr>
        <w:rPr>
          <w:rFonts w:ascii="Verdana" w:hAnsi="Verdana"/>
          <w:i/>
          <w:iCs/>
          <w:color w:val="000000"/>
          <w:sz w:val="16"/>
          <w:szCs w:val="16"/>
          <w:shd w:val="clear" w:color="auto" w:fill="FFFFFF"/>
        </w:rPr>
      </w:pPr>
    </w:p>
    <w:p w14:paraId="57BDF686" w14:textId="2DA75C54" w:rsidR="00215C80" w:rsidRDefault="00215C80" w:rsidP="00215C80">
      <w:pPr>
        <w:rPr>
          <w:rFonts w:ascii="Verdana" w:hAnsi="Verdana"/>
          <w:i/>
          <w:iCs/>
          <w:color w:val="000000"/>
          <w:sz w:val="16"/>
          <w:szCs w:val="16"/>
          <w:shd w:val="clear" w:color="auto" w:fill="FFFFFF"/>
        </w:rPr>
      </w:pPr>
    </w:p>
    <w:p w14:paraId="088DE0B4" w14:textId="45F2193B" w:rsidR="00215C80" w:rsidRDefault="00215C80" w:rsidP="00215C80">
      <w:pPr>
        <w:rPr>
          <w:rFonts w:ascii="Verdana" w:hAnsi="Verdana"/>
          <w:i/>
          <w:iCs/>
          <w:color w:val="000000"/>
          <w:sz w:val="16"/>
          <w:szCs w:val="16"/>
          <w:shd w:val="clear" w:color="auto" w:fill="FFFFFF"/>
        </w:rPr>
      </w:pPr>
    </w:p>
    <w:p w14:paraId="73BEBCFB" w14:textId="7764CD23" w:rsidR="00215C80" w:rsidRDefault="00215C80" w:rsidP="00215C80">
      <w:pPr>
        <w:rPr>
          <w:rFonts w:ascii="Verdana" w:hAnsi="Verdana"/>
          <w:i/>
          <w:iCs/>
          <w:color w:val="000000"/>
          <w:sz w:val="16"/>
          <w:szCs w:val="16"/>
          <w:shd w:val="clear" w:color="auto" w:fill="FFFFFF"/>
        </w:rPr>
      </w:pPr>
    </w:p>
    <w:p w14:paraId="711E9D8A" w14:textId="3E8EB1A4" w:rsidR="00215C80" w:rsidRDefault="00215C80" w:rsidP="00215C80">
      <w:pPr>
        <w:rPr>
          <w:rFonts w:ascii="Verdana" w:hAnsi="Verdana"/>
          <w:i/>
          <w:iCs/>
          <w:color w:val="000000"/>
          <w:sz w:val="16"/>
          <w:szCs w:val="16"/>
          <w:shd w:val="clear" w:color="auto" w:fill="FFFFFF"/>
        </w:rPr>
      </w:pPr>
    </w:p>
    <w:p w14:paraId="0341B9D2" w14:textId="20FA4EC6" w:rsidR="00215C80" w:rsidRDefault="00215C80" w:rsidP="00215C80">
      <w:pPr>
        <w:rPr>
          <w:rFonts w:ascii="Verdana" w:hAnsi="Verdana"/>
          <w:i/>
          <w:iCs/>
          <w:color w:val="000000"/>
          <w:sz w:val="16"/>
          <w:szCs w:val="16"/>
          <w:shd w:val="clear" w:color="auto" w:fill="FFFFFF"/>
        </w:rPr>
      </w:pPr>
    </w:p>
    <w:p w14:paraId="3DACC25E" w14:textId="27A97215" w:rsidR="00647EAB" w:rsidRDefault="00647EAB" w:rsidP="00215C80">
      <w:pPr>
        <w:rPr>
          <w:rFonts w:ascii="Verdana" w:hAnsi="Verdana"/>
          <w:i/>
          <w:iCs/>
          <w:color w:val="000000"/>
          <w:sz w:val="16"/>
          <w:szCs w:val="16"/>
          <w:shd w:val="clear" w:color="auto" w:fill="FFFFFF"/>
        </w:rPr>
      </w:pPr>
    </w:p>
    <w:p w14:paraId="2A8A529E" w14:textId="179039B6" w:rsidR="00647EAB" w:rsidRDefault="00647EAB" w:rsidP="00215C80">
      <w:pPr>
        <w:rPr>
          <w:rFonts w:ascii="Verdana" w:hAnsi="Verdana"/>
          <w:i/>
          <w:iCs/>
          <w:color w:val="000000"/>
          <w:sz w:val="16"/>
          <w:szCs w:val="16"/>
          <w:shd w:val="clear" w:color="auto" w:fill="FFFFFF"/>
        </w:rPr>
      </w:pPr>
    </w:p>
    <w:p w14:paraId="1302CB72" w14:textId="6D437D19" w:rsidR="00647EAB" w:rsidRDefault="00647EAB" w:rsidP="00215C80">
      <w:pPr>
        <w:rPr>
          <w:rFonts w:ascii="Verdana" w:hAnsi="Verdana"/>
          <w:i/>
          <w:iCs/>
          <w:color w:val="000000"/>
          <w:sz w:val="16"/>
          <w:szCs w:val="16"/>
          <w:shd w:val="clear" w:color="auto" w:fill="FFFFFF"/>
        </w:rPr>
      </w:pPr>
    </w:p>
    <w:p w14:paraId="51231A1F" w14:textId="4AAE02C9" w:rsidR="00647EAB" w:rsidRDefault="00647EAB" w:rsidP="00215C80">
      <w:pPr>
        <w:rPr>
          <w:rFonts w:ascii="Verdana" w:hAnsi="Verdana"/>
          <w:i/>
          <w:iCs/>
          <w:color w:val="000000"/>
          <w:sz w:val="16"/>
          <w:szCs w:val="16"/>
          <w:shd w:val="clear" w:color="auto" w:fill="FFFFFF"/>
        </w:rPr>
      </w:pPr>
    </w:p>
    <w:p w14:paraId="10ADA599" w14:textId="70B6AA7B" w:rsidR="00647EAB" w:rsidRDefault="00647EAB" w:rsidP="00215C80">
      <w:pPr>
        <w:rPr>
          <w:rFonts w:ascii="Verdana" w:hAnsi="Verdana"/>
          <w:i/>
          <w:iCs/>
          <w:color w:val="000000"/>
          <w:sz w:val="16"/>
          <w:szCs w:val="16"/>
          <w:shd w:val="clear" w:color="auto" w:fill="FFFFFF"/>
        </w:rPr>
      </w:pPr>
    </w:p>
    <w:p w14:paraId="2AB730F6" w14:textId="50DE2602" w:rsidR="00647EAB" w:rsidRDefault="00647EAB" w:rsidP="00215C80">
      <w:pPr>
        <w:rPr>
          <w:rFonts w:ascii="Verdana" w:hAnsi="Verdana"/>
          <w:i/>
          <w:iCs/>
          <w:color w:val="000000"/>
          <w:sz w:val="16"/>
          <w:szCs w:val="16"/>
          <w:shd w:val="clear" w:color="auto" w:fill="FFFFFF"/>
        </w:rPr>
      </w:pPr>
    </w:p>
    <w:p w14:paraId="7564EFFE" w14:textId="3C57D83D" w:rsidR="00647EAB" w:rsidRDefault="00647EAB" w:rsidP="00215C80">
      <w:pPr>
        <w:rPr>
          <w:rFonts w:ascii="Verdana" w:hAnsi="Verdana"/>
          <w:i/>
          <w:iCs/>
          <w:color w:val="000000"/>
          <w:sz w:val="16"/>
          <w:szCs w:val="16"/>
          <w:shd w:val="clear" w:color="auto" w:fill="FFFFFF"/>
        </w:rPr>
      </w:pPr>
    </w:p>
    <w:p w14:paraId="110F6478" w14:textId="168E0DF0" w:rsidR="00647EAB" w:rsidRDefault="00647EAB" w:rsidP="00215C80">
      <w:pPr>
        <w:rPr>
          <w:rFonts w:ascii="Verdana" w:hAnsi="Verdana"/>
          <w:i/>
          <w:iCs/>
          <w:color w:val="000000"/>
          <w:sz w:val="16"/>
          <w:szCs w:val="16"/>
          <w:shd w:val="clear" w:color="auto" w:fill="FFFFFF"/>
        </w:rPr>
      </w:pPr>
    </w:p>
    <w:p w14:paraId="62B96875" w14:textId="7DE93A26" w:rsidR="00647EAB" w:rsidRDefault="00647EAB" w:rsidP="00215C80">
      <w:pPr>
        <w:rPr>
          <w:rFonts w:ascii="Verdana" w:hAnsi="Verdana"/>
          <w:i/>
          <w:iCs/>
          <w:color w:val="000000"/>
          <w:sz w:val="16"/>
          <w:szCs w:val="16"/>
          <w:shd w:val="clear" w:color="auto" w:fill="FFFFFF"/>
        </w:rPr>
      </w:pPr>
    </w:p>
    <w:p w14:paraId="7768C85A" w14:textId="09DB0AFA" w:rsidR="00647EAB" w:rsidRDefault="00647EAB" w:rsidP="00215C80">
      <w:pPr>
        <w:rPr>
          <w:rFonts w:ascii="Verdana" w:hAnsi="Verdana"/>
          <w:i/>
          <w:iCs/>
          <w:color w:val="000000"/>
          <w:sz w:val="16"/>
          <w:szCs w:val="16"/>
          <w:shd w:val="clear" w:color="auto" w:fill="FFFFFF"/>
        </w:rPr>
      </w:pPr>
    </w:p>
    <w:p w14:paraId="3340CA0D" w14:textId="57941529" w:rsidR="00647EAB" w:rsidRDefault="00647EAB" w:rsidP="00215C80">
      <w:pPr>
        <w:rPr>
          <w:rFonts w:ascii="Verdana" w:hAnsi="Verdana"/>
          <w:i/>
          <w:iCs/>
          <w:color w:val="000000"/>
          <w:sz w:val="16"/>
          <w:szCs w:val="16"/>
          <w:shd w:val="clear" w:color="auto" w:fill="FFFFFF"/>
        </w:rPr>
      </w:pPr>
    </w:p>
    <w:p w14:paraId="66FCA7D3" w14:textId="05BF3301" w:rsidR="00647EAB" w:rsidRDefault="00647EAB" w:rsidP="00215C80">
      <w:pPr>
        <w:rPr>
          <w:rFonts w:ascii="Verdana" w:hAnsi="Verdana"/>
          <w:i/>
          <w:iCs/>
          <w:color w:val="000000"/>
          <w:sz w:val="16"/>
          <w:szCs w:val="16"/>
          <w:shd w:val="clear" w:color="auto" w:fill="FFFFFF"/>
        </w:rPr>
      </w:pPr>
    </w:p>
    <w:p w14:paraId="13146FAE" w14:textId="77777777" w:rsidR="00647EAB" w:rsidRDefault="00647EAB" w:rsidP="00215C80">
      <w:pPr>
        <w:rPr>
          <w:rFonts w:ascii="Verdana" w:hAnsi="Verdana"/>
          <w:i/>
          <w:iCs/>
          <w:color w:val="000000"/>
          <w:sz w:val="16"/>
          <w:szCs w:val="16"/>
          <w:shd w:val="clear" w:color="auto" w:fill="FFFFFF"/>
        </w:rPr>
      </w:pPr>
    </w:p>
    <w:p w14:paraId="2E3ECE7A" w14:textId="120D102D" w:rsidR="00C47D4C" w:rsidRDefault="00C47D4C" w:rsidP="00215C80">
      <w:pPr>
        <w:jc w:val="center"/>
        <w:rPr>
          <w:rFonts w:cs="Times New Roman"/>
          <w:b/>
          <w:bCs/>
          <w:color w:val="000000"/>
          <w:szCs w:val="24"/>
        </w:rPr>
      </w:pPr>
    </w:p>
    <w:p w14:paraId="1A323709" w14:textId="13761FF3" w:rsidR="00647EAB" w:rsidRDefault="00647EAB" w:rsidP="00215C80">
      <w:pPr>
        <w:jc w:val="center"/>
        <w:rPr>
          <w:rFonts w:cs="Times New Roman"/>
          <w:b/>
          <w:bCs/>
          <w:color w:val="000000"/>
          <w:szCs w:val="24"/>
        </w:rPr>
      </w:pPr>
    </w:p>
    <w:p w14:paraId="35B4724A" w14:textId="19DE1EFB" w:rsidR="00647EAB" w:rsidRDefault="00647EAB" w:rsidP="00215C80">
      <w:pPr>
        <w:jc w:val="center"/>
        <w:rPr>
          <w:rFonts w:cs="Times New Roman"/>
          <w:b/>
          <w:bCs/>
          <w:color w:val="000000"/>
          <w:szCs w:val="24"/>
        </w:rPr>
      </w:pPr>
    </w:p>
    <w:p w14:paraId="79573455" w14:textId="77777777" w:rsidR="00691925" w:rsidRDefault="00691925" w:rsidP="00215C80">
      <w:pPr>
        <w:jc w:val="center"/>
        <w:rPr>
          <w:rFonts w:cs="Times New Roman"/>
          <w:b/>
          <w:bCs/>
          <w:color w:val="000000"/>
          <w:szCs w:val="24"/>
        </w:rPr>
      </w:pPr>
    </w:p>
    <w:p w14:paraId="23B5AF62" w14:textId="77777777" w:rsidR="00C10938" w:rsidRDefault="00215C80" w:rsidP="00C10938">
      <w:pPr>
        <w:jc w:val="center"/>
        <w:rPr>
          <w:rFonts w:ascii="Verdana" w:hAnsi="Verdana"/>
          <w:i/>
          <w:iCs/>
          <w:color w:val="000000"/>
          <w:sz w:val="16"/>
          <w:szCs w:val="16"/>
          <w:shd w:val="clear" w:color="auto" w:fill="FFFFFF"/>
        </w:rPr>
      </w:pPr>
      <w:r w:rsidRPr="00215C80">
        <w:rPr>
          <w:rFonts w:ascii="Verdana" w:hAnsi="Verdana"/>
          <w:i/>
          <w:iCs/>
          <w:color w:val="000000"/>
          <w:sz w:val="16"/>
          <w:szCs w:val="16"/>
          <w:shd w:val="clear" w:color="auto" w:fill="FFFFFF"/>
          <w:lang w:val="es-ES"/>
        </w:rPr>
        <w:t> </w:t>
      </w:r>
      <w:r w:rsidR="00C10938">
        <w:rPr>
          <w:rFonts w:cs="Times New Roman"/>
          <w:b/>
          <w:bCs/>
          <w:color w:val="000000"/>
          <w:szCs w:val="24"/>
        </w:rPr>
        <w:t xml:space="preserve">DESARROLLO </w:t>
      </w:r>
    </w:p>
    <w:p w14:paraId="72818684" w14:textId="219AB8AD" w:rsidR="00215C80" w:rsidRDefault="00C10938" w:rsidP="004229E9">
      <w:pPr>
        <w:ind w:left="720"/>
        <w:rPr>
          <w:rFonts w:ascii="Verdana" w:hAnsi="Verdana"/>
          <w:b/>
          <w:i/>
          <w:iCs/>
          <w:color w:val="000000"/>
          <w:sz w:val="16"/>
          <w:szCs w:val="16"/>
          <w:shd w:val="clear" w:color="auto" w:fill="FFFFFF"/>
          <w:lang w:val="es-ES"/>
        </w:rPr>
      </w:pPr>
      <w:r w:rsidRPr="00A91C38">
        <w:rPr>
          <w:rFonts w:ascii="Verdana" w:hAnsi="Verdana"/>
          <w:b/>
          <w:i/>
          <w:iCs/>
          <w:color w:val="000000"/>
          <w:sz w:val="16"/>
          <w:szCs w:val="16"/>
          <w:shd w:val="clear" w:color="auto" w:fill="FFFFFF"/>
          <w:lang w:val="es-ES"/>
        </w:rPr>
        <w:t> </w:t>
      </w:r>
    </w:p>
    <w:p w14:paraId="24D599A7" w14:textId="31745CEF" w:rsidR="000556CE" w:rsidRPr="00C10938" w:rsidRDefault="000556CE" w:rsidP="000556CE">
      <w:pPr>
        <w:rPr>
          <w:shd w:val="clear" w:color="auto" w:fill="FFFFFF"/>
        </w:rPr>
      </w:pPr>
    </w:p>
    <w:p w14:paraId="431DE9C7" w14:textId="0A558473" w:rsidR="00215C80" w:rsidRPr="00036178" w:rsidRDefault="0063525B" w:rsidP="00036178">
      <w:pPr>
        <w:pStyle w:val="Prrafodelista"/>
        <w:numPr>
          <w:ilvl w:val="0"/>
          <w:numId w:val="4"/>
        </w:numPr>
        <w:rPr>
          <w:b/>
          <w:shd w:val="clear" w:color="auto" w:fill="FFFFFF"/>
        </w:rPr>
      </w:pPr>
      <w:r w:rsidRPr="00036178">
        <w:rPr>
          <w:b/>
          <w:shd w:val="clear" w:color="auto" w:fill="FFFFFF"/>
        </w:rPr>
        <w:t>Red social</w:t>
      </w:r>
    </w:p>
    <w:p w14:paraId="1C422CA5" w14:textId="32CF4C41" w:rsidR="0063525B" w:rsidRDefault="0063525B" w:rsidP="0063525B">
      <w:pPr>
        <w:rPr>
          <w:lang w:val="es-ES"/>
        </w:rPr>
      </w:pPr>
      <w:r w:rsidRPr="007E5635">
        <w:rPr>
          <w:lang w:val="es-ES"/>
        </w:rPr>
        <w:t>Varios investigadores</w:t>
      </w:r>
      <w:r>
        <w:rPr>
          <w:lang w:val="es-ES"/>
        </w:rPr>
        <w:t xml:space="preserve"> señalan que el primero en conceptualiz</w:t>
      </w:r>
      <w:r w:rsidRPr="007E5635">
        <w:rPr>
          <w:lang w:val="es-ES"/>
        </w:rPr>
        <w:t>ar el nombre de “red social” fue el antropólogo social John Arundel Barners</w:t>
      </w:r>
      <w:r>
        <w:rPr>
          <w:lang w:val="es-ES"/>
        </w:rPr>
        <w:t>,</w:t>
      </w:r>
      <w:r w:rsidRPr="007E5635">
        <w:rPr>
          <w:lang w:val="es-ES"/>
        </w:rPr>
        <w:t xml:space="preserve"> a partir de un artículo publicado en 1954, el cual fue escrito para determinar conceptos tradicionales de Ciencias Sociales y los grupos sociales</w:t>
      </w:r>
      <w:r>
        <w:rPr>
          <w:lang w:val="es-ES"/>
        </w:rPr>
        <w:t xml:space="preserve"> de la época con sus similares características y fines comunes (tribus, familias)</w:t>
      </w:r>
      <w:r w:rsidRPr="007E5635">
        <w:rPr>
          <w:lang w:val="es-ES"/>
        </w:rPr>
        <w:t>.</w:t>
      </w:r>
    </w:p>
    <w:p w14:paraId="318E251D" w14:textId="3AE6A773" w:rsidR="00DA1DFF" w:rsidRPr="00DA1DFF" w:rsidRDefault="0063525B" w:rsidP="00036178">
      <w:pPr>
        <w:rPr>
          <w:noProof/>
          <w:lang w:val="es-ES"/>
        </w:rPr>
      </w:pPr>
      <w:r w:rsidRPr="004F6787">
        <w:rPr>
          <w:lang w:val="es-ES"/>
        </w:rPr>
        <w:t>En general, una red social es una estructura social formada por personas u organizaciones que están conectadas por intereses o relaciones comunes y utilizan plataformas digitales para intercambiar información, mensajes o experiencias. Estas plataformas pueden ser diferentes como Facebook, Twitter, Instagram, LinkedIn, etc. Las redes sociales suelen ser una herramienta muy útil para conectar personas, compartir información y construir relaciones de manera fácil y rápida.</w:t>
      </w:r>
      <w:r w:rsidR="00DA1DFF" w:rsidRPr="00DA1DFF">
        <w:rPr>
          <w:noProof/>
          <w:lang w:val="es-ES"/>
        </w:rPr>
        <w:t xml:space="preserve"> </w:t>
      </w:r>
    </w:p>
    <w:p w14:paraId="4B62FD2B" w14:textId="77777777" w:rsidR="00036178" w:rsidRPr="00036178" w:rsidRDefault="00DA1DFF" w:rsidP="00036178">
      <w:r w:rsidRPr="00036178">
        <w:t xml:space="preserve">Figura 1 </w:t>
      </w:r>
    </w:p>
    <w:p w14:paraId="7138499C" w14:textId="4FE62695" w:rsidR="00DA1DFF" w:rsidRPr="00036178" w:rsidRDefault="00DA1DFF" w:rsidP="00036178">
      <w:r w:rsidRPr="00036178">
        <w:t>Crecimiento de conexiones y usuarios</w:t>
      </w:r>
    </w:p>
    <w:p w14:paraId="3173ED23" w14:textId="2ACBF8FA" w:rsidR="00DA1DFF" w:rsidRDefault="00BF7273" w:rsidP="00DA1DFF">
      <w:pPr>
        <w:keepNext/>
      </w:pPr>
      <w:r>
        <w:rPr>
          <w:noProof/>
          <w:lang w:val="en-US"/>
        </w:rPr>
        <w:drawing>
          <wp:inline distT="0" distB="0" distL="0" distR="0" wp14:anchorId="6E1B5301" wp14:editId="4CE95B27">
            <wp:extent cx="5219639" cy="294322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s sociales Ecuador.png"/>
                    <pic:cNvPicPr/>
                  </pic:nvPicPr>
                  <pic:blipFill>
                    <a:blip r:embed="rId11">
                      <a:extLst>
                        <a:ext uri="{28A0092B-C50C-407E-A947-70E740481C1C}">
                          <a14:useLocalDpi xmlns:a14="http://schemas.microsoft.com/office/drawing/2010/main" val="0"/>
                        </a:ext>
                      </a:extLst>
                    </a:blip>
                    <a:stretch>
                      <a:fillRect/>
                    </a:stretch>
                  </pic:blipFill>
                  <pic:spPr>
                    <a:xfrm>
                      <a:off x="0" y="0"/>
                      <a:ext cx="5229076" cy="2948546"/>
                    </a:xfrm>
                    <a:prstGeom prst="rect">
                      <a:avLst/>
                    </a:prstGeom>
                  </pic:spPr>
                </pic:pic>
              </a:graphicData>
            </a:graphic>
          </wp:inline>
        </w:drawing>
      </w:r>
    </w:p>
    <w:p w14:paraId="72375243" w14:textId="695325EF" w:rsidR="0063525B" w:rsidRDefault="0063525B" w:rsidP="00036178">
      <w:pPr>
        <w:rPr>
          <w:lang w:val="es-ES"/>
        </w:rPr>
      </w:pPr>
    </w:p>
    <w:p w14:paraId="5AB50807" w14:textId="1388557C" w:rsidR="00DA1DFF" w:rsidRDefault="00DA1DFF" w:rsidP="00036178">
      <w:pPr>
        <w:rPr>
          <w:lang w:val="es-ES"/>
        </w:rPr>
      </w:pPr>
      <w:r w:rsidRPr="00036178">
        <w:rPr>
          <w:i/>
          <w:lang w:val="es-ES"/>
        </w:rPr>
        <w:t>Nota:</w:t>
      </w:r>
      <w:r w:rsidR="00036178" w:rsidRPr="00036178">
        <w:rPr>
          <w:rFonts w:ascii="Arial" w:hAnsi="Arial" w:cs="Arial"/>
          <w:sz w:val="21"/>
          <w:szCs w:val="21"/>
          <w:bdr w:val="none" w:sz="0" w:space="0" w:color="auto" w:frame="1"/>
          <w:shd w:val="clear" w:color="auto" w:fill="FFFFFF"/>
        </w:rPr>
        <w:t xml:space="preserve"> </w:t>
      </w:r>
      <w:r w:rsidR="00036178" w:rsidRPr="00036178">
        <w:rPr>
          <w:rStyle w:val="Textoennegrita"/>
          <w:rFonts w:ascii="Arial" w:hAnsi="Arial" w:cs="Arial"/>
          <w:b w:val="0"/>
          <w:sz w:val="21"/>
          <w:szCs w:val="21"/>
          <w:bdr w:val="none" w:sz="0" w:space="0" w:color="auto" w:frame="1"/>
          <w:shd w:val="clear" w:color="auto" w:fill="FFFFFF"/>
        </w:rPr>
        <w:t>Ecuador</w:t>
      </w:r>
      <w:r w:rsidR="00691925">
        <w:rPr>
          <w:rStyle w:val="Textoennegrita"/>
          <w:rFonts w:ascii="Arial" w:hAnsi="Arial" w:cs="Arial"/>
          <w:b w:val="0"/>
          <w:sz w:val="21"/>
          <w:szCs w:val="21"/>
          <w:bdr w:val="none" w:sz="0" w:space="0" w:color="auto" w:frame="1"/>
          <w:shd w:val="clear" w:color="auto" w:fill="FFFFFF"/>
        </w:rPr>
        <w:t xml:space="preserve"> ha logrado incrementar </w:t>
      </w:r>
      <w:r w:rsidR="00036178" w:rsidRPr="00036178">
        <w:rPr>
          <w:rStyle w:val="Textoennegrita"/>
          <w:rFonts w:ascii="Arial" w:hAnsi="Arial" w:cs="Arial"/>
          <w:b w:val="0"/>
          <w:sz w:val="21"/>
          <w:szCs w:val="21"/>
          <w:bdr w:val="none" w:sz="0" w:space="0" w:color="auto" w:frame="1"/>
          <w:shd w:val="clear" w:color="auto" w:fill="FFFFFF"/>
        </w:rPr>
        <w:t>un 12% la cantidad de conexiones generadas de parte de usuarios en Google</w:t>
      </w:r>
      <w:sdt>
        <w:sdtPr>
          <w:rPr>
            <w:rStyle w:val="Textoennegrita"/>
            <w:rFonts w:ascii="Arial" w:hAnsi="Arial" w:cs="Arial"/>
            <w:b w:val="0"/>
            <w:sz w:val="21"/>
            <w:szCs w:val="21"/>
            <w:bdr w:val="none" w:sz="0" w:space="0" w:color="auto" w:frame="1"/>
            <w:shd w:val="clear" w:color="auto" w:fill="FFFFFF"/>
          </w:rPr>
          <w:id w:val="-1927417869"/>
          <w:citation/>
        </w:sdtPr>
        <w:sdtEndPr>
          <w:rPr>
            <w:rStyle w:val="Textoennegrita"/>
          </w:rPr>
        </w:sdtEndPr>
        <w:sdtContent>
          <w:r w:rsidR="00036178">
            <w:rPr>
              <w:rStyle w:val="Textoennegrita"/>
              <w:rFonts w:ascii="Arial" w:hAnsi="Arial" w:cs="Arial"/>
              <w:b w:val="0"/>
              <w:sz w:val="21"/>
              <w:szCs w:val="21"/>
              <w:bdr w:val="none" w:sz="0" w:space="0" w:color="auto" w:frame="1"/>
              <w:shd w:val="clear" w:color="auto" w:fill="FFFFFF"/>
            </w:rPr>
            <w:fldChar w:fldCharType="begin"/>
          </w:r>
          <w:r w:rsidR="00036178">
            <w:rPr>
              <w:rStyle w:val="Textoennegrita"/>
              <w:rFonts w:ascii="Arial" w:hAnsi="Arial" w:cs="Arial"/>
              <w:b w:val="0"/>
              <w:sz w:val="21"/>
              <w:szCs w:val="21"/>
              <w:bdr w:val="none" w:sz="0" w:space="0" w:color="auto" w:frame="1"/>
              <w:shd w:val="clear" w:color="auto" w:fill="FFFFFF"/>
              <w:lang w:val="es-ES"/>
            </w:rPr>
            <w:instrText xml:space="preserve"> CITATION MENTINNO22 \l 3082 </w:instrText>
          </w:r>
          <w:r w:rsidR="00036178">
            <w:rPr>
              <w:rStyle w:val="Textoennegrita"/>
              <w:rFonts w:ascii="Arial" w:hAnsi="Arial" w:cs="Arial"/>
              <w:b w:val="0"/>
              <w:sz w:val="21"/>
              <w:szCs w:val="21"/>
              <w:bdr w:val="none" w:sz="0" w:space="0" w:color="auto" w:frame="1"/>
              <w:shd w:val="clear" w:color="auto" w:fill="FFFFFF"/>
            </w:rPr>
            <w:fldChar w:fldCharType="separate"/>
          </w:r>
          <w:r w:rsidR="004E4037">
            <w:rPr>
              <w:rStyle w:val="Textoennegrita"/>
              <w:rFonts w:ascii="Arial" w:hAnsi="Arial" w:cs="Arial"/>
              <w:b w:val="0"/>
              <w:noProof/>
              <w:sz w:val="21"/>
              <w:szCs w:val="21"/>
              <w:bdr w:val="none" w:sz="0" w:space="0" w:color="auto" w:frame="1"/>
              <w:shd w:val="clear" w:color="auto" w:fill="FFFFFF"/>
              <w:lang w:val="es-ES"/>
            </w:rPr>
            <w:t xml:space="preserve"> </w:t>
          </w:r>
          <w:r w:rsidR="004E4037" w:rsidRPr="004E4037">
            <w:rPr>
              <w:rFonts w:ascii="Arial" w:hAnsi="Arial" w:cs="Arial"/>
              <w:noProof/>
              <w:sz w:val="21"/>
              <w:szCs w:val="21"/>
              <w:bdr w:val="none" w:sz="0" w:space="0" w:color="auto" w:frame="1"/>
              <w:shd w:val="clear" w:color="auto" w:fill="FFFFFF"/>
              <w:lang w:val="es-ES"/>
            </w:rPr>
            <w:t>(MENTINNO, 2022)</w:t>
          </w:r>
          <w:r w:rsidR="00036178">
            <w:rPr>
              <w:rStyle w:val="Textoennegrita"/>
              <w:rFonts w:ascii="Arial" w:hAnsi="Arial" w:cs="Arial"/>
              <w:b w:val="0"/>
              <w:sz w:val="21"/>
              <w:szCs w:val="21"/>
              <w:bdr w:val="none" w:sz="0" w:space="0" w:color="auto" w:frame="1"/>
              <w:shd w:val="clear" w:color="auto" w:fill="FFFFFF"/>
            </w:rPr>
            <w:fldChar w:fldCharType="end"/>
          </w:r>
        </w:sdtContent>
      </w:sdt>
      <w:r w:rsidR="00036178">
        <w:rPr>
          <w:rStyle w:val="Textoennegrita"/>
          <w:rFonts w:ascii="Arial" w:hAnsi="Arial" w:cs="Arial"/>
          <w:b w:val="0"/>
          <w:sz w:val="21"/>
          <w:szCs w:val="21"/>
          <w:bdr w:val="none" w:sz="0" w:space="0" w:color="auto" w:frame="1"/>
          <w:shd w:val="clear" w:color="auto" w:fill="FFFFFF"/>
        </w:rPr>
        <w:t>.</w:t>
      </w:r>
    </w:p>
    <w:p w14:paraId="24CED0C6" w14:textId="77777777" w:rsidR="00036178" w:rsidRDefault="00036178" w:rsidP="004229E9">
      <w:pPr>
        <w:jc w:val="both"/>
        <w:rPr>
          <w:lang w:val="es-ES"/>
        </w:rPr>
      </w:pPr>
    </w:p>
    <w:p w14:paraId="0AEAEAAE" w14:textId="77777777" w:rsidR="00036178" w:rsidRDefault="00036178" w:rsidP="004229E9">
      <w:pPr>
        <w:jc w:val="both"/>
        <w:rPr>
          <w:lang w:val="es-ES"/>
        </w:rPr>
      </w:pPr>
    </w:p>
    <w:p w14:paraId="38DB2FA0" w14:textId="349B6104" w:rsidR="004229E9" w:rsidRDefault="00402B53" w:rsidP="00036178">
      <w:pPr>
        <w:jc w:val="both"/>
        <w:rPr>
          <w:lang w:val="es-ES"/>
        </w:rPr>
      </w:pPr>
      <w:r>
        <w:rPr>
          <w:lang w:val="es-ES"/>
        </w:rPr>
        <w:t>Hoy se puede ver cómo han crecido de una manera exponencial, las redes sociales están ligadas al diario vivir de las personas,</w:t>
      </w:r>
      <w:r w:rsidRPr="00402B53">
        <w:rPr>
          <w:lang w:val="es-ES"/>
        </w:rPr>
        <w:t xml:space="preserve"> </w:t>
      </w:r>
      <w:r w:rsidR="004229E9">
        <w:rPr>
          <w:lang w:val="es-ES"/>
        </w:rPr>
        <w:t>se las utilizan para movilizarse, identificarse, interrelacionarse, comunicarse, identificarse</w:t>
      </w:r>
      <w:r w:rsidRPr="001850D7">
        <w:rPr>
          <w:lang w:val="es-ES"/>
        </w:rPr>
        <w:t xml:space="preserve"> dentro de estas comunidades, la</w:t>
      </w:r>
      <w:r w:rsidR="004229E9">
        <w:rPr>
          <w:lang w:val="es-ES"/>
        </w:rPr>
        <w:t xml:space="preserve"> presente</w:t>
      </w:r>
      <w:r w:rsidRPr="001850D7">
        <w:rPr>
          <w:lang w:val="es-ES"/>
        </w:rPr>
        <w:t xml:space="preserve"> investigación busca identificar los beneficios, desafíos e impacto</w:t>
      </w:r>
      <w:r w:rsidR="004229E9">
        <w:rPr>
          <w:lang w:val="es-ES"/>
        </w:rPr>
        <w:t>s potenciales de las</w:t>
      </w:r>
      <w:r w:rsidRPr="001850D7">
        <w:rPr>
          <w:lang w:val="es-ES"/>
        </w:rPr>
        <w:t xml:space="preserve"> redes sociales con fines educativos.</w:t>
      </w:r>
    </w:p>
    <w:p w14:paraId="41E0CEED" w14:textId="28F2E469" w:rsidR="0063525B" w:rsidRPr="00036178" w:rsidRDefault="0063525B" w:rsidP="00036178">
      <w:pPr>
        <w:pStyle w:val="Prrafodelista"/>
        <w:numPr>
          <w:ilvl w:val="1"/>
          <w:numId w:val="4"/>
        </w:numPr>
        <w:rPr>
          <w:b/>
          <w:lang w:val="es-ES"/>
        </w:rPr>
      </w:pPr>
      <w:r w:rsidRPr="00036178">
        <w:rPr>
          <w:b/>
          <w:lang w:val="es-ES"/>
        </w:rPr>
        <w:t>Red social en la educación</w:t>
      </w:r>
    </w:p>
    <w:p w14:paraId="100CEF55" w14:textId="77777777" w:rsidR="00691925" w:rsidRDefault="001C41EE" w:rsidP="001C41EE">
      <w:pPr>
        <w:jc w:val="both"/>
        <w:rPr>
          <w:shd w:val="clear" w:color="auto" w:fill="FFFFFF"/>
          <w:lang w:val="es-ES"/>
        </w:rPr>
      </w:pPr>
      <w:r w:rsidRPr="001C41EE">
        <w:rPr>
          <w:shd w:val="clear" w:color="auto" w:fill="FFFFFF"/>
          <w:lang w:val="es-ES"/>
        </w:rPr>
        <w:t>Las redes sociales tienen un papel importante en la educación, ya que proporcionan una plataforma para la colaboración y la construcción de comunidades de aprendizaje. Los docentes pueden utilizar las redes sociales como una herramienta para enseñar a los estudiantes a aprender por sí mismos y actuar como guía en el proceso de aprendizaje. Además, las redes sociales pueden ser utilizadas como recursos metodológicos para la innovación y el desarrollo de habilidades y competencias en los estudiantes.</w:t>
      </w:r>
    </w:p>
    <w:p w14:paraId="203F3A57" w14:textId="6A85AA10" w:rsidR="00691925" w:rsidRDefault="00691925" w:rsidP="00691925">
      <w:pPr>
        <w:jc w:val="both"/>
        <w:rPr>
          <w:shd w:val="clear" w:color="auto" w:fill="FFFFFF"/>
          <w:lang w:val="es-ES"/>
        </w:rPr>
      </w:pPr>
      <w:r w:rsidRPr="00772065">
        <w:rPr>
          <w:shd w:val="clear" w:color="auto" w:fill="FFFFFF"/>
          <w:lang w:val="es-ES"/>
        </w:rPr>
        <w:t>Las redes sociales como Facebook, Twitter y LinkedIn han cambiado la forma en que las personas se conectan e interactúan en línea. Estas plataformas ofrecen a las personas la oportunidad de crear perfiles, conectarse con otros y compartir contenido en varios formatos, como texto, imágenes, videos y enlaces. Las redes sociales facilitan la formación de comunidades basadas en intereses, objetivos o afiliaciones comunes. Esto permite a los usuarios unirse a grupos, participar en debates y seguir a personas y organizaciones que les interesen. Al aprovechar el poder de las redes sociales, las personas pueden conectarse con estudiantes de ideas afines, expandir sus redes y acceder a vastos conjuntos de conocimientos y experiencia.</w:t>
      </w:r>
    </w:p>
    <w:p w14:paraId="1056F557" w14:textId="0EB3BBFB" w:rsidR="001C41EE" w:rsidRDefault="001C41EE" w:rsidP="001C41EE">
      <w:pPr>
        <w:jc w:val="both"/>
        <w:rPr>
          <w:shd w:val="clear" w:color="auto" w:fill="FFFFFF"/>
          <w:lang w:val="es-ES"/>
        </w:rPr>
      </w:pPr>
      <w:r w:rsidRPr="001C41EE">
        <w:rPr>
          <w:shd w:val="clear" w:color="auto" w:fill="FFFFFF"/>
          <w:lang w:val="es-ES"/>
        </w:rPr>
        <w:t>Sin embargo, es importante tener en cuenta los desafíos asociados con el uso de las redes sociales en la educación, como la necesidad de adquirir competencias digitales y el riesgo de distracciones y aislamiento social.</w:t>
      </w:r>
    </w:p>
    <w:p w14:paraId="7A09B5EA" w14:textId="3BF216C0" w:rsidR="001C41EE" w:rsidRDefault="00691925" w:rsidP="00691925">
      <w:pPr>
        <w:pStyle w:val="Prrafodelista"/>
        <w:numPr>
          <w:ilvl w:val="1"/>
          <w:numId w:val="4"/>
        </w:numPr>
        <w:jc w:val="both"/>
        <w:rPr>
          <w:b/>
          <w:shd w:val="clear" w:color="auto" w:fill="FFFFFF"/>
          <w:lang w:val="es-ES"/>
        </w:rPr>
      </w:pPr>
      <w:r>
        <w:rPr>
          <w:b/>
          <w:shd w:val="clear" w:color="auto" w:fill="FFFFFF"/>
          <w:lang w:val="es-ES"/>
        </w:rPr>
        <w:t xml:space="preserve">Blog </w:t>
      </w:r>
    </w:p>
    <w:p w14:paraId="30A222D9" w14:textId="77777777" w:rsidR="00691925" w:rsidRDefault="00691925" w:rsidP="00691925">
      <w:pPr>
        <w:jc w:val="both"/>
        <w:rPr>
          <w:shd w:val="clear" w:color="auto" w:fill="FFFFFF"/>
          <w:lang w:val="es-ES"/>
        </w:rPr>
      </w:pPr>
      <w:r w:rsidRPr="00691925">
        <w:rPr>
          <w:shd w:val="clear" w:color="auto" w:fill="FFFFFF"/>
          <w:lang w:val="es-ES"/>
        </w:rPr>
        <w:t xml:space="preserve">Un blog es una plataforma en línea que permite a las personas u organizaciones publicar y compartir ideas, experiencias y conocimientos de forma estructurada. Los blogs son un excelente medio para aprender porque brindan un espacio para la reflexión, el análisis y la narración de historias. Estos permiten a las personas expresar sus pensamientos y conocimientos al tiempo que fomentan la retroalimentación y el debate de los lectores. </w:t>
      </w:r>
    </w:p>
    <w:p w14:paraId="76F0F0AC" w14:textId="77777777" w:rsidR="00691925" w:rsidRDefault="00691925" w:rsidP="00691925">
      <w:pPr>
        <w:rPr>
          <w:shd w:val="clear" w:color="auto" w:fill="FFFFFF"/>
          <w:lang w:val="es-ES"/>
        </w:rPr>
      </w:pPr>
    </w:p>
    <w:p w14:paraId="39977F1E" w14:textId="1D13CD2E" w:rsidR="00691925" w:rsidRDefault="00691925" w:rsidP="00691925">
      <w:pPr>
        <w:rPr>
          <w:shd w:val="clear" w:color="auto" w:fill="FFFFFF"/>
          <w:lang w:val="es-ES"/>
        </w:rPr>
      </w:pPr>
      <w:r w:rsidRPr="00691925">
        <w:rPr>
          <w:shd w:val="clear" w:color="auto" w:fill="FFFFFF"/>
          <w:lang w:val="es-ES"/>
        </w:rPr>
        <w:t>Blogging regularmente permite a los bloggers crear trabajos</w:t>
      </w:r>
      <w:r>
        <w:rPr>
          <w:shd w:val="clear" w:color="auto" w:fill="FFFFFF"/>
          <w:lang w:val="es-ES"/>
        </w:rPr>
        <w:t xml:space="preserve"> que contribuyan a ellos mismos </w:t>
      </w:r>
      <w:r w:rsidRPr="00691925">
        <w:rPr>
          <w:shd w:val="clear" w:color="auto" w:fill="FFFFFF"/>
          <w:lang w:val="es-ES"/>
        </w:rPr>
        <w:t>y a los viajes de aprendizaje de sus lectores. Los blogs brindan a los lectores la oportunidad de participar en el contenido a través de comentarios, creando diálogos y mejorando la experiencia de aprendizaje</w:t>
      </w:r>
      <w:r>
        <w:rPr>
          <w:shd w:val="clear" w:color="auto" w:fill="FFFFFF"/>
          <w:lang w:val="es-ES"/>
        </w:rPr>
        <w:t xml:space="preserve"> en diferentes temas</w:t>
      </w:r>
      <w:r w:rsidRPr="00691925">
        <w:rPr>
          <w:shd w:val="clear" w:color="auto" w:fill="FFFFFF"/>
          <w:lang w:val="es-ES"/>
        </w:rPr>
        <w:t>.</w:t>
      </w:r>
    </w:p>
    <w:p w14:paraId="3F485461" w14:textId="77777777" w:rsidR="00691925" w:rsidRDefault="00691925" w:rsidP="00691925">
      <w:pPr>
        <w:pStyle w:val="Prrafodelista"/>
        <w:numPr>
          <w:ilvl w:val="1"/>
          <w:numId w:val="4"/>
        </w:numPr>
        <w:rPr>
          <w:b/>
          <w:shd w:val="clear" w:color="auto" w:fill="FFFFFF"/>
          <w:lang w:val="es-ES"/>
        </w:rPr>
      </w:pPr>
      <w:r w:rsidRPr="00691925">
        <w:rPr>
          <w:b/>
          <w:shd w:val="clear" w:color="auto" w:fill="FFFFFF"/>
          <w:lang w:val="es-ES"/>
        </w:rPr>
        <w:t>Blog educativo</w:t>
      </w:r>
    </w:p>
    <w:p w14:paraId="5966CB74" w14:textId="66537586" w:rsidR="00691925" w:rsidRDefault="006776DF" w:rsidP="00BF7273">
      <w:pPr>
        <w:jc w:val="both"/>
        <w:rPr>
          <w:shd w:val="clear" w:color="auto" w:fill="FFFFFF"/>
          <w:lang w:val="es-ES"/>
        </w:rPr>
      </w:pPr>
      <w:r>
        <w:rPr>
          <w:shd w:val="clear" w:color="auto" w:fill="FFFFFF"/>
          <w:lang w:val="es-ES"/>
        </w:rPr>
        <w:t>Los blogs</w:t>
      </w:r>
      <w:r w:rsidR="00691925" w:rsidRPr="00691925">
        <w:rPr>
          <w:shd w:val="clear" w:color="auto" w:fill="FFFFFF"/>
          <w:lang w:val="es-ES"/>
        </w:rPr>
        <w:t xml:space="preserve"> educativos ofrecen diversos beneficios en el ámbito educativo, como su sencillez, comodidad y facilidad de uso, la posibilidad de interactuar con los estudiantes y permitir una entrega ágil de tareas. También pueden ayudar a desarrollar la competencia digital, estimular a los alumnos, mejorar la creatividad, el desarrollo personal, enseñar a buscar información en la red y fomentar la reflexión sobre las prácticas de enseñanza. Además, los blogs son una herramienta clave para compartir conocimientos, interactuar entre los miembros de la comunidad educativa y generar un ambiente participativo y dinámico.</w:t>
      </w:r>
    </w:p>
    <w:p w14:paraId="2CB840C3" w14:textId="1BE05091" w:rsidR="00691925" w:rsidRPr="00691925" w:rsidRDefault="00691925" w:rsidP="00691925">
      <w:pPr>
        <w:rPr>
          <w:b/>
        </w:rPr>
      </w:pPr>
      <w:r w:rsidRPr="00691925">
        <w:rPr>
          <w:b/>
        </w:rPr>
        <w:t>Figura 2</w:t>
      </w:r>
    </w:p>
    <w:p w14:paraId="665E2430" w14:textId="4B3BDFAE" w:rsidR="00691925" w:rsidRDefault="00691925" w:rsidP="00691925">
      <w:pPr>
        <w:rPr>
          <w:shd w:val="clear" w:color="auto" w:fill="FFFFFF"/>
          <w:lang w:val="es-ES"/>
        </w:rPr>
      </w:pPr>
      <w:r>
        <w:t>Tipos de Blogs Educativos</w:t>
      </w:r>
    </w:p>
    <w:p w14:paraId="44D71E6D" w14:textId="07657664" w:rsidR="00691925" w:rsidRDefault="00691925" w:rsidP="00691925">
      <w:pPr>
        <w:rPr>
          <w:shd w:val="clear" w:color="auto" w:fill="FFFFFF"/>
          <w:lang w:val="es-ES"/>
        </w:rPr>
      </w:pPr>
      <w:r>
        <w:rPr>
          <w:noProof/>
          <w:shd w:val="clear" w:color="auto" w:fill="FFFFFF"/>
          <w:lang w:val="en-US"/>
        </w:rPr>
        <w:drawing>
          <wp:inline distT="0" distB="0" distL="0" distR="0" wp14:anchorId="5A7B9EA9" wp14:editId="6C3E7129">
            <wp:extent cx="5461635" cy="3629025"/>
            <wp:effectExtent l="0" t="0" r="571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pos de Edublock.png"/>
                    <pic:cNvPicPr/>
                  </pic:nvPicPr>
                  <pic:blipFill>
                    <a:blip r:embed="rId12">
                      <a:extLst>
                        <a:ext uri="{28A0092B-C50C-407E-A947-70E740481C1C}">
                          <a14:useLocalDpi xmlns:a14="http://schemas.microsoft.com/office/drawing/2010/main" val="0"/>
                        </a:ext>
                      </a:extLst>
                    </a:blip>
                    <a:stretch>
                      <a:fillRect/>
                    </a:stretch>
                  </pic:blipFill>
                  <pic:spPr>
                    <a:xfrm>
                      <a:off x="0" y="0"/>
                      <a:ext cx="5475830" cy="3638457"/>
                    </a:xfrm>
                    <a:prstGeom prst="rect">
                      <a:avLst/>
                    </a:prstGeom>
                  </pic:spPr>
                </pic:pic>
              </a:graphicData>
            </a:graphic>
          </wp:inline>
        </w:drawing>
      </w:r>
    </w:p>
    <w:p w14:paraId="514017E0" w14:textId="190DE858" w:rsidR="00691925" w:rsidRDefault="00691925" w:rsidP="00BF7273">
      <w:pPr>
        <w:ind w:firstLine="0"/>
        <w:rPr>
          <w:shd w:val="clear" w:color="auto" w:fill="FFFFFF"/>
          <w:lang w:val="es-ES"/>
        </w:rPr>
      </w:pPr>
      <w:r w:rsidRPr="00164AED">
        <w:rPr>
          <w:i/>
          <w:shd w:val="clear" w:color="auto" w:fill="FFFFFF"/>
          <w:lang w:val="es-ES"/>
        </w:rPr>
        <w:t>Nota:</w:t>
      </w:r>
      <w:r>
        <w:rPr>
          <w:shd w:val="clear" w:color="auto" w:fill="FFFFFF"/>
          <w:lang w:val="es-ES"/>
        </w:rPr>
        <w:t xml:space="preserve"> </w:t>
      </w:r>
      <w:r w:rsidR="00BF7273">
        <w:rPr>
          <w:shd w:val="clear" w:color="auto" w:fill="FFFFFF"/>
          <w:lang w:val="es-ES"/>
        </w:rPr>
        <w:t>P</w:t>
      </w:r>
      <w:r w:rsidR="007B7DFE">
        <w:rPr>
          <w:shd w:val="clear" w:color="auto" w:fill="FFFFFF"/>
          <w:lang w:val="es-ES"/>
        </w:rPr>
        <w:t xml:space="preserve">resentación de los Edublogs </w:t>
      </w:r>
      <w:r w:rsidR="00BF7273">
        <w:rPr>
          <w:shd w:val="clear" w:color="auto" w:fill="FFFFFF"/>
          <w:lang w:val="es-ES"/>
        </w:rPr>
        <w:t>tomado de</w:t>
      </w:r>
      <w:r w:rsidR="00164AED" w:rsidRPr="00164AED">
        <w:t xml:space="preserve"> </w:t>
      </w:r>
      <w:hyperlink r:id="rId13" w:history="1">
        <w:r w:rsidR="00164AED" w:rsidRPr="00792FFC">
          <w:rPr>
            <w:rStyle w:val="Hipervnculo"/>
            <w:shd w:val="clear" w:color="auto" w:fill="FFFFFF"/>
            <w:lang w:val="es-ES"/>
          </w:rPr>
          <w:t>https://vanesayamila.wordpress.com/2010/09/14/%C2%BFque-son-los-edublogs/</w:t>
        </w:r>
      </w:hyperlink>
    </w:p>
    <w:p w14:paraId="58B61E6A" w14:textId="77777777" w:rsidR="00164AED" w:rsidRPr="00BF7273" w:rsidRDefault="00164AED" w:rsidP="00BF7273">
      <w:pPr>
        <w:ind w:firstLine="0"/>
        <w:rPr>
          <w:shd w:val="clear" w:color="auto" w:fill="FFFFFF"/>
          <w:lang w:val="es-ES"/>
        </w:rPr>
      </w:pPr>
    </w:p>
    <w:p w14:paraId="04FAAE65" w14:textId="77777777" w:rsidR="00691925" w:rsidRPr="00691925" w:rsidRDefault="00691925" w:rsidP="00691925">
      <w:pPr>
        <w:pStyle w:val="Prrafodelista"/>
        <w:ind w:left="360" w:firstLine="0"/>
        <w:jc w:val="both"/>
        <w:rPr>
          <w:b/>
          <w:shd w:val="clear" w:color="auto" w:fill="FFFFFF"/>
          <w:lang w:val="es-ES"/>
        </w:rPr>
      </w:pPr>
    </w:p>
    <w:p w14:paraId="4ED25948" w14:textId="3FF06F45" w:rsidR="0063525B" w:rsidRDefault="000C632C" w:rsidP="000C632C">
      <w:pPr>
        <w:rPr>
          <w:lang w:val="es-ES"/>
        </w:rPr>
      </w:pPr>
      <w:r>
        <w:rPr>
          <w:lang w:val="es-ES"/>
        </w:rPr>
        <w:t>Com</w:t>
      </w:r>
      <w:r w:rsidR="006776DF">
        <w:rPr>
          <w:lang w:val="es-ES"/>
        </w:rPr>
        <w:t>o se puede observar en la figura</w:t>
      </w:r>
      <w:r>
        <w:rPr>
          <w:lang w:val="es-ES"/>
        </w:rPr>
        <w:t xml:space="preserve"> número dos, existen varios tipos de blogs educativos aquí una breve descripción de cada uno de ellos.</w:t>
      </w:r>
    </w:p>
    <w:p w14:paraId="708C7D61" w14:textId="77777777" w:rsidR="000C632C" w:rsidRPr="004C674F" w:rsidRDefault="000C632C" w:rsidP="000C632C">
      <w:pPr>
        <w:pStyle w:val="Prrafodelista"/>
        <w:numPr>
          <w:ilvl w:val="0"/>
          <w:numId w:val="5"/>
        </w:numPr>
        <w:jc w:val="both"/>
      </w:pPr>
      <w:r w:rsidRPr="000C632C">
        <w:rPr>
          <w:b/>
        </w:rPr>
        <w:t>Blog de estudiante.</w:t>
      </w:r>
      <w:r w:rsidRPr="004C674F">
        <w:t xml:space="preserve"> Un blog creado por un alumno, donde plantea los problemas de la clase de una forma u otra.</w:t>
      </w:r>
    </w:p>
    <w:p w14:paraId="58B2E5DA" w14:textId="77777777" w:rsidR="000C632C" w:rsidRPr="004C674F" w:rsidRDefault="000C632C" w:rsidP="000C632C">
      <w:pPr>
        <w:pStyle w:val="Prrafodelista"/>
        <w:numPr>
          <w:ilvl w:val="0"/>
          <w:numId w:val="5"/>
        </w:numPr>
        <w:jc w:val="both"/>
      </w:pPr>
      <w:r w:rsidRPr="000C632C">
        <w:rPr>
          <w:b/>
        </w:rPr>
        <w:t>Blog colectivo de estudiantes.</w:t>
      </w:r>
      <w:r w:rsidRPr="004C674F">
        <w:t xml:space="preserve"> Es como un blog de estudiantes, pero ejecuta varios de ellos al mismo tiempo.</w:t>
      </w:r>
    </w:p>
    <w:p w14:paraId="6228C086" w14:textId="77777777" w:rsidR="000C632C" w:rsidRPr="004C674F" w:rsidRDefault="000C632C" w:rsidP="000C632C">
      <w:pPr>
        <w:pStyle w:val="Prrafodelista"/>
        <w:numPr>
          <w:ilvl w:val="0"/>
          <w:numId w:val="5"/>
        </w:numPr>
        <w:jc w:val="both"/>
      </w:pPr>
      <w:r w:rsidRPr="000C632C">
        <w:rPr>
          <w:b/>
        </w:rPr>
        <w:t>Blog de aula o curso.</w:t>
      </w:r>
      <w:r w:rsidRPr="004C674F">
        <w:t xml:space="preserve"> Un blog creado por un profesor especialmente para sus alumnos. En él organiza preguntas de estudio, cuestionarios, ejercicios, etc., y suele hablar de ellos en sus libros.</w:t>
      </w:r>
    </w:p>
    <w:p w14:paraId="506EB6D6" w14:textId="77777777" w:rsidR="000C632C" w:rsidRDefault="000C632C" w:rsidP="000C632C">
      <w:pPr>
        <w:pStyle w:val="Prrafodelista"/>
        <w:numPr>
          <w:ilvl w:val="0"/>
          <w:numId w:val="5"/>
        </w:numPr>
        <w:jc w:val="both"/>
      </w:pPr>
      <w:r w:rsidRPr="000C632C">
        <w:rPr>
          <w:b/>
        </w:rPr>
        <w:t>El blog principal</w:t>
      </w:r>
      <w:r w:rsidRPr="004C674F">
        <w:t>. Un blog creado por un profesor, pero que no se comunica directamente con sus alumnos (al menos la mayoría). Incluye más información sobre una materia escolar en particular (física</w:t>
      </w:r>
      <w:r>
        <w:t>, informática, lenguaje, etc.)</w:t>
      </w:r>
    </w:p>
    <w:p w14:paraId="426907A2" w14:textId="701BAAF7" w:rsidR="000C632C" w:rsidRDefault="000C632C" w:rsidP="000C632C">
      <w:pPr>
        <w:pStyle w:val="Prrafodelista"/>
        <w:numPr>
          <w:ilvl w:val="0"/>
          <w:numId w:val="5"/>
        </w:numPr>
        <w:jc w:val="both"/>
      </w:pPr>
      <w:r w:rsidRPr="000C632C">
        <w:rPr>
          <w:b/>
        </w:rPr>
        <w:t>Blog general.</w:t>
      </w:r>
      <w:r w:rsidRPr="004C674F">
        <w:t xml:space="preserve"> Un blog creado por profesores donde el profesor habla de diferentes temas y se acerca más a un blog tradicional que a un edublog. Aunque el aprendizaje es fundamental para el blog, no tiene un objetivo de aprendizaje específico o claro.</w:t>
      </w:r>
    </w:p>
    <w:p w14:paraId="707AAC3B" w14:textId="77777777" w:rsidR="000C632C" w:rsidRPr="00EE1EC6" w:rsidRDefault="000C632C" w:rsidP="000C632C">
      <w:pPr>
        <w:pStyle w:val="Prrafodelista"/>
        <w:ind w:left="1440" w:firstLine="0"/>
        <w:jc w:val="both"/>
      </w:pPr>
    </w:p>
    <w:p w14:paraId="44D50F69" w14:textId="4F1C02B8" w:rsidR="000C632C" w:rsidRPr="000C632C" w:rsidRDefault="000C632C" w:rsidP="000C632C">
      <w:pPr>
        <w:pStyle w:val="Prrafodelista"/>
        <w:numPr>
          <w:ilvl w:val="1"/>
          <w:numId w:val="4"/>
        </w:numPr>
        <w:rPr>
          <w:b/>
        </w:rPr>
      </w:pPr>
      <w:r w:rsidRPr="000C632C">
        <w:rPr>
          <w:b/>
        </w:rPr>
        <w:t>Combinación de blog y redes sociales</w:t>
      </w:r>
    </w:p>
    <w:p w14:paraId="65AAC54A" w14:textId="0E626725" w:rsidR="000C632C" w:rsidRPr="000C632C" w:rsidRDefault="000C632C" w:rsidP="000C632C">
      <w:pPr>
        <w:jc w:val="both"/>
        <w:rPr>
          <w:shd w:val="clear" w:color="auto" w:fill="FFFFFF"/>
          <w:lang w:val="es-ES"/>
        </w:rPr>
      </w:pPr>
      <w:r w:rsidRPr="00772065">
        <w:rPr>
          <w:shd w:val="clear" w:color="auto" w:fill="FFFFFF"/>
          <w:lang w:val="es-ES"/>
        </w:rPr>
        <w:t>La combinación de blogs y redes sociales puede crear una comunidad de aprendizaje en línea vibrante. Estas comunidades reúnen a personas con intereses comunes, objetivos de aprendizaje o aspiraciones profesionales.</w:t>
      </w:r>
      <w:r w:rsidRPr="000C632C">
        <w:rPr>
          <w:shd w:val="clear" w:color="auto" w:fill="FFFFFF"/>
          <w:lang w:val="es-ES"/>
        </w:rPr>
        <w:t xml:space="preserve"> </w:t>
      </w:r>
      <w:r w:rsidRPr="00772065">
        <w:rPr>
          <w:shd w:val="clear" w:color="auto" w:fill="FFFFFF"/>
          <w:lang w:val="es-ES"/>
        </w:rPr>
        <w:t>Los blogs brindan una plataforma para que las personas compartan su experiencia y conocimientos, y las redes sociales aumentan el alcance y la visibilidad de estas publicaciones.</w:t>
      </w:r>
      <w:r>
        <w:rPr>
          <w:shd w:val="clear" w:color="auto" w:fill="FFFFFF"/>
          <w:lang w:val="es-ES"/>
        </w:rPr>
        <w:t xml:space="preserve"> </w:t>
      </w:r>
      <w:r w:rsidRPr="000C632C">
        <w:t>Los miembros pueden compartir publicaciones de blog, artículos, investigaciones y otros recursos relacionados con los intereses de la comunidad para estimular el debate y fomentar el aprendizaje</w:t>
      </w:r>
      <w:r w:rsidRPr="000C632C">
        <w:rPr>
          <w:rFonts w:ascii="Verdana" w:eastAsia="Calibri" w:hAnsi="Verdana"/>
          <w:i/>
          <w:iCs/>
          <w:color w:val="000000"/>
          <w:shd w:val="clear" w:color="auto" w:fill="FFFFFF"/>
          <w:lang w:val="es-ES"/>
        </w:rPr>
        <w:t>.</w:t>
      </w:r>
    </w:p>
    <w:p w14:paraId="7FE625F9" w14:textId="77777777" w:rsidR="00785276" w:rsidRPr="00772065" w:rsidRDefault="00785276" w:rsidP="00785276">
      <w:pPr>
        <w:jc w:val="both"/>
        <w:rPr>
          <w:shd w:val="clear" w:color="auto" w:fill="FFFFFF"/>
          <w:lang w:val="es-ES"/>
        </w:rPr>
      </w:pPr>
      <w:r w:rsidRPr="00772065">
        <w:rPr>
          <w:shd w:val="clear" w:color="auto" w:fill="FFFFFF"/>
          <w:lang w:val="es-ES"/>
        </w:rPr>
        <w:t>Los blogs y las redes sociales brindan la oportunidad de recibir comentarios y participar en la práctica reflexiva. Los miembros de la comunidad pueden comentar las publicaciones del blog, brindar críticas constructivas, hacer preguntas y sugerir mejoras. Este ciclo de retroalimentación fomenta el aprendizaje continuo y el crecimiento personal.</w:t>
      </w:r>
    </w:p>
    <w:p w14:paraId="3D9E7074" w14:textId="77777777" w:rsidR="000C632C" w:rsidRPr="00785276" w:rsidRDefault="000C632C" w:rsidP="0063525B">
      <w:pPr>
        <w:pStyle w:val="Prrafodelista"/>
        <w:ind w:firstLine="0"/>
        <w:rPr>
          <w:lang w:val="es-ES"/>
        </w:rPr>
      </w:pPr>
    </w:p>
    <w:p w14:paraId="55AD1DCC" w14:textId="77777777" w:rsidR="0063525B" w:rsidRPr="0063525B" w:rsidRDefault="0063525B" w:rsidP="0063525B">
      <w:pPr>
        <w:rPr>
          <w:shd w:val="clear" w:color="auto" w:fill="FFFFFF"/>
          <w:lang w:val="es-ES"/>
        </w:rPr>
      </w:pPr>
    </w:p>
    <w:p w14:paraId="74B9AB21" w14:textId="77777777" w:rsidR="0063525B" w:rsidRPr="00785276" w:rsidRDefault="0063525B" w:rsidP="00785276">
      <w:pPr>
        <w:rPr>
          <w:shd w:val="clear" w:color="auto" w:fill="FFFFFF"/>
        </w:rPr>
      </w:pPr>
    </w:p>
    <w:p w14:paraId="553D9C68" w14:textId="71E734B5" w:rsidR="000556CE" w:rsidRPr="00785276" w:rsidRDefault="00785276" w:rsidP="00785276">
      <w:pPr>
        <w:ind w:firstLine="0"/>
        <w:rPr>
          <w:rFonts w:cs="Times New Roman"/>
          <w:b/>
          <w:iCs/>
          <w:color w:val="000000"/>
          <w:szCs w:val="16"/>
          <w:shd w:val="clear" w:color="auto" w:fill="FFFFFF"/>
        </w:rPr>
      </w:pPr>
      <w:r w:rsidRPr="00785276">
        <w:rPr>
          <w:rFonts w:cs="Times New Roman"/>
          <w:b/>
          <w:iCs/>
          <w:color w:val="000000"/>
          <w:szCs w:val="16"/>
          <w:shd w:val="clear" w:color="auto" w:fill="FFFFFF"/>
        </w:rPr>
        <w:t>1.6</w:t>
      </w:r>
      <w:r>
        <w:rPr>
          <w:rFonts w:cs="Times New Roman"/>
          <w:b/>
          <w:iCs/>
          <w:color w:val="000000"/>
          <w:szCs w:val="16"/>
          <w:shd w:val="clear" w:color="auto" w:fill="FFFFFF"/>
        </w:rPr>
        <w:t xml:space="preserve"> </w:t>
      </w:r>
      <w:r w:rsidRPr="00785276">
        <w:rPr>
          <w:rFonts w:cs="Times New Roman"/>
          <w:b/>
          <w:iCs/>
          <w:color w:val="000000"/>
          <w:szCs w:val="16"/>
          <w:shd w:val="clear" w:color="auto" w:fill="FFFFFF"/>
        </w:rPr>
        <w:t>Desventajas de las redes sociales</w:t>
      </w:r>
    </w:p>
    <w:p w14:paraId="6F2AB744" w14:textId="77777777" w:rsidR="00785276" w:rsidRPr="00785276" w:rsidRDefault="00785276" w:rsidP="00785276">
      <w:pPr>
        <w:jc w:val="both"/>
        <w:rPr>
          <w:shd w:val="clear" w:color="auto" w:fill="FFFFFF"/>
          <w:lang w:val="es-ES"/>
        </w:rPr>
      </w:pPr>
      <w:r w:rsidRPr="00785276">
        <w:rPr>
          <w:shd w:val="clear" w:color="auto" w:fill="FFFFFF"/>
          <w:lang w:val="es-ES"/>
        </w:rPr>
        <w:t>Las desventajas de las redes sociales en la educación incluyen la dependencia que pueden generar en los estudiantes al invertir más tiempo en su uso para fines recreativos, lo que puede llevar a la distracción y aislamiento social. También existe el riesgo de perder el contacto con relaciones humanas y adicción a su uso. Además, hay dificultades con la calidad de la información, el acceso limitado a Internet en algunos países o regiones y la controversia en la calidad de la educación que se proporciona en las redes de aprendizaje.</w:t>
      </w:r>
    </w:p>
    <w:p w14:paraId="54C58F22" w14:textId="77777777" w:rsidR="00785276" w:rsidRPr="00785276" w:rsidRDefault="00785276" w:rsidP="00785276">
      <w:pPr>
        <w:jc w:val="both"/>
        <w:rPr>
          <w:shd w:val="clear" w:color="auto" w:fill="FFFFFF"/>
          <w:lang w:val="es-ES"/>
        </w:rPr>
      </w:pPr>
      <w:r w:rsidRPr="00785276">
        <w:rPr>
          <w:shd w:val="clear" w:color="auto" w:fill="FFFFFF"/>
          <w:lang w:val="es-ES"/>
        </w:rPr>
        <w:t>Los peligros conocidos en redes sociales son el ciberacoso, la exposición de información privada, la adicción a las redes sociales, la creación y difusión de contenido inapropiado y los retos virales que pueden poner en riesgo la salud física y mental. Es importante que los usuarios de las redes sociales estén conscientes de estos riesgos y tomen medidas para proteger su seguridad en línea.</w:t>
      </w:r>
    </w:p>
    <w:p w14:paraId="3A10E6B1" w14:textId="77777777" w:rsidR="00785276" w:rsidRPr="00785276" w:rsidRDefault="00785276" w:rsidP="00785276">
      <w:pPr>
        <w:jc w:val="both"/>
        <w:rPr>
          <w:shd w:val="clear" w:color="auto" w:fill="FFFFFF"/>
          <w:lang w:val="es-ES"/>
        </w:rPr>
      </w:pPr>
      <w:r w:rsidRPr="00785276">
        <w:rPr>
          <w:shd w:val="clear" w:color="auto" w:fill="FFFFFF"/>
          <w:lang w:val="es-ES"/>
        </w:rPr>
        <w:t>Los riesgos de compartir información incluyen el oversharing, la suplantación de identidad, la exposición de información privada, la creación y difusión de contenido inapropiado, la adicción a las redes sociales y el riesgo de seguridad cibernética que puede poner en peligro la privacidad y seguridad de los usuarios. También existen riesgos en el uso compartido de archivos y la sincronización en la nube sin protección. Es importante que los usuarios de las redes sociales y de internet en general estén conscientes de estos riesgos y tomen medidas para proteger su seguridad en línea.</w:t>
      </w:r>
    </w:p>
    <w:p w14:paraId="36C0D2D2" w14:textId="77777777" w:rsidR="00785276" w:rsidRPr="00785276" w:rsidRDefault="00785276" w:rsidP="00785276">
      <w:pPr>
        <w:ind w:firstLine="0"/>
        <w:rPr>
          <w:rFonts w:ascii="Verdana" w:hAnsi="Verdana"/>
          <w:i/>
          <w:iCs/>
          <w:color w:val="000000"/>
          <w:sz w:val="16"/>
          <w:szCs w:val="16"/>
          <w:shd w:val="clear" w:color="auto" w:fill="FFFFFF"/>
          <w:lang w:val="es-ES"/>
        </w:rPr>
      </w:pPr>
    </w:p>
    <w:p w14:paraId="7A9E1302" w14:textId="1D4C2C83" w:rsidR="000556CE" w:rsidRDefault="000556CE" w:rsidP="00215C80">
      <w:pPr>
        <w:rPr>
          <w:rFonts w:ascii="Verdana" w:hAnsi="Verdana"/>
          <w:i/>
          <w:iCs/>
          <w:color w:val="000000"/>
          <w:sz w:val="16"/>
          <w:szCs w:val="16"/>
          <w:shd w:val="clear" w:color="auto" w:fill="FFFFFF"/>
        </w:rPr>
      </w:pPr>
    </w:p>
    <w:p w14:paraId="0E546FF0" w14:textId="58571590" w:rsidR="000556CE" w:rsidRDefault="000556CE" w:rsidP="00215C80">
      <w:pPr>
        <w:rPr>
          <w:rFonts w:ascii="Verdana" w:hAnsi="Verdana"/>
          <w:i/>
          <w:iCs/>
          <w:color w:val="000000"/>
          <w:sz w:val="16"/>
          <w:szCs w:val="16"/>
          <w:shd w:val="clear" w:color="auto" w:fill="FFFFFF"/>
        </w:rPr>
      </w:pPr>
    </w:p>
    <w:p w14:paraId="1FE32B2D" w14:textId="68FC2C78" w:rsidR="000556CE" w:rsidRDefault="000556CE" w:rsidP="00215C80">
      <w:pPr>
        <w:rPr>
          <w:rFonts w:ascii="Verdana" w:hAnsi="Verdana"/>
          <w:i/>
          <w:iCs/>
          <w:color w:val="000000"/>
          <w:sz w:val="16"/>
          <w:szCs w:val="16"/>
          <w:shd w:val="clear" w:color="auto" w:fill="FFFFFF"/>
        </w:rPr>
      </w:pPr>
    </w:p>
    <w:p w14:paraId="2D42F09B" w14:textId="7C152B31" w:rsidR="000556CE" w:rsidRDefault="000556CE" w:rsidP="00215C80">
      <w:pPr>
        <w:rPr>
          <w:rFonts w:ascii="Verdana" w:hAnsi="Verdana"/>
          <w:i/>
          <w:iCs/>
          <w:color w:val="000000"/>
          <w:sz w:val="16"/>
          <w:szCs w:val="16"/>
          <w:shd w:val="clear" w:color="auto" w:fill="FFFFFF"/>
        </w:rPr>
      </w:pPr>
    </w:p>
    <w:p w14:paraId="5327028B" w14:textId="1A995F32" w:rsidR="000556CE" w:rsidRDefault="000556CE" w:rsidP="00215C80">
      <w:pPr>
        <w:rPr>
          <w:rFonts w:ascii="Verdana" w:hAnsi="Verdana"/>
          <w:i/>
          <w:iCs/>
          <w:color w:val="000000"/>
          <w:sz w:val="16"/>
          <w:szCs w:val="16"/>
          <w:shd w:val="clear" w:color="auto" w:fill="FFFFFF"/>
        </w:rPr>
      </w:pPr>
    </w:p>
    <w:p w14:paraId="08E5CCB2" w14:textId="72EA7FBC" w:rsidR="000556CE" w:rsidRDefault="000556CE" w:rsidP="00215C80">
      <w:pPr>
        <w:rPr>
          <w:rFonts w:ascii="Verdana" w:hAnsi="Verdana"/>
          <w:i/>
          <w:iCs/>
          <w:color w:val="000000"/>
          <w:sz w:val="16"/>
          <w:szCs w:val="16"/>
          <w:shd w:val="clear" w:color="auto" w:fill="FFFFFF"/>
        </w:rPr>
      </w:pPr>
    </w:p>
    <w:p w14:paraId="29333C8B" w14:textId="2DA6740B" w:rsidR="000556CE" w:rsidRDefault="000556CE" w:rsidP="00215C80">
      <w:pPr>
        <w:rPr>
          <w:rFonts w:ascii="Verdana" w:hAnsi="Verdana"/>
          <w:i/>
          <w:iCs/>
          <w:color w:val="000000"/>
          <w:sz w:val="16"/>
          <w:szCs w:val="16"/>
          <w:shd w:val="clear" w:color="auto" w:fill="FFFFFF"/>
        </w:rPr>
      </w:pPr>
    </w:p>
    <w:p w14:paraId="65BE91C7" w14:textId="5AEB5995" w:rsidR="000556CE" w:rsidRDefault="000556CE" w:rsidP="00215C80">
      <w:pPr>
        <w:rPr>
          <w:rFonts w:ascii="Verdana" w:hAnsi="Verdana"/>
          <w:i/>
          <w:iCs/>
          <w:color w:val="000000"/>
          <w:sz w:val="16"/>
          <w:szCs w:val="16"/>
          <w:shd w:val="clear" w:color="auto" w:fill="FFFFFF"/>
        </w:rPr>
      </w:pPr>
    </w:p>
    <w:p w14:paraId="11D87E40" w14:textId="39701DEA" w:rsidR="000556CE" w:rsidRDefault="000556CE" w:rsidP="00215C80">
      <w:pPr>
        <w:rPr>
          <w:rFonts w:ascii="Verdana" w:hAnsi="Verdana"/>
          <w:i/>
          <w:iCs/>
          <w:color w:val="000000"/>
          <w:sz w:val="16"/>
          <w:szCs w:val="16"/>
          <w:shd w:val="clear" w:color="auto" w:fill="FFFFFF"/>
        </w:rPr>
      </w:pPr>
    </w:p>
    <w:p w14:paraId="1D386A7C" w14:textId="1859CDAC" w:rsidR="000556CE" w:rsidRDefault="000556CE" w:rsidP="00215C80">
      <w:pPr>
        <w:rPr>
          <w:rFonts w:ascii="Verdana" w:hAnsi="Verdana"/>
          <w:i/>
          <w:iCs/>
          <w:color w:val="000000"/>
          <w:sz w:val="16"/>
          <w:szCs w:val="16"/>
          <w:shd w:val="clear" w:color="auto" w:fill="FFFFFF"/>
        </w:rPr>
      </w:pPr>
    </w:p>
    <w:p w14:paraId="483402EB" w14:textId="0E60DD7F" w:rsidR="000556CE" w:rsidRDefault="000556CE" w:rsidP="00215C80">
      <w:pPr>
        <w:rPr>
          <w:rFonts w:ascii="Verdana" w:hAnsi="Verdana"/>
          <w:i/>
          <w:iCs/>
          <w:color w:val="000000"/>
          <w:sz w:val="16"/>
          <w:szCs w:val="16"/>
          <w:shd w:val="clear" w:color="auto" w:fill="FFFFFF"/>
        </w:rPr>
      </w:pPr>
    </w:p>
    <w:p w14:paraId="351E08BC" w14:textId="5C41E598" w:rsidR="000556CE" w:rsidRDefault="000556CE" w:rsidP="00215C80">
      <w:pPr>
        <w:rPr>
          <w:rFonts w:ascii="Verdana" w:hAnsi="Verdana"/>
          <w:i/>
          <w:iCs/>
          <w:color w:val="000000"/>
          <w:sz w:val="16"/>
          <w:szCs w:val="16"/>
          <w:shd w:val="clear" w:color="auto" w:fill="FFFFFF"/>
        </w:rPr>
      </w:pPr>
    </w:p>
    <w:p w14:paraId="06A20E42" w14:textId="0AED9FA9" w:rsidR="000556CE" w:rsidRDefault="000556CE" w:rsidP="00785276">
      <w:pPr>
        <w:ind w:firstLine="0"/>
        <w:rPr>
          <w:rFonts w:ascii="Verdana" w:hAnsi="Verdana"/>
          <w:i/>
          <w:iCs/>
          <w:color w:val="000000"/>
          <w:sz w:val="16"/>
          <w:szCs w:val="16"/>
          <w:shd w:val="clear" w:color="auto" w:fill="FFFFFF"/>
        </w:rPr>
      </w:pPr>
    </w:p>
    <w:p w14:paraId="5912CAEB" w14:textId="40FF7FE0" w:rsidR="00785276" w:rsidRDefault="00785276" w:rsidP="00785276">
      <w:pPr>
        <w:ind w:firstLine="0"/>
        <w:rPr>
          <w:rFonts w:ascii="Verdana" w:hAnsi="Verdana"/>
          <w:i/>
          <w:iCs/>
          <w:color w:val="000000"/>
          <w:sz w:val="16"/>
          <w:szCs w:val="16"/>
          <w:shd w:val="clear" w:color="auto" w:fill="FFFFFF"/>
        </w:rPr>
      </w:pPr>
    </w:p>
    <w:p w14:paraId="24D97A6F" w14:textId="77777777" w:rsidR="00785276" w:rsidRDefault="00785276" w:rsidP="00785276">
      <w:pPr>
        <w:ind w:firstLine="0"/>
        <w:rPr>
          <w:rFonts w:ascii="Verdana" w:hAnsi="Verdana"/>
          <w:i/>
          <w:iCs/>
          <w:color w:val="000000"/>
          <w:sz w:val="16"/>
          <w:szCs w:val="16"/>
          <w:shd w:val="clear" w:color="auto" w:fill="FFFFFF"/>
        </w:rPr>
      </w:pPr>
    </w:p>
    <w:p w14:paraId="647D9391" w14:textId="3EFADD1E" w:rsidR="0044258C" w:rsidRPr="00596CBE" w:rsidRDefault="0044258C" w:rsidP="00596CBE">
      <w:pPr>
        <w:pStyle w:val="Prrafodelista"/>
        <w:numPr>
          <w:ilvl w:val="0"/>
          <w:numId w:val="4"/>
        </w:numPr>
        <w:rPr>
          <w:rFonts w:cs="Times New Roman"/>
          <w:b/>
          <w:bCs/>
          <w:color w:val="000000"/>
          <w:szCs w:val="24"/>
        </w:rPr>
      </w:pPr>
      <w:r w:rsidRPr="00596CBE">
        <w:rPr>
          <w:rFonts w:cs="Times New Roman"/>
          <w:b/>
          <w:bCs/>
          <w:color w:val="000000"/>
          <w:szCs w:val="24"/>
        </w:rPr>
        <w:t>C</w:t>
      </w:r>
      <w:r w:rsidR="00AF0D65" w:rsidRPr="00596CBE">
        <w:rPr>
          <w:rFonts w:cs="Times New Roman"/>
          <w:b/>
          <w:bCs/>
          <w:color w:val="000000"/>
          <w:szCs w:val="24"/>
        </w:rPr>
        <w:t>onclusiones</w:t>
      </w:r>
    </w:p>
    <w:p w14:paraId="44DCC4FA" w14:textId="2FE23341" w:rsidR="0044258C" w:rsidRDefault="0044258C" w:rsidP="00215C80">
      <w:pPr>
        <w:rPr>
          <w:rFonts w:ascii="Verdana" w:hAnsi="Verdana"/>
          <w:i/>
          <w:iCs/>
          <w:color w:val="000000"/>
          <w:sz w:val="16"/>
          <w:szCs w:val="16"/>
          <w:shd w:val="clear" w:color="auto" w:fill="FFFFFF"/>
        </w:rPr>
      </w:pPr>
    </w:p>
    <w:p w14:paraId="4A4133DD" w14:textId="0DDFE7BB" w:rsidR="00742EF6" w:rsidRDefault="00742EF6" w:rsidP="00596CBE">
      <w:pPr>
        <w:jc w:val="both"/>
        <w:rPr>
          <w:shd w:val="clear" w:color="auto" w:fill="FFFFFF"/>
          <w:lang w:val="es-ES"/>
        </w:rPr>
      </w:pPr>
      <w:r w:rsidRPr="00772065">
        <w:rPr>
          <w:shd w:val="clear" w:color="auto" w:fill="FFFFFF"/>
          <w:lang w:val="es-ES"/>
        </w:rPr>
        <w:t>Las comunidades de aprendizaje en línea brindan oportunidades de creación de redes y tutoría. Los miembros pueden conectarse, buscar asesoramiento y establecer relaciones con expertos en sus áreas de interés. Los mentores dentro de la comunidad pueden compartir sus experiencias, guiar a los alumnos y proporcionar información valiosa para ayudarlos a alcanzar sus objeti</w:t>
      </w:r>
      <w:r>
        <w:rPr>
          <w:shd w:val="clear" w:color="auto" w:fill="FFFFFF"/>
          <w:lang w:val="es-ES"/>
        </w:rPr>
        <w:t xml:space="preserve">vos de aprendizaje. </w:t>
      </w:r>
    </w:p>
    <w:p w14:paraId="60738EAB" w14:textId="77777777" w:rsidR="00596CBE" w:rsidRDefault="00742EF6" w:rsidP="00596CBE">
      <w:pPr>
        <w:jc w:val="both"/>
        <w:rPr>
          <w:shd w:val="clear" w:color="auto" w:fill="FFFFFF"/>
          <w:lang w:val="es-ES"/>
        </w:rPr>
      </w:pPr>
      <w:r>
        <w:rPr>
          <w:shd w:val="clear" w:color="auto" w:fill="FFFFFF"/>
          <w:lang w:val="es-ES"/>
        </w:rPr>
        <w:t>L</w:t>
      </w:r>
      <w:r w:rsidRPr="00772065">
        <w:rPr>
          <w:shd w:val="clear" w:color="auto" w:fill="FFFFFF"/>
          <w:lang w:val="es-ES"/>
        </w:rPr>
        <w:t xml:space="preserve">os blogs y las redes sociales juegan un papel importante en la construcción de comunidades de aprendizaje en línea. Los blogs permiten a las personas compartir conocimientos y participar en prácticas reflexivas, mientras que las redes sociales fomentan la conexión, la colaboración y el trabajo en red. Estas plataformas brindan un espacio interactivo y dinámico para el intercambio de conocimientos, la retroalimentación y el aprendizaje continuo. </w:t>
      </w:r>
    </w:p>
    <w:p w14:paraId="460C4AE6" w14:textId="5A072DC4" w:rsidR="00742EF6" w:rsidRDefault="00742EF6" w:rsidP="00596CBE">
      <w:pPr>
        <w:jc w:val="both"/>
        <w:rPr>
          <w:shd w:val="clear" w:color="auto" w:fill="FFFFFF"/>
          <w:lang w:val="es-ES"/>
        </w:rPr>
      </w:pPr>
      <w:r w:rsidRPr="00772065">
        <w:rPr>
          <w:shd w:val="clear" w:color="auto" w:fill="FFFFFF"/>
          <w:lang w:val="es-ES"/>
        </w:rPr>
        <w:t>Al aprovechar el poder de los blogs y las redes sociales, las personas pueden participar en interacciones significativas, ampliar sus horizontes de conocimiento y contribuir al crecimiento de las comunidades de aprendizaje en línea.</w:t>
      </w:r>
    </w:p>
    <w:p w14:paraId="0B02C44A" w14:textId="77777777" w:rsidR="00596CBE" w:rsidRDefault="00596CBE" w:rsidP="00596CBE">
      <w:pPr>
        <w:rPr>
          <w:lang w:val="es-ES"/>
        </w:rPr>
      </w:pPr>
      <w:r>
        <w:rPr>
          <w:lang w:val="es-ES"/>
        </w:rPr>
        <w:t>Mientras que, p</w:t>
      </w:r>
      <w:r w:rsidR="00742EF6" w:rsidRPr="00911951">
        <w:rPr>
          <w:lang w:val="es-ES"/>
        </w:rPr>
        <w:t>ara controlar el mal uso de las redes soci</w:t>
      </w:r>
      <w:r>
        <w:rPr>
          <w:lang w:val="es-ES"/>
        </w:rPr>
        <w:t>ales, los expertos recomiendan</w:t>
      </w:r>
      <w:r w:rsidR="00742EF6">
        <w:rPr>
          <w:lang w:val="es-ES"/>
        </w:rPr>
        <w:t>:</w:t>
      </w:r>
    </w:p>
    <w:p w14:paraId="599CFA98" w14:textId="1A77F035" w:rsidR="00742EF6" w:rsidRPr="00596CBE" w:rsidRDefault="00742EF6" w:rsidP="00596CBE">
      <w:pPr>
        <w:pStyle w:val="Prrafodelista"/>
        <w:numPr>
          <w:ilvl w:val="0"/>
          <w:numId w:val="7"/>
        </w:numPr>
        <w:rPr>
          <w:lang w:val="es-ES"/>
        </w:rPr>
      </w:pPr>
      <w:r w:rsidRPr="00596CBE">
        <w:rPr>
          <w:lang w:val="es-ES"/>
        </w:rPr>
        <w:t>El control de</w:t>
      </w:r>
      <w:r w:rsidR="00596CBE">
        <w:rPr>
          <w:lang w:val="es-ES"/>
        </w:rPr>
        <w:t>l</w:t>
      </w:r>
      <w:r w:rsidRPr="00596CBE">
        <w:rPr>
          <w:lang w:val="es-ES"/>
        </w:rPr>
        <w:t xml:space="preserve"> padre de familia y</w:t>
      </w:r>
      <w:r w:rsidR="00596CBE">
        <w:rPr>
          <w:lang w:val="es-ES"/>
        </w:rPr>
        <w:t>/o</w:t>
      </w:r>
      <w:r w:rsidRPr="00596CBE">
        <w:rPr>
          <w:lang w:val="es-ES"/>
        </w:rPr>
        <w:t xml:space="preserve"> tutores</w:t>
      </w:r>
      <w:r w:rsidR="00596CBE">
        <w:rPr>
          <w:lang w:val="es-ES"/>
        </w:rPr>
        <w:t>,</w:t>
      </w:r>
      <w:r w:rsidRPr="00596CBE">
        <w:rPr>
          <w:lang w:val="es-ES"/>
        </w:rPr>
        <w:t xml:space="preserve"> para una adecuada comunicación con niños, niñas y adolescentes enseñándoles buenos hábitos en el uso de las redes sociales.</w:t>
      </w:r>
    </w:p>
    <w:p w14:paraId="7646850A" w14:textId="2CE778EE" w:rsidR="00742EF6" w:rsidRPr="00911951" w:rsidRDefault="00AF2E4F" w:rsidP="00742EF6">
      <w:pPr>
        <w:pStyle w:val="Prrafodelista"/>
        <w:numPr>
          <w:ilvl w:val="0"/>
          <w:numId w:val="6"/>
        </w:numPr>
        <w:spacing w:before="100" w:beforeAutospacing="1" w:after="100" w:afterAutospacing="1" w:line="256" w:lineRule="auto"/>
        <w:rPr>
          <w:lang w:val="es-ES"/>
        </w:rPr>
      </w:pPr>
      <w:r w:rsidRPr="00911951">
        <w:rPr>
          <w:lang w:val="es-ES"/>
        </w:rPr>
        <w:t xml:space="preserve">Establecer </w:t>
      </w:r>
      <w:r>
        <w:rPr>
          <w:lang w:val="es-ES"/>
        </w:rPr>
        <w:t>el tiempo máximo de conexión, con normas claras, desde un principio</w:t>
      </w:r>
      <w:r w:rsidR="00742EF6" w:rsidRPr="00911951">
        <w:rPr>
          <w:lang w:val="es-ES"/>
        </w:rPr>
        <w:t xml:space="preserve"> para el uso de las redes sociales.</w:t>
      </w:r>
    </w:p>
    <w:p w14:paraId="0A6AB916" w14:textId="77777777" w:rsidR="00742EF6" w:rsidRPr="00911951" w:rsidRDefault="00742EF6" w:rsidP="00742EF6">
      <w:pPr>
        <w:pStyle w:val="Prrafodelista"/>
        <w:numPr>
          <w:ilvl w:val="0"/>
          <w:numId w:val="6"/>
        </w:numPr>
        <w:spacing w:before="100" w:beforeAutospacing="1" w:after="100" w:afterAutospacing="1" w:line="256" w:lineRule="auto"/>
        <w:rPr>
          <w:lang w:val="es-ES"/>
        </w:rPr>
      </w:pPr>
      <w:r w:rsidRPr="00911951">
        <w:rPr>
          <w:lang w:val="es-ES"/>
        </w:rPr>
        <w:t xml:space="preserve">Supervisar el uso de las redes sociales por parte de los menores de edad y considera el uso de herramientas de control parental.  </w:t>
      </w:r>
    </w:p>
    <w:p w14:paraId="3B4B3C90" w14:textId="77777777" w:rsidR="00742EF6" w:rsidRPr="00911951" w:rsidRDefault="00742EF6" w:rsidP="00742EF6">
      <w:pPr>
        <w:pStyle w:val="Prrafodelista"/>
        <w:numPr>
          <w:ilvl w:val="0"/>
          <w:numId w:val="6"/>
        </w:numPr>
        <w:spacing w:before="100" w:beforeAutospacing="1" w:after="100" w:afterAutospacing="1" w:line="256" w:lineRule="auto"/>
        <w:rPr>
          <w:lang w:val="es-ES"/>
        </w:rPr>
      </w:pPr>
      <w:r w:rsidRPr="00911951">
        <w:rPr>
          <w:lang w:val="es-ES"/>
        </w:rPr>
        <w:t>Ser consciente de la información que se comparte en línea y de su impacto potencial.</w:t>
      </w:r>
    </w:p>
    <w:p w14:paraId="505F234C" w14:textId="77777777" w:rsidR="00742EF6" w:rsidRPr="00911951" w:rsidRDefault="00742EF6" w:rsidP="00742EF6">
      <w:pPr>
        <w:pStyle w:val="Prrafodelista"/>
        <w:numPr>
          <w:ilvl w:val="0"/>
          <w:numId w:val="6"/>
        </w:numPr>
        <w:spacing w:before="100" w:beforeAutospacing="1" w:after="100" w:afterAutospacing="1" w:line="256" w:lineRule="auto"/>
        <w:rPr>
          <w:lang w:val="es-ES"/>
        </w:rPr>
      </w:pPr>
      <w:r w:rsidRPr="00911951">
        <w:rPr>
          <w:lang w:val="es-ES"/>
        </w:rPr>
        <w:t>Considerar desconectar de las redes sociales durante un período de tiempo para evitar la adicción.</w:t>
      </w:r>
    </w:p>
    <w:p w14:paraId="37ADE906" w14:textId="77777777" w:rsidR="00742EF6" w:rsidRDefault="00742EF6" w:rsidP="00742EF6">
      <w:pPr>
        <w:autoSpaceDE w:val="0"/>
        <w:autoSpaceDN w:val="0"/>
        <w:adjustRightInd w:val="0"/>
        <w:rPr>
          <w:rFonts w:ascii="Verdana" w:eastAsia="Calibri" w:hAnsi="Verdana"/>
          <w:i/>
          <w:iCs/>
          <w:color w:val="000000"/>
          <w:shd w:val="clear" w:color="auto" w:fill="FFFFFF"/>
          <w:lang w:val="es-ES"/>
        </w:rPr>
      </w:pPr>
    </w:p>
    <w:p w14:paraId="13D5061B" w14:textId="6E57E3D7" w:rsidR="0044258C" w:rsidRPr="00742EF6" w:rsidRDefault="0044258C" w:rsidP="0044258C">
      <w:pPr>
        <w:rPr>
          <w:rFonts w:ascii="Verdana" w:hAnsi="Verdana"/>
          <w:sz w:val="16"/>
          <w:szCs w:val="16"/>
          <w:lang w:val="es-ES"/>
        </w:rPr>
      </w:pPr>
    </w:p>
    <w:p w14:paraId="3CCCAB7D" w14:textId="12DBA1F8" w:rsidR="0044258C" w:rsidRDefault="0044258C" w:rsidP="0044258C">
      <w:pPr>
        <w:rPr>
          <w:rFonts w:ascii="Verdana" w:hAnsi="Verdana"/>
          <w:sz w:val="16"/>
          <w:szCs w:val="16"/>
        </w:rPr>
      </w:pPr>
    </w:p>
    <w:p w14:paraId="55DE48E7" w14:textId="0646F361" w:rsidR="00C10938" w:rsidRDefault="00C10938" w:rsidP="0044258C">
      <w:pPr>
        <w:rPr>
          <w:rFonts w:ascii="Verdana" w:hAnsi="Verdana"/>
          <w:sz w:val="16"/>
          <w:szCs w:val="16"/>
        </w:rPr>
      </w:pPr>
    </w:p>
    <w:p w14:paraId="6AF386B5" w14:textId="1B83CFFB" w:rsidR="00596CBE" w:rsidRDefault="00596CBE" w:rsidP="0044258C">
      <w:pPr>
        <w:rPr>
          <w:rFonts w:ascii="Verdana" w:hAnsi="Verdana"/>
          <w:sz w:val="16"/>
          <w:szCs w:val="16"/>
        </w:rPr>
      </w:pPr>
    </w:p>
    <w:p w14:paraId="2ACE9E56" w14:textId="539D0E07" w:rsidR="00596CBE" w:rsidRDefault="00596CBE" w:rsidP="0044258C">
      <w:pPr>
        <w:rPr>
          <w:rFonts w:ascii="Verdana" w:hAnsi="Verdana"/>
          <w:sz w:val="16"/>
          <w:szCs w:val="16"/>
        </w:rPr>
      </w:pPr>
    </w:p>
    <w:p w14:paraId="4B2FF2A4" w14:textId="77777777" w:rsidR="00596CBE" w:rsidRPr="0044258C" w:rsidRDefault="00596CBE" w:rsidP="0044258C">
      <w:pPr>
        <w:rPr>
          <w:rFonts w:ascii="Verdana" w:hAnsi="Verdana"/>
          <w:sz w:val="16"/>
          <w:szCs w:val="16"/>
        </w:rPr>
      </w:pPr>
    </w:p>
    <w:p w14:paraId="0EE16C7B" w14:textId="097C5E17" w:rsidR="0044258C" w:rsidRDefault="0044258C" w:rsidP="0044258C">
      <w:pPr>
        <w:rPr>
          <w:rFonts w:ascii="Verdana" w:hAnsi="Verdana"/>
          <w:sz w:val="16"/>
          <w:szCs w:val="16"/>
        </w:rPr>
      </w:pPr>
    </w:p>
    <w:p w14:paraId="594D534C" w14:textId="54858454" w:rsidR="00AF0D65" w:rsidRDefault="00AF0D65" w:rsidP="00AF0D65">
      <w:pPr>
        <w:spacing w:before="100" w:beforeAutospacing="1" w:line="480" w:lineRule="auto"/>
        <w:ind w:firstLine="0"/>
        <w:rPr>
          <w:rFonts w:ascii="Georgia" w:eastAsia="Times New Roman" w:hAnsi="Georgia" w:cs="Helvetica"/>
          <w:color w:val="000000"/>
          <w:szCs w:val="24"/>
          <w:lang w:val="en-US"/>
        </w:rPr>
      </w:pPr>
    </w:p>
    <w:sdt>
      <w:sdtPr>
        <w:rPr>
          <w:lang w:val="es-ES"/>
        </w:rPr>
        <w:id w:val="-1714185304"/>
        <w:docPartObj>
          <w:docPartGallery w:val="Bibliographies"/>
          <w:docPartUnique/>
        </w:docPartObj>
      </w:sdtPr>
      <w:sdtEndPr>
        <w:rPr>
          <w:rFonts w:ascii="Times New Roman" w:eastAsiaTheme="minorHAnsi" w:hAnsi="Times New Roman" w:cstheme="minorBidi"/>
          <w:color w:val="auto"/>
          <w:sz w:val="24"/>
          <w:szCs w:val="22"/>
          <w:lang w:val="es-EC"/>
        </w:rPr>
      </w:sdtEndPr>
      <w:sdtContent>
        <w:p w14:paraId="2E9DC22A" w14:textId="22E0AE1F" w:rsidR="002021DA" w:rsidRDefault="004E4037" w:rsidP="004E4037">
          <w:pPr>
            <w:pStyle w:val="Ttulo1"/>
            <w:jc w:val="center"/>
            <w:rPr>
              <w:b/>
              <w:color w:val="auto"/>
              <w:lang w:val="es-ES"/>
            </w:rPr>
          </w:pPr>
          <w:r w:rsidRPr="004E4037">
            <w:rPr>
              <w:b/>
              <w:color w:val="auto"/>
              <w:lang w:val="es-ES"/>
            </w:rPr>
            <w:t>Bibliografía</w:t>
          </w:r>
        </w:p>
        <w:sdt>
          <w:sdtPr>
            <w:id w:val="111145805"/>
            <w:bibliography/>
          </w:sdtPr>
          <w:sdtEndPr/>
          <w:sdtContent>
            <w:p w14:paraId="1BE8971A" w14:textId="4661F21B" w:rsidR="002021DA" w:rsidRPr="002021DA" w:rsidRDefault="002021DA" w:rsidP="004E4037">
              <w:pPr>
                <w:spacing w:line="240" w:lineRule="auto"/>
                <w:ind w:firstLine="0"/>
                <w:rPr>
                  <w:rFonts w:ascii="Helvetica" w:eastAsia="Times New Roman" w:hAnsi="Helvetica" w:cs="Helvetica"/>
                  <w:color w:val="000000"/>
                  <w:sz w:val="27"/>
                  <w:szCs w:val="27"/>
                  <w:lang w:val="es-ES"/>
                </w:rPr>
              </w:pPr>
            </w:p>
            <w:p w14:paraId="15AF2443" w14:textId="766B96D7" w:rsidR="004E4037" w:rsidRPr="002021DA" w:rsidRDefault="002021DA" w:rsidP="004E4037">
              <w:pPr>
                <w:spacing w:before="100" w:beforeAutospacing="1" w:line="480" w:lineRule="auto"/>
                <w:ind w:left="720" w:hanging="720"/>
                <w:rPr>
                  <w:rFonts w:ascii="Georgia" w:eastAsia="Times New Roman" w:hAnsi="Georgia" w:cs="Helvetica"/>
                  <w:color w:val="000000"/>
                  <w:szCs w:val="24"/>
                  <w:lang w:val="en-US"/>
                </w:rPr>
              </w:pPr>
              <w:r w:rsidRPr="002021DA">
                <w:rPr>
                  <w:rFonts w:ascii="Georgia" w:eastAsia="Times New Roman" w:hAnsi="Georgia" w:cs="Helvetica"/>
                  <w:color w:val="000000"/>
                  <w:szCs w:val="24"/>
                  <w:lang w:val="es-ES"/>
                </w:rPr>
                <w:t xml:space="preserve">Castañeda, L., Salinas, J., &amp; </w:t>
              </w:r>
              <w:proofErr w:type="spellStart"/>
              <w:r w:rsidRPr="002021DA">
                <w:rPr>
                  <w:rFonts w:ascii="Georgia" w:eastAsia="Times New Roman" w:hAnsi="Georgia" w:cs="Helvetica"/>
                  <w:color w:val="000000"/>
                  <w:szCs w:val="24"/>
                  <w:lang w:val="es-ES"/>
                </w:rPr>
                <w:t>Adell</w:t>
              </w:r>
              <w:proofErr w:type="spellEnd"/>
              <w:r w:rsidRPr="002021DA">
                <w:rPr>
                  <w:rFonts w:ascii="Georgia" w:eastAsia="Times New Roman" w:hAnsi="Georgia" w:cs="Helvetica"/>
                  <w:color w:val="000000"/>
                  <w:szCs w:val="24"/>
                  <w:lang w:val="es-ES"/>
                </w:rPr>
                <w:t>, J. (2020). Hacia una visión contemporánea de la Tecnología Educativa. </w:t>
              </w:r>
              <w:r w:rsidRPr="002021DA">
                <w:rPr>
                  <w:rFonts w:ascii="Georgia" w:eastAsia="Times New Roman" w:hAnsi="Georgia" w:cs="Helvetica"/>
                  <w:i/>
                  <w:iCs/>
                  <w:color w:val="000000"/>
                  <w:szCs w:val="24"/>
                  <w:lang w:val="en-US"/>
                </w:rPr>
                <w:t>Digital education review</w:t>
              </w:r>
              <w:r w:rsidRPr="002021DA">
                <w:rPr>
                  <w:rFonts w:ascii="Georgia" w:eastAsia="Times New Roman" w:hAnsi="Georgia" w:cs="Helvetica"/>
                  <w:color w:val="000000"/>
                  <w:szCs w:val="24"/>
                  <w:lang w:val="en-US"/>
                </w:rPr>
                <w:t>, </w:t>
              </w:r>
              <w:r w:rsidRPr="002021DA">
                <w:rPr>
                  <w:rFonts w:ascii="Georgia" w:eastAsia="Times New Roman" w:hAnsi="Georgia" w:cs="Helvetica"/>
                  <w:i/>
                  <w:iCs/>
                  <w:color w:val="000000"/>
                  <w:szCs w:val="24"/>
                  <w:lang w:val="en-US"/>
                </w:rPr>
                <w:t>37</w:t>
              </w:r>
              <w:r w:rsidRPr="002021DA">
                <w:rPr>
                  <w:rFonts w:ascii="Georgia" w:eastAsia="Times New Roman" w:hAnsi="Georgia" w:cs="Helvetica"/>
                  <w:color w:val="000000"/>
                  <w:szCs w:val="24"/>
                  <w:lang w:val="en-US"/>
                </w:rPr>
                <w:t xml:space="preserve">, 240–268. </w:t>
              </w:r>
              <w:hyperlink r:id="rId14" w:history="1">
                <w:r w:rsidR="004E4037" w:rsidRPr="00414BCA">
                  <w:rPr>
                    <w:rStyle w:val="Hipervnculo"/>
                    <w:rFonts w:ascii="Georgia" w:eastAsia="Times New Roman" w:hAnsi="Georgia" w:cs="Helvetica"/>
                    <w:szCs w:val="24"/>
                    <w:lang w:val="en-US"/>
                  </w:rPr>
                  <w:t>https://doi.org/10.1344/der.2020.37.240-268</w:t>
                </w:r>
              </w:hyperlink>
            </w:p>
            <w:p w14:paraId="02ADEACB" w14:textId="1661DBA8" w:rsidR="004E4037" w:rsidRPr="002021DA" w:rsidRDefault="002021DA" w:rsidP="004E4037">
              <w:pPr>
                <w:spacing w:before="100" w:beforeAutospacing="1" w:line="480" w:lineRule="auto"/>
                <w:ind w:left="720" w:hanging="720"/>
                <w:rPr>
                  <w:rFonts w:ascii="Georgia" w:eastAsia="Times New Roman" w:hAnsi="Georgia" w:cs="Helvetica"/>
                  <w:color w:val="000000"/>
                  <w:szCs w:val="24"/>
                  <w:lang w:val="es-ES"/>
                </w:rPr>
              </w:pPr>
              <w:proofErr w:type="spellStart"/>
              <w:r w:rsidRPr="002021DA">
                <w:rPr>
                  <w:rFonts w:ascii="Georgia" w:eastAsia="Times New Roman" w:hAnsi="Georgia" w:cs="Helvetica"/>
                  <w:color w:val="000000"/>
                  <w:szCs w:val="24"/>
                  <w:lang w:val="en-US"/>
                </w:rPr>
                <w:t>Connectivism</w:t>
              </w:r>
              <w:proofErr w:type="spellEnd"/>
              <w:r w:rsidRPr="002021DA">
                <w:rPr>
                  <w:rFonts w:ascii="Georgia" w:eastAsia="Times New Roman" w:hAnsi="Georgia" w:cs="Helvetica"/>
                  <w:color w:val="000000"/>
                  <w:szCs w:val="24"/>
                  <w:lang w:val="en-US"/>
                </w:rPr>
                <w:t xml:space="preserve"> learning theory. (2021, mayo 27). </w:t>
              </w:r>
              <w:r w:rsidRPr="002021DA">
                <w:rPr>
                  <w:rFonts w:ascii="Georgia" w:eastAsia="Times New Roman" w:hAnsi="Georgia" w:cs="Helvetica"/>
                  <w:i/>
                  <w:iCs/>
                  <w:color w:val="000000"/>
                  <w:szCs w:val="24"/>
                  <w:lang w:val="en-US"/>
                </w:rPr>
                <w:t>Western Governors University</w:t>
              </w:r>
              <w:r w:rsidRPr="002021DA">
                <w:rPr>
                  <w:rFonts w:ascii="Georgia" w:eastAsia="Times New Roman" w:hAnsi="Georgia" w:cs="Helvetica"/>
                  <w:color w:val="000000"/>
                  <w:szCs w:val="24"/>
                  <w:lang w:val="en-US"/>
                </w:rPr>
                <w:t xml:space="preserve">. </w:t>
              </w:r>
              <w:hyperlink r:id="rId15" w:history="1">
                <w:r w:rsidR="004E4037" w:rsidRPr="004E4037">
                  <w:rPr>
                    <w:rStyle w:val="Hipervnculo"/>
                    <w:rFonts w:ascii="Georgia" w:eastAsia="Times New Roman" w:hAnsi="Georgia" w:cs="Helvetica"/>
                    <w:szCs w:val="24"/>
                    <w:lang w:val="es-ES"/>
                  </w:rPr>
                  <w:t>https://www.wgu.edu/blog/connectivism-learning-theory2105.html</w:t>
                </w:r>
              </w:hyperlink>
            </w:p>
            <w:p w14:paraId="4D03A79D" w14:textId="51107895" w:rsidR="004E4037" w:rsidRPr="002021DA" w:rsidRDefault="002021DA" w:rsidP="004E4037">
              <w:pPr>
                <w:spacing w:before="100" w:beforeAutospacing="1" w:line="480" w:lineRule="auto"/>
                <w:ind w:left="720" w:hanging="720"/>
                <w:rPr>
                  <w:rFonts w:ascii="Georgia" w:eastAsia="Times New Roman" w:hAnsi="Georgia" w:cs="Helvetica"/>
                  <w:color w:val="000000"/>
                  <w:szCs w:val="24"/>
                  <w:lang w:val="es-ES"/>
                </w:rPr>
              </w:pPr>
              <w:r w:rsidRPr="002021DA">
                <w:rPr>
                  <w:rFonts w:ascii="Georgia" w:eastAsia="Times New Roman" w:hAnsi="Georgia" w:cs="Helvetica"/>
                  <w:i/>
                  <w:iCs/>
                  <w:color w:val="000000"/>
                  <w:szCs w:val="24"/>
                  <w:lang w:val="es-ES"/>
                </w:rPr>
                <w:t>Consejos de seguridad en Internet para adolescentes</w:t>
              </w:r>
              <w:r w:rsidRPr="002021DA">
                <w:rPr>
                  <w:rFonts w:ascii="Georgia" w:eastAsia="Times New Roman" w:hAnsi="Georgia" w:cs="Helvetica"/>
                  <w:color w:val="000000"/>
                  <w:szCs w:val="24"/>
                  <w:lang w:val="es-ES"/>
                </w:rPr>
                <w:t xml:space="preserve">. (s/f). </w:t>
              </w:r>
              <w:proofErr w:type="spellStart"/>
              <w:r w:rsidRPr="002021DA">
                <w:rPr>
                  <w:rFonts w:ascii="Georgia" w:eastAsia="Times New Roman" w:hAnsi="Georgia" w:cs="Helvetica"/>
                  <w:color w:val="000000"/>
                  <w:szCs w:val="24"/>
                  <w:lang w:val="es-ES"/>
                </w:rPr>
                <w:t>State</w:t>
              </w:r>
              <w:proofErr w:type="spellEnd"/>
              <w:r w:rsidRPr="002021DA">
                <w:rPr>
                  <w:rFonts w:ascii="Georgia" w:eastAsia="Times New Roman" w:hAnsi="Georgia" w:cs="Helvetica"/>
                  <w:color w:val="000000"/>
                  <w:szCs w:val="24"/>
                  <w:lang w:val="es-ES"/>
                </w:rPr>
                <w:t xml:space="preserve"> Farm. Recuperado el 14 de julio de 2023, de </w:t>
              </w:r>
              <w:hyperlink r:id="rId16" w:history="1">
                <w:r w:rsidR="004E4037" w:rsidRPr="00414BCA">
                  <w:rPr>
                    <w:rStyle w:val="Hipervnculo"/>
                    <w:rFonts w:ascii="Georgia" w:eastAsia="Times New Roman" w:hAnsi="Georgia" w:cs="Helvetica"/>
                    <w:szCs w:val="24"/>
                    <w:lang w:val="es-ES"/>
                  </w:rPr>
                  <w:t>https://es.statefarm.com/simple-insights/familia/seguridad-de-internet-para-adolescentes</w:t>
                </w:r>
              </w:hyperlink>
            </w:p>
            <w:p w14:paraId="61E77088" w14:textId="081636C9" w:rsidR="004E4037" w:rsidRPr="002021DA" w:rsidRDefault="002021DA" w:rsidP="004E4037">
              <w:pPr>
                <w:spacing w:before="100" w:beforeAutospacing="1" w:line="480" w:lineRule="auto"/>
                <w:ind w:left="720" w:hanging="720"/>
                <w:rPr>
                  <w:rFonts w:ascii="Georgia" w:eastAsia="Times New Roman" w:hAnsi="Georgia" w:cs="Helvetica"/>
                  <w:color w:val="000000"/>
                  <w:szCs w:val="24"/>
                  <w:lang w:val="en-US"/>
                </w:rPr>
              </w:pPr>
              <w:proofErr w:type="spellStart"/>
              <w:r w:rsidRPr="002021DA">
                <w:rPr>
                  <w:rFonts w:ascii="Georgia" w:eastAsia="Times New Roman" w:hAnsi="Georgia" w:cs="Helvetica"/>
                  <w:color w:val="000000"/>
                  <w:szCs w:val="24"/>
                  <w:lang w:val="es-ES"/>
                </w:rPr>
                <w:t>Ehmke</w:t>
              </w:r>
              <w:proofErr w:type="spellEnd"/>
              <w:r w:rsidRPr="002021DA">
                <w:rPr>
                  <w:rFonts w:ascii="Georgia" w:eastAsia="Times New Roman" w:hAnsi="Georgia" w:cs="Helvetica"/>
                  <w:color w:val="000000"/>
                  <w:szCs w:val="24"/>
                  <w:lang w:val="es-ES"/>
                </w:rPr>
                <w:t>, R. (2017, diciembre 19). </w:t>
              </w:r>
              <w:r w:rsidRPr="002021DA">
                <w:rPr>
                  <w:rFonts w:ascii="Georgia" w:eastAsia="Times New Roman" w:hAnsi="Georgia" w:cs="Helvetica"/>
                  <w:i/>
                  <w:iCs/>
                  <w:color w:val="000000"/>
                  <w:szCs w:val="24"/>
                  <w:lang w:val="es-ES"/>
                </w:rPr>
                <w:t>Cómo afecta el uso de las redes sociales a los adolescentes</w:t>
              </w:r>
              <w:r w:rsidRPr="002021DA">
                <w:rPr>
                  <w:rFonts w:ascii="Georgia" w:eastAsia="Times New Roman" w:hAnsi="Georgia" w:cs="Helvetica"/>
                  <w:color w:val="000000"/>
                  <w:szCs w:val="24"/>
                  <w:lang w:val="es-ES"/>
                </w:rPr>
                <w:t xml:space="preserve">. </w:t>
              </w:r>
              <w:r w:rsidRPr="002021DA">
                <w:rPr>
                  <w:rFonts w:ascii="Georgia" w:eastAsia="Times New Roman" w:hAnsi="Georgia" w:cs="Helvetica"/>
                  <w:color w:val="000000"/>
                  <w:szCs w:val="24"/>
                  <w:lang w:val="en-US"/>
                </w:rPr>
                <w:t xml:space="preserve">Child Mind Institute. </w:t>
              </w:r>
              <w:hyperlink r:id="rId17" w:history="1">
                <w:r w:rsidR="004E4037" w:rsidRPr="00414BCA">
                  <w:rPr>
                    <w:rStyle w:val="Hipervnculo"/>
                    <w:rFonts w:ascii="Georgia" w:eastAsia="Times New Roman" w:hAnsi="Georgia" w:cs="Helvetica"/>
                    <w:szCs w:val="24"/>
                    <w:lang w:val="en-US"/>
                  </w:rPr>
                  <w:t>https://childmind.org/es/articulo/como-afecta-el-uso-de-las-redes-sociales-los-adolescentes/</w:t>
                </w:r>
              </w:hyperlink>
            </w:p>
            <w:p w14:paraId="511091DC" w14:textId="0F8617E8" w:rsidR="002021DA" w:rsidRDefault="002021DA" w:rsidP="002021DA">
              <w:pPr>
                <w:spacing w:before="100" w:beforeAutospacing="1" w:line="480" w:lineRule="auto"/>
                <w:ind w:left="720" w:hanging="720"/>
                <w:rPr>
                  <w:rFonts w:ascii="Georgia" w:eastAsia="Times New Roman" w:hAnsi="Georgia" w:cs="Helvetica"/>
                  <w:color w:val="000000"/>
                  <w:szCs w:val="24"/>
                  <w:lang w:val="en-US"/>
                </w:rPr>
              </w:pPr>
              <w:proofErr w:type="spellStart"/>
              <w:r w:rsidRPr="002021DA">
                <w:rPr>
                  <w:rFonts w:ascii="Georgia" w:eastAsia="Times New Roman" w:hAnsi="Georgia" w:cs="Helvetica"/>
                  <w:color w:val="000000"/>
                  <w:szCs w:val="24"/>
                  <w:lang w:val="es-ES"/>
                </w:rPr>
                <w:t>Euroinnova</w:t>
              </w:r>
              <w:proofErr w:type="spellEnd"/>
              <w:r w:rsidRPr="002021DA">
                <w:rPr>
                  <w:rFonts w:ascii="Georgia" w:eastAsia="Times New Roman" w:hAnsi="Georgia" w:cs="Helvetica"/>
                  <w:color w:val="000000"/>
                  <w:szCs w:val="24"/>
                  <w:lang w:val="es-ES"/>
                </w:rPr>
                <w:t xml:space="preserve"> Business </w:t>
              </w:r>
              <w:proofErr w:type="spellStart"/>
              <w:r w:rsidRPr="002021DA">
                <w:rPr>
                  <w:rFonts w:ascii="Georgia" w:eastAsia="Times New Roman" w:hAnsi="Georgia" w:cs="Helvetica"/>
                  <w:color w:val="000000"/>
                  <w:szCs w:val="24"/>
                  <w:lang w:val="es-ES"/>
                </w:rPr>
                <w:t>School</w:t>
              </w:r>
              <w:proofErr w:type="spellEnd"/>
              <w:r w:rsidRPr="002021DA">
                <w:rPr>
                  <w:rFonts w:ascii="Georgia" w:eastAsia="Times New Roman" w:hAnsi="Georgia" w:cs="Helvetica"/>
                  <w:color w:val="000000"/>
                  <w:szCs w:val="24"/>
                  <w:lang w:val="es-ES"/>
                </w:rPr>
                <w:t>. (2021, agosto 19). </w:t>
              </w:r>
              <w:r w:rsidRPr="002021DA">
                <w:rPr>
                  <w:rFonts w:ascii="Georgia" w:eastAsia="Times New Roman" w:hAnsi="Georgia" w:cs="Helvetica"/>
                  <w:i/>
                  <w:iCs/>
                  <w:color w:val="000000"/>
                  <w:szCs w:val="24"/>
                  <w:lang w:val="es-ES"/>
                </w:rPr>
                <w:t>Desventajas de las redes de aprendizaje</w:t>
              </w:r>
              <w:r w:rsidRPr="002021DA">
                <w:rPr>
                  <w:rFonts w:ascii="Georgia" w:eastAsia="Times New Roman" w:hAnsi="Georgia" w:cs="Helvetica"/>
                  <w:color w:val="000000"/>
                  <w:szCs w:val="24"/>
                  <w:lang w:val="es-ES"/>
                </w:rPr>
                <w:t xml:space="preserve">. </w:t>
              </w:r>
              <w:proofErr w:type="spellStart"/>
              <w:r w:rsidRPr="002021DA">
                <w:rPr>
                  <w:rFonts w:ascii="Georgia" w:eastAsia="Times New Roman" w:hAnsi="Georgia" w:cs="Helvetica"/>
                  <w:color w:val="000000"/>
                  <w:szCs w:val="24"/>
                  <w:lang w:val="en-US"/>
                </w:rPr>
                <w:t>Euroinnova</w:t>
              </w:r>
              <w:proofErr w:type="spellEnd"/>
              <w:r w:rsidRPr="002021DA">
                <w:rPr>
                  <w:rFonts w:ascii="Georgia" w:eastAsia="Times New Roman" w:hAnsi="Georgia" w:cs="Helvetica"/>
                  <w:color w:val="000000"/>
                  <w:szCs w:val="24"/>
                  <w:lang w:val="en-US"/>
                </w:rPr>
                <w:t xml:space="preserve"> Business School. </w:t>
              </w:r>
              <w:hyperlink r:id="rId18" w:history="1">
                <w:r w:rsidR="004E4037" w:rsidRPr="00414BCA">
                  <w:rPr>
                    <w:rStyle w:val="Hipervnculo"/>
                    <w:rFonts w:ascii="Georgia" w:eastAsia="Times New Roman" w:hAnsi="Georgia" w:cs="Helvetica"/>
                    <w:szCs w:val="24"/>
                    <w:lang w:val="en-US"/>
                  </w:rPr>
                  <w:t>https://www.euroinnova.edu.es/blog/desventajas-de-las-redes-de-aprendizaje</w:t>
                </w:r>
              </w:hyperlink>
            </w:p>
            <w:p w14:paraId="59EE15C7" w14:textId="57406601" w:rsidR="004E4037" w:rsidRDefault="004E4037" w:rsidP="002021DA">
              <w:pPr>
                <w:spacing w:before="100" w:beforeAutospacing="1" w:line="480" w:lineRule="auto"/>
                <w:ind w:left="720" w:hanging="720"/>
                <w:rPr>
                  <w:rFonts w:ascii="Georgia" w:eastAsia="Times New Roman" w:hAnsi="Georgia" w:cs="Helvetica"/>
                  <w:color w:val="000000"/>
                  <w:szCs w:val="24"/>
                  <w:lang w:val="en-US"/>
                </w:rPr>
              </w:pPr>
            </w:p>
            <w:p w14:paraId="5C961BEA" w14:textId="05B9BAE6" w:rsidR="004E4037" w:rsidRDefault="004E4037" w:rsidP="002021DA">
              <w:pPr>
                <w:spacing w:before="100" w:beforeAutospacing="1" w:line="480" w:lineRule="auto"/>
                <w:ind w:left="720" w:hanging="720"/>
                <w:rPr>
                  <w:rFonts w:ascii="Georgia" w:eastAsia="Times New Roman" w:hAnsi="Georgia" w:cs="Helvetica"/>
                  <w:color w:val="000000"/>
                  <w:szCs w:val="24"/>
                  <w:lang w:val="en-US"/>
                </w:rPr>
              </w:pPr>
            </w:p>
            <w:p w14:paraId="4143C9B2" w14:textId="21326DF3" w:rsidR="004E4037" w:rsidRDefault="004E4037" w:rsidP="002021DA">
              <w:pPr>
                <w:spacing w:before="100" w:beforeAutospacing="1" w:line="480" w:lineRule="auto"/>
                <w:ind w:left="720" w:hanging="720"/>
                <w:rPr>
                  <w:rFonts w:ascii="Georgia" w:eastAsia="Times New Roman" w:hAnsi="Georgia" w:cs="Helvetica"/>
                  <w:color w:val="000000"/>
                  <w:szCs w:val="24"/>
                  <w:lang w:val="en-US"/>
                </w:rPr>
              </w:pPr>
            </w:p>
            <w:p w14:paraId="26B0B82E" w14:textId="77777777" w:rsidR="004E4037" w:rsidRPr="002021DA" w:rsidRDefault="004E4037" w:rsidP="002021DA">
              <w:pPr>
                <w:spacing w:before="100" w:beforeAutospacing="1" w:line="480" w:lineRule="auto"/>
                <w:ind w:left="720" w:hanging="720"/>
                <w:rPr>
                  <w:rFonts w:ascii="Georgia" w:eastAsia="Times New Roman" w:hAnsi="Georgia" w:cs="Helvetica"/>
                  <w:color w:val="000000"/>
                  <w:szCs w:val="24"/>
                  <w:lang w:val="en-US"/>
                </w:rPr>
              </w:pPr>
            </w:p>
            <w:p w14:paraId="03B878D8" w14:textId="6F8A8D88" w:rsidR="002021DA" w:rsidRDefault="002021DA" w:rsidP="002021DA">
              <w:pPr>
                <w:spacing w:before="100" w:beforeAutospacing="1" w:line="480" w:lineRule="auto"/>
                <w:ind w:left="720" w:hanging="720"/>
                <w:rPr>
                  <w:rFonts w:ascii="Georgia" w:eastAsia="Times New Roman" w:hAnsi="Georgia" w:cs="Helvetica"/>
                  <w:color w:val="000000"/>
                  <w:szCs w:val="24"/>
                  <w:lang w:val="es-ES"/>
                </w:rPr>
              </w:pPr>
              <w:r w:rsidRPr="002021DA">
                <w:rPr>
                  <w:rFonts w:ascii="Georgia" w:eastAsia="Times New Roman" w:hAnsi="Georgia" w:cs="Helvetica"/>
                  <w:color w:val="000000"/>
                  <w:szCs w:val="24"/>
                  <w:lang w:val="es-ES"/>
                </w:rPr>
                <w:t xml:space="preserve">Gutiérrez </w:t>
              </w:r>
              <w:proofErr w:type="spellStart"/>
              <w:r w:rsidRPr="002021DA">
                <w:rPr>
                  <w:rFonts w:ascii="Georgia" w:eastAsia="Times New Roman" w:hAnsi="Georgia" w:cs="Helvetica"/>
                  <w:color w:val="000000"/>
                  <w:szCs w:val="24"/>
                  <w:lang w:val="es-ES"/>
                </w:rPr>
                <w:t>Porlán</w:t>
              </w:r>
              <w:proofErr w:type="spellEnd"/>
              <w:r w:rsidRPr="002021DA">
                <w:rPr>
                  <w:rFonts w:ascii="Georgia" w:eastAsia="Times New Roman" w:hAnsi="Georgia" w:cs="Helvetica"/>
                  <w:color w:val="000000"/>
                  <w:szCs w:val="24"/>
                  <w:lang w:val="es-ES"/>
                </w:rPr>
                <w:t>, I. (2011). Reseña de “Aprendizaje con redes sociales: Tejidos educativos para los nuevos entornos” de Castañeda Quintero, L. (Coord.). </w:t>
              </w:r>
              <w:r w:rsidRPr="002021DA">
                <w:rPr>
                  <w:rFonts w:ascii="Georgia" w:eastAsia="Times New Roman" w:hAnsi="Georgia" w:cs="Helvetica"/>
                  <w:i/>
                  <w:iCs/>
                  <w:color w:val="000000"/>
                  <w:szCs w:val="24"/>
                  <w:lang w:val="es-ES"/>
                </w:rPr>
                <w:t>Pixel bit</w:t>
              </w:r>
              <w:r w:rsidRPr="002021DA">
                <w:rPr>
                  <w:rFonts w:ascii="Georgia" w:eastAsia="Times New Roman" w:hAnsi="Georgia" w:cs="Helvetica"/>
                  <w:color w:val="000000"/>
                  <w:szCs w:val="24"/>
                  <w:lang w:val="es-ES"/>
                </w:rPr>
                <w:t>, </w:t>
              </w:r>
              <w:r w:rsidRPr="002021DA">
                <w:rPr>
                  <w:rFonts w:ascii="Georgia" w:eastAsia="Times New Roman" w:hAnsi="Georgia" w:cs="Helvetica"/>
                  <w:i/>
                  <w:iCs/>
                  <w:color w:val="000000"/>
                  <w:szCs w:val="24"/>
                  <w:lang w:val="es-ES"/>
                </w:rPr>
                <w:t>39</w:t>
              </w:r>
              <w:r w:rsidRPr="002021DA">
                <w:rPr>
                  <w:rFonts w:ascii="Georgia" w:eastAsia="Times New Roman" w:hAnsi="Georgia" w:cs="Helvetica"/>
                  <w:color w:val="000000"/>
                  <w:szCs w:val="24"/>
                  <w:lang w:val="es-ES"/>
                </w:rPr>
                <w:t xml:space="preserve">, 225–226. </w:t>
              </w:r>
              <w:hyperlink r:id="rId19" w:history="1">
                <w:r w:rsidR="004E4037" w:rsidRPr="00414BCA">
                  <w:rPr>
                    <w:rStyle w:val="Hipervnculo"/>
                    <w:rFonts w:ascii="Georgia" w:eastAsia="Times New Roman" w:hAnsi="Georgia" w:cs="Helvetica"/>
                    <w:szCs w:val="24"/>
                    <w:lang w:val="es-ES"/>
                  </w:rPr>
                  <w:t>https://www.redalyc.org/articulo.oa?id=36818685017</w:t>
                </w:r>
              </w:hyperlink>
            </w:p>
            <w:p w14:paraId="3F47371C" w14:textId="6A497B2E" w:rsidR="004E4037" w:rsidRDefault="004E4037" w:rsidP="004E4037">
              <w:pPr>
                <w:pStyle w:val="Bibliografa"/>
                <w:ind w:left="720" w:hanging="720"/>
                <w:rPr>
                  <w:noProof/>
                  <w:lang w:val="es-ES"/>
                </w:rPr>
              </w:pPr>
              <w:r>
                <w:rPr>
                  <w:noProof/>
                  <w:lang w:val="es-ES"/>
                </w:rPr>
                <w:t xml:space="preserve">MENTINNO. (Abril de 2022). </w:t>
              </w:r>
              <w:r>
                <w:rPr>
                  <w:i/>
                  <w:iCs/>
                  <w:noProof/>
                  <w:lang w:val="es-ES"/>
                </w:rPr>
                <w:t>Estado Digital Ecuador 2022- Estadísticas Digitales</w:t>
              </w:r>
              <w:r>
                <w:rPr>
                  <w:noProof/>
                  <w:lang w:val="es-ES"/>
                </w:rPr>
                <w:t xml:space="preserve">. Obtenido de </w:t>
              </w:r>
              <w:hyperlink r:id="rId20" w:history="1">
                <w:r w:rsidRPr="00414BCA">
                  <w:rPr>
                    <w:rStyle w:val="Hipervnculo"/>
                    <w:noProof/>
                    <w:lang w:val="es-ES"/>
                  </w:rPr>
                  <w:t>https://blog.formaciongerencial.com/estado-digital-ecuador-2022-estadisticas-digitales/</w:t>
                </w:r>
              </w:hyperlink>
            </w:p>
            <w:p w14:paraId="6B90133D" w14:textId="77777777" w:rsidR="004E4037" w:rsidRPr="004E4037" w:rsidRDefault="004E4037" w:rsidP="004E4037">
              <w:pPr>
                <w:rPr>
                  <w:lang w:val="es-ES"/>
                </w:rPr>
              </w:pPr>
            </w:p>
            <w:p w14:paraId="24490916" w14:textId="1406C7AE" w:rsidR="004E4037" w:rsidRPr="002021DA" w:rsidRDefault="002021DA" w:rsidP="004E4037">
              <w:pPr>
                <w:spacing w:before="100" w:beforeAutospacing="1" w:line="480" w:lineRule="auto"/>
                <w:ind w:left="720" w:hanging="720"/>
                <w:rPr>
                  <w:rFonts w:ascii="Georgia" w:eastAsia="Times New Roman" w:hAnsi="Georgia" w:cs="Helvetica"/>
                  <w:color w:val="000000"/>
                  <w:szCs w:val="24"/>
                  <w:lang w:val="es-ES"/>
                </w:rPr>
              </w:pPr>
              <w:r w:rsidRPr="002021DA">
                <w:rPr>
                  <w:rFonts w:ascii="Georgia" w:eastAsia="Times New Roman" w:hAnsi="Georgia" w:cs="Helvetica"/>
                  <w:i/>
                  <w:iCs/>
                  <w:color w:val="000000"/>
                  <w:szCs w:val="24"/>
                  <w:lang w:val="es-ES"/>
                </w:rPr>
                <w:t>¿Qué son los «Edublogs»?</w:t>
              </w:r>
              <w:r w:rsidRPr="002021DA">
                <w:rPr>
                  <w:rFonts w:ascii="Georgia" w:eastAsia="Times New Roman" w:hAnsi="Georgia" w:cs="Helvetica"/>
                  <w:color w:val="000000"/>
                  <w:szCs w:val="24"/>
                  <w:lang w:val="es-ES"/>
                </w:rPr>
                <w:t xml:space="preserve"> (2010, septiembre 14). </w:t>
              </w:r>
              <w:proofErr w:type="spellStart"/>
              <w:r w:rsidRPr="002021DA">
                <w:rPr>
                  <w:rFonts w:ascii="Georgia" w:eastAsia="Times New Roman" w:hAnsi="Georgia" w:cs="Helvetica"/>
                  <w:color w:val="000000"/>
                  <w:szCs w:val="24"/>
                  <w:lang w:val="es-ES"/>
                </w:rPr>
                <w:t>Vanu</w:t>
              </w:r>
              <w:proofErr w:type="spellEnd"/>
              <w:r w:rsidRPr="002021DA">
                <w:rPr>
                  <w:rFonts w:ascii="Georgia" w:eastAsia="Times New Roman" w:hAnsi="Georgia" w:cs="Helvetica"/>
                  <w:color w:val="000000"/>
                  <w:szCs w:val="24"/>
                  <w:lang w:val="es-ES"/>
                </w:rPr>
                <w:t xml:space="preserve">. </w:t>
              </w:r>
              <w:hyperlink r:id="rId21" w:history="1">
                <w:r w:rsidR="004E4037" w:rsidRPr="00414BCA">
                  <w:rPr>
                    <w:rStyle w:val="Hipervnculo"/>
                    <w:rFonts w:ascii="Georgia" w:eastAsia="Times New Roman" w:hAnsi="Georgia" w:cs="Helvetica"/>
                    <w:szCs w:val="24"/>
                    <w:lang w:val="es-ES"/>
                  </w:rPr>
                  <w:t>https://vanesayamila.wordpress.com/2010/09/14/%C2%BFque-son-los-edublogs/</w:t>
                </w:r>
              </w:hyperlink>
            </w:p>
            <w:p w14:paraId="156E3011" w14:textId="6EDE0796" w:rsidR="002021DA" w:rsidRPr="002021DA" w:rsidRDefault="002021DA" w:rsidP="004E4037">
              <w:pPr>
                <w:spacing w:before="100" w:beforeAutospacing="1" w:line="480" w:lineRule="auto"/>
                <w:ind w:left="720" w:hanging="720"/>
                <w:rPr>
                  <w:rFonts w:ascii="Georgia" w:eastAsia="Times New Roman" w:hAnsi="Georgia" w:cs="Helvetica"/>
                  <w:color w:val="000000"/>
                  <w:szCs w:val="24"/>
                  <w:lang w:val="es-ES"/>
                </w:rPr>
              </w:pPr>
              <w:r w:rsidRPr="002021DA">
                <w:rPr>
                  <w:rFonts w:ascii="Georgia" w:eastAsia="Times New Roman" w:hAnsi="Georgia" w:cs="Helvetica"/>
                  <w:color w:val="000000"/>
                  <w:szCs w:val="24"/>
                  <w:lang w:val="es-ES"/>
                </w:rPr>
                <w:t>Torres, I., Carranza Alcántar, C., Del Rocío, M., &amp; Completo, N. (s/f). </w:t>
              </w:r>
              <w:r w:rsidRPr="002021DA">
                <w:rPr>
                  <w:rFonts w:ascii="Georgia" w:eastAsia="Times New Roman" w:hAnsi="Georgia" w:cs="Helvetica"/>
                  <w:i/>
                  <w:iCs/>
                  <w:color w:val="000000"/>
                  <w:szCs w:val="24"/>
                  <w:lang w:val="es-ES"/>
                </w:rPr>
                <w:t>Cómo citar el artículo</w:t>
              </w:r>
              <w:r w:rsidRPr="002021DA">
                <w:rPr>
                  <w:rFonts w:ascii="Georgia" w:eastAsia="Times New Roman" w:hAnsi="Georgia" w:cs="Helvetica"/>
                  <w:color w:val="000000"/>
                  <w:szCs w:val="24"/>
                  <w:lang w:val="es-ES"/>
                </w:rPr>
                <w:t xml:space="preserve">. Redalyc.org. Recuperado el 11 de julio de 2023, de </w:t>
              </w:r>
              <w:hyperlink r:id="rId22" w:history="1">
                <w:r w:rsidRPr="00414BCA">
                  <w:rPr>
                    <w:rStyle w:val="Hipervnculo"/>
                    <w:rFonts w:ascii="Georgia" w:eastAsia="Times New Roman" w:hAnsi="Georgia" w:cs="Helvetica"/>
                    <w:szCs w:val="24"/>
                    <w:lang w:val="es-ES"/>
                  </w:rPr>
                  <w:t>https://www.redalyc.org/pdf/688/68822737001.pdf</w:t>
                </w:r>
              </w:hyperlink>
            </w:p>
            <w:p w14:paraId="25FC4D64" w14:textId="4250EB1B" w:rsidR="002021DA" w:rsidRDefault="002021DA" w:rsidP="002021DA">
              <w:pPr>
                <w:spacing w:before="100" w:beforeAutospacing="1" w:line="480" w:lineRule="auto"/>
                <w:ind w:left="720" w:hanging="720"/>
                <w:rPr>
                  <w:rFonts w:ascii="Georgia" w:eastAsia="Times New Roman" w:hAnsi="Georgia" w:cs="Helvetica"/>
                  <w:color w:val="000000"/>
                  <w:szCs w:val="24"/>
                  <w:lang w:val="es-ES"/>
                </w:rPr>
              </w:pPr>
              <w:r w:rsidRPr="002021DA">
                <w:rPr>
                  <w:rFonts w:ascii="Georgia" w:eastAsia="Times New Roman" w:hAnsi="Georgia" w:cs="Helvetica"/>
                  <w:color w:val="000000"/>
                  <w:szCs w:val="24"/>
                  <w:lang w:val="es-ES"/>
                </w:rPr>
                <w:t xml:space="preserve">(S/f). Pearson.com. Recuperado el 11 de julio de 2023, de </w:t>
              </w:r>
              <w:hyperlink r:id="rId23" w:history="1">
                <w:r w:rsidRPr="00414BCA">
                  <w:rPr>
                    <w:rStyle w:val="Hipervnculo"/>
                    <w:rFonts w:ascii="Georgia" w:eastAsia="Times New Roman" w:hAnsi="Georgia" w:cs="Helvetica"/>
                    <w:szCs w:val="24"/>
                    <w:lang w:val="es-ES"/>
                  </w:rPr>
                  <w:t>https://www.pearson.com/content/dam/one-dot-com/one-dot-com/ped-blogs/wp-content/pdfs/2015-Pearson-Student-Mobile-Device-Survey-College.pdf</w:t>
                </w:r>
              </w:hyperlink>
            </w:p>
            <w:p w14:paraId="71D6F58C" w14:textId="77777777" w:rsidR="002021DA" w:rsidRPr="002021DA" w:rsidRDefault="002021DA" w:rsidP="002021DA">
              <w:pPr>
                <w:spacing w:before="100" w:beforeAutospacing="1" w:line="480" w:lineRule="auto"/>
                <w:ind w:left="720" w:hanging="720"/>
                <w:rPr>
                  <w:rFonts w:ascii="Georgia" w:eastAsia="Times New Roman" w:hAnsi="Georgia" w:cs="Helvetica"/>
                  <w:color w:val="000000"/>
                  <w:szCs w:val="24"/>
                  <w:lang w:val="es-ES"/>
                </w:rPr>
              </w:pPr>
            </w:p>
            <w:p w14:paraId="0F5C43D9" w14:textId="1FA03FC2" w:rsidR="00AF0D65" w:rsidRPr="00AF0D65" w:rsidRDefault="002021DA" w:rsidP="004E4037">
              <w:pPr>
                <w:ind w:firstLine="0"/>
              </w:pPr>
            </w:p>
          </w:sdtContent>
        </w:sdt>
      </w:sdtContent>
    </w:sdt>
    <w:p w14:paraId="7F04524E" w14:textId="75302EEF" w:rsidR="00596CBE" w:rsidRPr="0044258C" w:rsidRDefault="00596CBE" w:rsidP="004E4037">
      <w:pPr>
        <w:ind w:firstLine="0"/>
        <w:rPr>
          <w:rFonts w:ascii="Verdana" w:hAnsi="Verdana"/>
          <w:sz w:val="16"/>
          <w:szCs w:val="16"/>
        </w:rPr>
      </w:pPr>
    </w:p>
    <w:sectPr w:rsidR="00596CBE" w:rsidRPr="0044258C" w:rsidSect="00F1060E">
      <w:headerReference w:type="default" r:id="rId24"/>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FF991" w14:textId="77777777" w:rsidR="007F6F48" w:rsidRDefault="007F6F48" w:rsidP="0026051D">
      <w:pPr>
        <w:spacing w:line="240" w:lineRule="auto"/>
      </w:pPr>
      <w:r>
        <w:separator/>
      </w:r>
    </w:p>
  </w:endnote>
  <w:endnote w:type="continuationSeparator" w:id="0">
    <w:p w14:paraId="04EDD008" w14:textId="77777777" w:rsidR="007F6F48" w:rsidRDefault="007F6F48" w:rsidP="00260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7B928" w14:textId="77777777" w:rsidR="007F6F48" w:rsidRDefault="007F6F48" w:rsidP="0026051D">
      <w:pPr>
        <w:spacing w:line="240" w:lineRule="auto"/>
      </w:pPr>
      <w:r>
        <w:separator/>
      </w:r>
    </w:p>
  </w:footnote>
  <w:footnote w:type="continuationSeparator" w:id="0">
    <w:p w14:paraId="11C98E5C" w14:textId="77777777" w:rsidR="007F6F48" w:rsidRDefault="007F6F48" w:rsidP="002605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A39C8" w14:textId="20D5FFCE" w:rsidR="009147C8" w:rsidRDefault="009147C8" w:rsidP="0026051D">
    <w:pPr>
      <w:pStyle w:val="Encabezado"/>
    </w:pPr>
    <w:r>
      <w:rPr>
        <w:noProof/>
        <w:lang w:val="en-US"/>
      </w:rPr>
      <w:drawing>
        <wp:anchor distT="0" distB="0" distL="114300" distR="114300" simplePos="0" relativeHeight="251658240" behindDoc="0" locked="0" layoutInCell="1" allowOverlap="1" wp14:anchorId="12B82587" wp14:editId="240F13DA">
          <wp:simplePos x="0" y="0"/>
          <wp:positionH relativeFrom="column">
            <wp:posOffset>4387215</wp:posOffset>
          </wp:positionH>
          <wp:positionV relativeFrom="paragraph">
            <wp:posOffset>-375285</wp:posOffset>
          </wp:positionV>
          <wp:extent cx="1000125" cy="94361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943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1" locked="0" layoutInCell="1" allowOverlap="1" wp14:anchorId="701822A4" wp14:editId="4CC345B8">
          <wp:simplePos x="0" y="0"/>
          <wp:positionH relativeFrom="column">
            <wp:posOffset>-299085</wp:posOffset>
          </wp:positionH>
          <wp:positionV relativeFrom="paragraph">
            <wp:posOffset>-297180</wp:posOffset>
          </wp:positionV>
          <wp:extent cx="2917825" cy="680720"/>
          <wp:effectExtent l="0" t="0" r="0" b="0"/>
          <wp:wrapNone/>
          <wp:docPr id="16375424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42430" name="Imagen 1637542430"/>
                  <pic:cNvPicPr/>
                </pic:nvPicPr>
                <pic:blipFill>
                  <a:blip r:embed="rId2">
                    <a:extLst>
                      <a:ext uri="{28A0092B-C50C-407E-A947-70E740481C1C}">
                        <a14:useLocalDpi xmlns:a14="http://schemas.microsoft.com/office/drawing/2010/main" val="0"/>
                      </a:ext>
                    </a:extLst>
                  </a:blip>
                  <a:stretch>
                    <a:fillRect/>
                  </a:stretch>
                </pic:blipFill>
                <pic:spPr>
                  <a:xfrm>
                    <a:off x="0" y="0"/>
                    <a:ext cx="2917825" cy="68072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7B30EACC" w14:textId="1E86148B" w:rsidR="009147C8" w:rsidRDefault="009147C8">
    <w:pPr>
      <w:pStyle w:val="Encabezado"/>
    </w:pPr>
  </w:p>
  <w:p w14:paraId="69A337E6" w14:textId="5F8BD2EF" w:rsidR="009147C8" w:rsidRDefault="009147C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D09"/>
    <w:multiLevelType w:val="hybridMultilevel"/>
    <w:tmpl w:val="7006158A"/>
    <w:lvl w:ilvl="0" w:tplc="D486BBCC">
      <w:start w:val="1"/>
      <w:numFmt w:val="bullet"/>
      <w:lvlText w:val="•"/>
      <w:lvlJc w:val="left"/>
      <w:pPr>
        <w:tabs>
          <w:tab w:val="num" w:pos="720"/>
        </w:tabs>
        <w:ind w:left="720" w:hanging="360"/>
      </w:pPr>
      <w:rPr>
        <w:rFonts w:ascii="Arial" w:hAnsi="Arial" w:hint="default"/>
      </w:rPr>
    </w:lvl>
    <w:lvl w:ilvl="1" w:tplc="FCF02CCA" w:tentative="1">
      <w:start w:val="1"/>
      <w:numFmt w:val="bullet"/>
      <w:lvlText w:val="•"/>
      <w:lvlJc w:val="left"/>
      <w:pPr>
        <w:tabs>
          <w:tab w:val="num" w:pos="1440"/>
        </w:tabs>
        <w:ind w:left="1440" w:hanging="360"/>
      </w:pPr>
      <w:rPr>
        <w:rFonts w:ascii="Arial" w:hAnsi="Arial" w:hint="default"/>
      </w:rPr>
    </w:lvl>
    <w:lvl w:ilvl="2" w:tplc="CE46ECF2" w:tentative="1">
      <w:start w:val="1"/>
      <w:numFmt w:val="bullet"/>
      <w:lvlText w:val="•"/>
      <w:lvlJc w:val="left"/>
      <w:pPr>
        <w:tabs>
          <w:tab w:val="num" w:pos="2160"/>
        </w:tabs>
        <w:ind w:left="2160" w:hanging="360"/>
      </w:pPr>
      <w:rPr>
        <w:rFonts w:ascii="Arial" w:hAnsi="Arial" w:hint="default"/>
      </w:rPr>
    </w:lvl>
    <w:lvl w:ilvl="3" w:tplc="AC7E096C" w:tentative="1">
      <w:start w:val="1"/>
      <w:numFmt w:val="bullet"/>
      <w:lvlText w:val="•"/>
      <w:lvlJc w:val="left"/>
      <w:pPr>
        <w:tabs>
          <w:tab w:val="num" w:pos="2880"/>
        </w:tabs>
        <w:ind w:left="2880" w:hanging="360"/>
      </w:pPr>
      <w:rPr>
        <w:rFonts w:ascii="Arial" w:hAnsi="Arial" w:hint="default"/>
      </w:rPr>
    </w:lvl>
    <w:lvl w:ilvl="4" w:tplc="BD8075A4" w:tentative="1">
      <w:start w:val="1"/>
      <w:numFmt w:val="bullet"/>
      <w:lvlText w:val="•"/>
      <w:lvlJc w:val="left"/>
      <w:pPr>
        <w:tabs>
          <w:tab w:val="num" w:pos="3600"/>
        </w:tabs>
        <w:ind w:left="3600" w:hanging="360"/>
      </w:pPr>
      <w:rPr>
        <w:rFonts w:ascii="Arial" w:hAnsi="Arial" w:hint="default"/>
      </w:rPr>
    </w:lvl>
    <w:lvl w:ilvl="5" w:tplc="7368D564" w:tentative="1">
      <w:start w:val="1"/>
      <w:numFmt w:val="bullet"/>
      <w:lvlText w:val="•"/>
      <w:lvlJc w:val="left"/>
      <w:pPr>
        <w:tabs>
          <w:tab w:val="num" w:pos="4320"/>
        </w:tabs>
        <w:ind w:left="4320" w:hanging="360"/>
      </w:pPr>
      <w:rPr>
        <w:rFonts w:ascii="Arial" w:hAnsi="Arial" w:hint="default"/>
      </w:rPr>
    </w:lvl>
    <w:lvl w:ilvl="6" w:tplc="FD241114" w:tentative="1">
      <w:start w:val="1"/>
      <w:numFmt w:val="bullet"/>
      <w:lvlText w:val="•"/>
      <w:lvlJc w:val="left"/>
      <w:pPr>
        <w:tabs>
          <w:tab w:val="num" w:pos="5040"/>
        </w:tabs>
        <w:ind w:left="5040" w:hanging="360"/>
      </w:pPr>
      <w:rPr>
        <w:rFonts w:ascii="Arial" w:hAnsi="Arial" w:hint="default"/>
      </w:rPr>
    </w:lvl>
    <w:lvl w:ilvl="7" w:tplc="925C5304" w:tentative="1">
      <w:start w:val="1"/>
      <w:numFmt w:val="bullet"/>
      <w:lvlText w:val="•"/>
      <w:lvlJc w:val="left"/>
      <w:pPr>
        <w:tabs>
          <w:tab w:val="num" w:pos="5760"/>
        </w:tabs>
        <w:ind w:left="5760" w:hanging="360"/>
      </w:pPr>
      <w:rPr>
        <w:rFonts w:ascii="Arial" w:hAnsi="Arial" w:hint="default"/>
      </w:rPr>
    </w:lvl>
    <w:lvl w:ilvl="8" w:tplc="16CE2B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30670F"/>
    <w:multiLevelType w:val="hybridMultilevel"/>
    <w:tmpl w:val="10025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62239"/>
    <w:multiLevelType w:val="multilevel"/>
    <w:tmpl w:val="126286B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5707DB5"/>
    <w:multiLevelType w:val="hybridMultilevel"/>
    <w:tmpl w:val="DE5C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B49A1"/>
    <w:multiLevelType w:val="multilevel"/>
    <w:tmpl w:val="1B1204B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DBA277E"/>
    <w:multiLevelType w:val="hybridMultilevel"/>
    <w:tmpl w:val="B08ED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091AFF"/>
    <w:multiLevelType w:val="hybridMultilevel"/>
    <w:tmpl w:val="5224C2E2"/>
    <w:lvl w:ilvl="0" w:tplc="FE3E4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C2"/>
    <w:rsid w:val="00003833"/>
    <w:rsid w:val="00036178"/>
    <w:rsid w:val="000556CE"/>
    <w:rsid w:val="000A70E6"/>
    <w:rsid w:val="000B45F4"/>
    <w:rsid w:val="000C632C"/>
    <w:rsid w:val="000E3EC6"/>
    <w:rsid w:val="00152D17"/>
    <w:rsid w:val="00153043"/>
    <w:rsid w:val="00164AED"/>
    <w:rsid w:val="001C41EE"/>
    <w:rsid w:val="002021DA"/>
    <w:rsid w:val="00215C80"/>
    <w:rsid w:val="00242B72"/>
    <w:rsid w:val="0026051D"/>
    <w:rsid w:val="002760AA"/>
    <w:rsid w:val="00277EE0"/>
    <w:rsid w:val="00292F99"/>
    <w:rsid w:val="002A1140"/>
    <w:rsid w:val="002F653C"/>
    <w:rsid w:val="00324C2E"/>
    <w:rsid w:val="00372E71"/>
    <w:rsid w:val="003D5C31"/>
    <w:rsid w:val="00402B53"/>
    <w:rsid w:val="004229E9"/>
    <w:rsid w:val="0044258C"/>
    <w:rsid w:val="00445961"/>
    <w:rsid w:val="004B664E"/>
    <w:rsid w:val="004C7F48"/>
    <w:rsid w:val="004E4037"/>
    <w:rsid w:val="005879D4"/>
    <w:rsid w:val="00596CBE"/>
    <w:rsid w:val="005A603B"/>
    <w:rsid w:val="0063525B"/>
    <w:rsid w:val="00647EAB"/>
    <w:rsid w:val="006776DF"/>
    <w:rsid w:val="00682B19"/>
    <w:rsid w:val="00691925"/>
    <w:rsid w:val="00693315"/>
    <w:rsid w:val="006B620D"/>
    <w:rsid w:val="006C5BCC"/>
    <w:rsid w:val="006C6A53"/>
    <w:rsid w:val="006F6291"/>
    <w:rsid w:val="0073211E"/>
    <w:rsid w:val="00742EF6"/>
    <w:rsid w:val="00785276"/>
    <w:rsid w:val="007B0677"/>
    <w:rsid w:val="007B7DFE"/>
    <w:rsid w:val="007F6F48"/>
    <w:rsid w:val="00817349"/>
    <w:rsid w:val="00820470"/>
    <w:rsid w:val="008827DB"/>
    <w:rsid w:val="008D5959"/>
    <w:rsid w:val="008E0473"/>
    <w:rsid w:val="00912AF0"/>
    <w:rsid w:val="009147C8"/>
    <w:rsid w:val="009940C2"/>
    <w:rsid w:val="009D6151"/>
    <w:rsid w:val="009D7F72"/>
    <w:rsid w:val="00AF0D65"/>
    <w:rsid w:val="00AF2E4F"/>
    <w:rsid w:val="00B61770"/>
    <w:rsid w:val="00B66446"/>
    <w:rsid w:val="00BB0BE7"/>
    <w:rsid w:val="00BD65BF"/>
    <w:rsid w:val="00BF0ADC"/>
    <w:rsid w:val="00BF7273"/>
    <w:rsid w:val="00C10938"/>
    <w:rsid w:val="00C24372"/>
    <w:rsid w:val="00C47D4C"/>
    <w:rsid w:val="00C83813"/>
    <w:rsid w:val="00CB5035"/>
    <w:rsid w:val="00CC7A4E"/>
    <w:rsid w:val="00CF157E"/>
    <w:rsid w:val="00D3561A"/>
    <w:rsid w:val="00D81204"/>
    <w:rsid w:val="00D959F4"/>
    <w:rsid w:val="00DA1DFF"/>
    <w:rsid w:val="00DB1770"/>
    <w:rsid w:val="00DB5339"/>
    <w:rsid w:val="00DC7146"/>
    <w:rsid w:val="00E01926"/>
    <w:rsid w:val="00EA2508"/>
    <w:rsid w:val="00EC461E"/>
    <w:rsid w:val="00EF59FC"/>
    <w:rsid w:val="00F1060E"/>
    <w:rsid w:val="00F456C7"/>
    <w:rsid w:val="00FC1287"/>
    <w:rsid w:val="00FC7DF5"/>
    <w:rsid w:val="16EBABC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8FAC"/>
  <w15:chartTrackingRefBased/>
  <w15:docId w15:val="{8E487D7C-194C-4634-BC50-15D29A1B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291"/>
    <w:pPr>
      <w:spacing w:after="0" w:line="360" w:lineRule="auto"/>
      <w:ind w:firstLine="720"/>
    </w:pPr>
    <w:rPr>
      <w:rFonts w:ascii="Times New Roman" w:hAnsi="Times New Roman"/>
      <w:sz w:val="24"/>
    </w:rPr>
  </w:style>
  <w:style w:type="paragraph" w:styleId="Ttulo1">
    <w:name w:val="heading 1"/>
    <w:basedOn w:val="Normal"/>
    <w:next w:val="Normal"/>
    <w:link w:val="Ttulo1Car"/>
    <w:uiPriority w:val="9"/>
    <w:qFormat/>
    <w:rsid w:val="00AF0D65"/>
    <w:pPr>
      <w:keepNext/>
      <w:keepLines/>
      <w:spacing w:before="240" w:line="259" w:lineRule="auto"/>
      <w:ind w:firstLine="0"/>
      <w:outlineLvl w:val="0"/>
    </w:pPr>
    <w:rPr>
      <w:rFonts w:asciiTheme="majorHAnsi" w:eastAsiaTheme="majorEastAsia" w:hAnsiTheme="majorHAnsi" w:cstheme="majorBidi"/>
      <w:color w:val="2F5496" w:themeColor="accent1" w:themeShade="BF"/>
      <w:sz w:val="32"/>
      <w:szCs w:val="32"/>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051D"/>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6051D"/>
  </w:style>
  <w:style w:type="paragraph" w:styleId="Piedepgina">
    <w:name w:val="footer"/>
    <w:basedOn w:val="Normal"/>
    <w:link w:val="PiedepginaCar"/>
    <w:uiPriority w:val="99"/>
    <w:unhideWhenUsed/>
    <w:rsid w:val="0026051D"/>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6051D"/>
  </w:style>
  <w:style w:type="character" w:styleId="Hipervnculo">
    <w:name w:val="Hyperlink"/>
    <w:basedOn w:val="Fuentedeprrafopredeter"/>
    <w:uiPriority w:val="99"/>
    <w:unhideWhenUsed/>
    <w:rsid w:val="006C6A53"/>
    <w:rPr>
      <w:color w:val="0563C1" w:themeColor="hyperlink"/>
      <w:u w:val="single"/>
    </w:rPr>
  </w:style>
  <w:style w:type="character" w:customStyle="1" w:styleId="UnresolvedMention">
    <w:name w:val="Unresolved Mention"/>
    <w:basedOn w:val="Fuentedeprrafopredeter"/>
    <w:uiPriority w:val="99"/>
    <w:semiHidden/>
    <w:unhideWhenUsed/>
    <w:rsid w:val="006C6A53"/>
    <w:rPr>
      <w:color w:val="605E5C"/>
      <w:shd w:val="clear" w:color="auto" w:fill="E1DFDD"/>
    </w:rPr>
  </w:style>
  <w:style w:type="paragraph" w:styleId="Prrafodelista">
    <w:name w:val="List Paragraph"/>
    <w:basedOn w:val="Normal"/>
    <w:uiPriority w:val="34"/>
    <w:qFormat/>
    <w:rsid w:val="0063525B"/>
    <w:pPr>
      <w:ind w:left="720"/>
      <w:contextualSpacing/>
    </w:pPr>
  </w:style>
  <w:style w:type="paragraph" w:customStyle="1" w:styleId="author">
    <w:name w:val="author"/>
    <w:basedOn w:val="Normal"/>
    <w:rsid w:val="0063525B"/>
    <w:pPr>
      <w:spacing w:before="100" w:beforeAutospacing="1" w:after="100" w:afterAutospacing="1" w:line="240" w:lineRule="auto"/>
      <w:ind w:firstLine="0"/>
    </w:pPr>
    <w:rPr>
      <w:rFonts w:eastAsia="Times New Roman" w:cs="Times New Roman"/>
      <w:szCs w:val="24"/>
      <w:lang w:val="en-US"/>
    </w:rPr>
  </w:style>
  <w:style w:type="paragraph" w:styleId="Descripcin">
    <w:name w:val="caption"/>
    <w:basedOn w:val="Normal"/>
    <w:next w:val="Normal"/>
    <w:uiPriority w:val="35"/>
    <w:unhideWhenUsed/>
    <w:qFormat/>
    <w:rsid w:val="00DA1DFF"/>
    <w:pPr>
      <w:spacing w:after="200" w:line="240" w:lineRule="auto"/>
    </w:pPr>
    <w:rPr>
      <w:i/>
      <w:iCs/>
      <w:color w:val="44546A" w:themeColor="text2"/>
      <w:sz w:val="18"/>
      <w:szCs w:val="18"/>
    </w:rPr>
  </w:style>
  <w:style w:type="character" w:styleId="Textoennegrita">
    <w:name w:val="Strong"/>
    <w:basedOn w:val="Fuentedeprrafopredeter"/>
    <w:uiPriority w:val="22"/>
    <w:qFormat/>
    <w:rsid w:val="00036178"/>
    <w:rPr>
      <w:b/>
      <w:bCs/>
    </w:rPr>
  </w:style>
  <w:style w:type="paragraph" w:styleId="NormalWeb">
    <w:name w:val="Normal (Web)"/>
    <w:basedOn w:val="Normal"/>
    <w:uiPriority w:val="99"/>
    <w:semiHidden/>
    <w:unhideWhenUsed/>
    <w:rsid w:val="00AF0D65"/>
    <w:pPr>
      <w:spacing w:before="100" w:beforeAutospacing="1" w:after="100" w:afterAutospacing="1" w:line="240" w:lineRule="auto"/>
      <w:ind w:firstLine="0"/>
    </w:pPr>
    <w:rPr>
      <w:rFonts w:eastAsia="Times New Roman" w:cs="Times New Roman"/>
      <w:szCs w:val="24"/>
      <w:lang w:val="en-US"/>
    </w:rPr>
  </w:style>
  <w:style w:type="character" w:customStyle="1" w:styleId="Ttulo1Car">
    <w:name w:val="Título 1 Car"/>
    <w:basedOn w:val="Fuentedeprrafopredeter"/>
    <w:link w:val="Ttulo1"/>
    <w:uiPriority w:val="9"/>
    <w:rsid w:val="00AF0D65"/>
    <w:rPr>
      <w:rFonts w:asciiTheme="majorHAnsi" w:eastAsiaTheme="majorEastAsia" w:hAnsiTheme="majorHAnsi" w:cstheme="majorBidi"/>
      <w:color w:val="2F5496" w:themeColor="accent1" w:themeShade="BF"/>
      <w:sz w:val="32"/>
      <w:szCs w:val="32"/>
      <w:lang w:val="en-US"/>
    </w:rPr>
  </w:style>
  <w:style w:type="paragraph" w:styleId="Bibliografa">
    <w:name w:val="Bibliography"/>
    <w:basedOn w:val="Normal"/>
    <w:next w:val="Normal"/>
    <w:uiPriority w:val="37"/>
    <w:unhideWhenUsed/>
    <w:rsid w:val="00AF0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6935">
      <w:bodyDiv w:val="1"/>
      <w:marLeft w:val="0"/>
      <w:marRight w:val="0"/>
      <w:marTop w:val="0"/>
      <w:marBottom w:val="0"/>
      <w:divBdr>
        <w:top w:val="none" w:sz="0" w:space="0" w:color="auto"/>
        <w:left w:val="none" w:sz="0" w:space="0" w:color="auto"/>
        <w:bottom w:val="none" w:sz="0" w:space="0" w:color="auto"/>
        <w:right w:val="none" w:sz="0" w:space="0" w:color="auto"/>
      </w:divBdr>
      <w:divsChild>
        <w:div w:id="1868329198">
          <w:marLeft w:val="360"/>
          <w:marRight w:val="0"/>
          <w:marTop w:val="200"/>
          <w:marBottom w:val="0"/>
          <w:divBdr>
            <w:top w:val="none" w:sz="0" w:space="0" w:color="auto"/>
            <w:left w:val="none" w:sz="0" w:space="0" w:color="auto"/>
            <w:bottom w:val="none" w:sz="0" w:space="0" w:color="auto"/>
            <w:right w:val="none" w:sz="0" w:space="0" w:color="auto"/>
          </w:divBdr>
        </w:div>
      </w:divsChild>
    </w:div>
    <w:div w:id="257565867">
      <w:bodyDiv w:val="1"/>
      <w:marLeft w:val="0"/>
      <w:marRight w:val="0"/>
      <w:marTop w:val="0"/>
      <w:marBottom w:val="0"/>
      <w:divBdr>
        <w:top w:val="none" w:sz="0" w:space="0" w:color="auto"/>
        <w:left w:val="none" w:sz="0" w:space="0" w:color="auto"/>
        <w:bottom w:val="none" w:sz="0" w:space="0" w:color="auto"/>
        <w:right w:val="none" w:sz="0" w:space="0" w:color="auto"/>
      </w:divBdr>
    </w:div>
    <w:div w:id="293290430">
      <w:bodyDiv w:val="1"/>
      <w:marLeft w:val="0"/>
      <w:marRight w:val="0"/>
      <w:marTop w:val="0"/>
      <w:marBottom w:val="0"/>
      <w:divBdr>
        <w:top w:val="none" w:sz="0" w:space="0" w:color="auto"/>
        <w:left w:val="none" w:sz="0" w:space="0" w:color="auto"/>
        <w:bottom w:val="none" w:sz="0" w:space="0" w:color="auto"/>
        <w:right w:val="none" w:sz="0" w:space="0" w:color="auto"/>
      </w:divBdr>
    </w:div>
    <w:div w:id="366443490">
      <w:bodyDiv w:val="1"/>
      <w:marLeft w:val="0"/>
      <w:marRight w:val="0"/>
      <w:marTop w:val="0"/>
      <w:marBottom w:val="0"/>
      <w:divBdr>
        <w:top w:val="none" w:sz="0" w:space="0" w:color="auto"/>
        <w:left w:val="none" w:sz="0" w:space="0" w:color="auto"/>
        <w:bottom w:val="none" w:sz="0" w:space="0" w:color="auto"/>
        <w:right w:val="none" w:sz="0" w:space="0" w:color="auto"/>
      </w:divBdr>
    </w:div>
    <w:div w:id="540750782">
      <w:bodyDiv w:val="1"/>
      <w:marLeft w:val="0"/>
      <w:marRight w:val="0"/>
      <w:marTop w:val="0"/>
      <w:marBottom w:val="0"/>
      <w:divBdr>
        <w:top w:val="none" w:sz="0" w:space="0" w:color="auto"/>
        <w:left w:val="none" w:sz="0" w:space="0" w:color="auto"/>
        <w:bottom w:val="none" w:sz="0" w:space="0" w:color="auto"/>
        <w:right w:val="none" w:sz="0" w:space="0" w:color="auto"/>
      </w:divBdr>
    </w:div>
    <w:div w:id="578179659">
      <w:bodyDiv w:val="1"/>
      <w:marLeft w:val="0"/>
      <w:marRight w:val="0"/>
      <w:marTop w:val="0"/>
      <w:marBottom w:val="0"/>
      <w:divBdr>
        <w:top w:val="none" w:sz="0" w:space="0" w:color="auto"/>
        <w:left w:val="none" w:sz="0" w:space="0" w:color="auto"/>
        <w:bottom w:val="none" w:sz="0" w:space="0" w:color="auto"/>
        <w:right w:val="none" w:sz="0" w:space="0" w:color="auto"/>
      </w:divBdr>
      <w:divsChild>
        <w:div w:id="1098258321">
          <w:marLeft w:val="0"/>
          <w:marRight w:val="0"/>
          <w:marTop w:val="0"/>
          <w:marBottom w:val="0"/>
          <w:divBdr>
            <w:top w:val="none" w:sz="0" w:space="0" w:color="auto"/>
            <w:left w:val="none" w:sz="0" w:space="0" w:color="auto"/>
            <w:bottom w:val="none" w:sz="0" w:space="0" w:color="auto"/>
            <w:right w:val="none" w:sz="0" w:space="0" w:color="auto"/>
          </w:divBdr>
        </w:div>
      </w:divsChild>
    </w:div>
    <w:div w:id="603542363">
      <w:bodyDiv w:val="1"/>
      <w:marLeft w:val="0"/>
      <w:marRight w:val="0"/>
      <w:marTop w:val="0"/>
      <w:marBottom w:val="0"/>
      <w:divBdr>
        <w:top w:val="none" w:sz="0" w:space="0" w:color="auto"/>
        <w:left w:val="none" w:sz="0" w:space="0" w:color="auto"/>
        <w:bottom w:val="none" w:sz="0" w:space="0" w:color="auto"/>
        <w:right w:val="none" w:sz="0" w:space="0" w:color="auto"/>
      </w:divBdr>
    </w:div>
    <w:div w:id="688144281">
      <w:bodyDiv w:val="1"/>
      <w:marLeft w:val="0"/>
      <w:marRight w:val="0"/>
      <w:marTop w:val="0"/>
      <w:marBottom w:val="0"/>
      <w:divBdr>
        <w:top w:val="none" w:sz="0" w:space="0" w:color="auto"/>
        <w:left w:val="none" w:sz="0" w:space="0" w:color="auto"/>
        <w:bottom w:val="none" w:sz="0" w:space="0" w:color="auto"/>
        <w:right w:val="none" w:sz="0" w:space="0" w:color="auto"/>
      </w:divBdr>
    </w:div>
    <w:div w:id="704259594">
      <w:bodyDiv w:val="1"/>
      <w:marLeft w:val="0"/>
      <w:marRight w:val="0"/>
      <w:marTop w:val="0"/>
      <w:marBottom w:val="0"/>
      <w:divBdr>
        <w:top w:val="none" w:sz="0" w:space="0" w:color="auto"/>
        <w:left w:val="none" w:sz="0" w:space="0" w:color="auto"/>
        <w:bottom w:val="none" w:sz="0" w:space="0" w:color="auto"/>
        <w:right w:val="none" w:sz="0" w:space="0" w:color="auto"/>
      </w:divBdr>
    </w:div>
    <w:div w:id="1067605369">
      <w:bodyDiv w:val="1"/>
      <w:marLeft w:val="0"/>
      <w:marRight w:val="0"/>
      <w:marTop w:val="0"/>
      <w:marBottom w:val="0"/>
      <w:divBdr>
        <w:top w:val="none" w:sz="0" w:space="0" w:color="auto"/>
        <w:left w:val="none" w:sz="0" w:space="0" w:color="auto"/>
        <w:bottom w:val="none" w:sz="0" w:space="0" w:color="auto"/>
        <w:right w:val="none" w:sz="0" w:space="0" w:color="auto"/>
      </w:divBdr>
    </w:div>
    <w:div w:id="1216624104">
      <w:bodyDiv w:val="1"/>
      <w:marLeft w:val="0"/>
      <w:marRight w:val="0"/>
      <w:marTop w:val="0"/>
      <w:marBottom w:val="0"/>
      <w:divBdr>
        <w:top w:val="none" w:sz="0" w:space="0" w:color="auto"/>
        <w:left w:val="none" w:sz="0" w:space="0" w:color="auto"/>
        <w:bottom w:val="none" w:sz="0" w:space="0" w:color="auto"/>
        <w:right w:val="none" w:sz="0" w:space="0" w:color="auto"/>
      </w:divBdr>
    </w:div>
    <w:div w:id="1262493927">
      <w:bodyDiv w:val="1"/>
      <w:marLeft w:val="0"/>
      <w:marRight w:val="0"/>
      <w:marTop w:val="0"/>
      <w:marBottom w:val="0"/>
      <w:divBdr>
        <w:top w:val="none" w:sz="0" w:space="0" w:color="auto"/>
        <w:left w:val="none" w:sz="0" w:space="0" w:color="auto"/>
        <w:bottom w:val="none" w:sz="0" w:space="0" w:color="auto"/>
        <w:right w:val="none" w:sz="0" w:space="0" w:color="auto"/>
      </w:divBdr>
    </w:div>
    <w:div w:id="1346905963">
      <w:bodyDiv w:val="1"/>
      <w:marLeft w:val="0"/>
      <w:marRight w:val="0"/>
      <w:marTop w:val="0"/>
      <w:marBottom w:val="0"/>
      <w:divBdr>
        <w:top w:val="none" w:sz="0" w:space="0" w:color="auto"/>
        <w:left w:val="none" w:sz="0" w:space="0" w:color="auto"/>
        <w:bottom w:val="none" w:sz="0" w:space="0" w:color="auto"/>
        <w:right w:val="none" w:sz="0" w:space="0" w:color="auto"/>
      </w:divBdr>
      <w:divsChild>
        <w:div w:id="2101245502">
          <w:marLeft w:val="0"/>
          <w:marRight w:val="0"/>
          <w:marTop w:val="0"/>
          <w:marBottom w:val="0"/>
          <w:divBdr>
            <w:top w:val="none" w:sz="0" w:space="0" w:color="auto"/>
            <w:left w:val="none" w:sz="0" w:space="0" w:color="auto"/>
            <w:bottom w:val="none" w:sz="0" w:space="0" w:color="auto"/>
            <w:right w:val="none" w:sz="0" w:space="0" w:color="auto"/>
          </w:divBdr>
        </w:div>
      </w:divsChild>
    </w:div>
    <w:div w:id="207547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anesayamila.wordpress.com/2010/09/14/%C2%BFque-son-los-edublogs/" TargetMode="External"/><Relationship Id="rId18" Type="http://schemas.openxmlformats.org/officeDocument/2006/relationships/hyperlink" Target="https://www.euroinnova.edu.es/blog/desventajas-de-las-redes-de-aprendizaj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vanesayamila.wordpress.com/2010/09/14/%C2%BFque-son-los-edublog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hildmind.org/es/articulo/como-afecta-el-uso-de-las-redes-sociales-los-adolescent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statefarm.com/simple-insights/familia/seguridad-de-internet-para-adolescentes" TargetMode="External"/><Relationship Id="rId20" Type="http://schemas.openxmlformats.org/officeDocument/2006/relationships/hyperlink" Target="https://blog.formaciongerencial.com/estado-digital-ecuador-2022-estadisticas-digita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wgu.edu/blog/connectivism-learning-theory2105.html" TargetMode="External"/><Relationship Id="rId23" Type="http://schemas.openxmlformats.org/officeDocument/2006/relationships/hyperlink" Target="https://www.pearson.com/content/dam/one-dot-com/one-dot-com/ped-blogs/wp-content/pdfs/2015-Pearson-Student-Mobile-Device-Survey-College.pdf" TargetMode="External"/><Relationship Id="rId10" Type="http://schemas.openxmlformats.org/officeDocument/2006/relationships/endnotes" Target="endnotes.xml"/><Relationship Id="rId19" Type="http://schemas.openxmlformats.org/officeDocument/2006/relationships/hyperlink" Target="https://www.redalyc.org/articulo.oa?id=3681868501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344/der.2020.37.240-268" TargetMode="External"/><Relationship Id="rId22" Type="http://schemas.openxmlformats.org/officeDocument/2006/relationships/hyperlink" Target="https://www.redalyc.org/pdf/688/68822737001.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BA650912F95324588FD6F51CDBC0DF7" ma:contentTypeVersion="12" ma:contentTypeDescription="Crear nuevo documento." ma:contentTypeScope="" ma:versionID="0cb15001f6d8d8b4479959f59f52cb66">
  <xsd:schema xmlns:xsd="http://www.w3.org/2001/XMLSchema" xmlns:xs="http://www.w3.org/2001/XMLSchema" xmlns:p="http://schemas.microsoft.com/office/2006/metadata/properties" xmlns:ns2="3032be23-4dcd-49af-9e47-0f9d07a20e88" xmlns:ns3="aa8e0dba-0c07-46f5-9a30-f3e543625dbf" targetNamespace="http://schemas.microsoft.com/office/2006/metadata/properties" ma:root="true" ma:fieldsID="97faf8f2df70b12002fe95140aa04b87" ns2:_="" ns3:_="">
    <xsd:import namespace="3032be23-4dcd-49af-9e47-0f9d07a20e88"/>
    <xsd:import namespace="aa8e0dba-0c07-46f5-9a30-f3e543625dbf"/>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32be23-4dcd-49af-9e47-0f9d07a20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a8e0dba-0c07-46f5-9a30-f3e543625dbf"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MENTINNO22</b:Tag>
    <b:SourceType>InternetSite</b:SourceType>
    <b:Guid>{CA49D7C3-46CD-4DD8-9ADB-C9AAB69484FD}</b:Guid>
    <b:Author>
      <b:Author>
        <b:Corporate>MENTINNO</b:Corporate>
      </b:Author>
    </b:Author>
    <b:Title>Estado Digital Ecuador 2022- Estadísticas Digitales</b:Title>
    <b:Year>2022</b:Year>
    <b:Month>Abril</b:Month>
    <b:URL>https://blog.formaciongerencial.com/estado-digital-ecuador-2022-estadisticas-digitales/</b:URL>
    <b:RefOrder>1</b:RefOrder>
  </b:Source>
</b:Sources>
</file>

<file path=customXml/itemProps1.xml><?xml version="1.0" encoding="utf-8"?>
<ds:datastoreItem xmlns:ds="http://schemas.openxmlformats.org/officeDocument/2006/customXml" ds:itemID="{DB933AE3-9EAC-4CB9-8CC4-35BE0CCFF7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32be23-4dcd-49af-9e47-0f9d07a20e88"/>
    <ds:schemaRef ds:uri="aa8e0dba-0c07-46f5-9a30-f3e543625d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D80C6D-0709-49CE-B61C-DAC089D7BF82}">
  <ds:schemaRefs>
    <ds:schemaRef ds:uri="http://schemas.microsoft.com/sharepoint/v3/contenttype/forms"/>
  </ds:schemaRefs>
</ds:datastoreItem>
</file>

<file path=customXml/itemProps3.xml><?xml version="1.0" encoding="utf-8"?>
<ds:datastoreItem xmlns:ds="http://schemas.openxmlformats.org/officeDocument/2006/customXml" ds:itemID="{F156D3F6-EB50-4F0F-9776-F620B2B468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58B898-8040-45BE-9837-049A4091A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11</Pages>
  <Words>2338</Words>
  <Characters>13331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 ENRÍQUEZ FRANKLIN DANIEL</dc:creator>
  <cp:keywords/>
  <dc:description/>
  <cp:lastModifiedBy>user</cp:lastModifiedBy>
  <cp:revision>7</cp:revision>
  <dcterms:created xsi:type="dcterms:W3CDTF">2023-07-11T19:15:00Z</dcterms:created>
  <dcterms:modified xsi:type="dcterms:W3CDTF">2023-07-14T01:21:00Z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0x0101004BA650912F95324588FD6F51CDBC0DF7</vt:lpwstr>
  </property>
</Properties>
</file>