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Advanced Blackjack Strategy</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br w:type="textWrapping"/>
        <w:t xml:space="preserve">Software Requirements Specification</w:t>
      </w:r>
    </w:p>
    <w:p w:rsidR="00000000" w:rsidDel="00000000" w:rsidP="00000000" w:rsidRDefault="00000000" w:rsidRPr="00000000" w14:paraId="00000002">
      <w:pPr>
        <w:jc w:val="center"/>
        <w:rPr/>
      </w:pPr>
      <w:r w:rsidDel="00000000" w:rsidR="00000000" w:rsidRPr="00000000">
        <w:rPr>
          <w:rtl w:val="0"/>
        </w:rPr>
        <w:t xml:space="preserve">5-12-2021 - v1.0 </w:t>
      </w:r>
    </w:p>
    <w:p w:rsidR="00000000" w:rsidDel="00000000" w:rsidP="00000000" w:rsidRDefault="00000000" w:rsidRPr="00000000" w14:paraId="00000003">
      <w:pPr>
        <w:jc w:val="center"/>
        <w:rPr/>
      </w:pPr>
      <w:r w:rsidDel="00000000" w:rsidR="00000000" w:rsidRPr="00000000">
        <w:rPr>
          <w:rtl w:val="0"/>
        </w:rPr>
        <w:t xml:space="preserve">C.Finch (cmf)</w:t>
      </w:r>
    </w:p>
    <w:p w:rsidR="00000000" w:rsidDel="00000000" w:rsidP="00000000" w:rsidRDefault="00000000" w:rsidRPr="00000000" w14:paraId="00000004">
      <w:pPr>
        <w:jc w:val="center"/>
        <w:rPr/>
      </w:pPr>
      <w:r w:rsidDel="00000000" w:rsidR="00000000" w:rsidRPr="00000000">
        <w:rPr>
          <w:rtl w:val="0"/>
        </w:rPr>
        <w:t xml:space="preserve">E. Mielke (enm)</w:t>
      </w:r>
    </w:p>
    <w:p w:rsidR="00000000" w:rsidDel="00000000" w:rsidP="00000000" w:rsidRDefault="00000000" w:rsidRPr="00000000" w14:paraId="00000005">
      <w:pPr>
        <w:jc w:val="center"/>
        <w:rPr/>
      </w:pPr>
      <w:r w:rsidDel="00000000" w:rsidR="00000000" w:rsidRPr="00000000">
        <w:rPr>
          <w:rtl w:val="0"/>
        </w:rPr>
        <w:t xml:space="preserve">E. Hsu (eh)</w:t>
      </w:r>
    </w:p>
    <w:p w:rsidR="00000000" w:rsidDel="00000000" w:rsidP="00000000" w:rsidRDefault="00000000" w:rsidRPr="00000000" w14:paraId="00000006">
      <w:pPr>
        <w:jc w:val="center"/>
        <w:rPr/>
      </w:pPr>
      <w:r w:rsidDel="00000000" w:rsidR="00000000" w:rsidRPr="00000000">
        <w:rPr>
          <w:rtl w:val="0"/>
        </w:rPr>
        <w:t xml:space="preserve">Y. Chen (yc)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 SRS Revision History</w:t>
            <w:tab/>
          </w:r>
          <w:r w:rsidDel="00000000" w:rsidR="00000000" w:rsidRPr="00000000">
            <w:fldChar w:fldCharType="begin"/>
            <w:instrText xml:space="preserve"> HYPERLINK \l "_heading=h.30j0zll"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 The Concept of Operations (ConOps)</w:t>
            <w:tab/>
          </w:r>
          <w:r w:rsidDel="00000000" w:rsidR="00000000" w:rsidRPr="00000000">
            <w:fldChar w:fldCharType="begin"/>
            <w:instrText xml:space="preserve"> HYPERLINK \l "_heading=h.1fob9te"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2.1. Current System or Situation</w:t>
            <w:tab/>
          </w:r>
          <w:r w:rsidDel="00000000" w:rsidR="00000000" w:rsidRPr="00000000">
            <w:fldChar w:fldCharType="begin"/>
            <w:instrText xml:space="preserve"> HYPERLINK \l "_heading=h.3znysh7"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2.2. Justification for a New System</w:t>
            <w:tab/>
          </w:r>
          <w:r w:rsidDel="00000000" w:rsidR="00000000" w:rsidRPr="00000000">
            <w:rPr>
              <w:rFonts w:ascii="Helvetica Neue" w:cs="Helvetica Neue" w:eastAsia="Helvetica Neue" w:hAnsi="Helvetica Neue"/>
              <w:b w:val="1"/>
              <w:color w:val="000000"/>
              <w:u w:val="none"/>
              <w:rtl w:val="0"/>
            </w:rPr>
            <w:t xml:space="preserve">2</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2.3. Operational Features of the Proposed System</w:t>
            <w:tab/>
          </w:r>
          <w:r w:rsidDel="00000000" w:rsidR="00000000" w:rsidRPr="00000000">
            <w:rPr>
              <w:rFonts w:ascii="Helvetica Neue" w:cs="Helvetica Neue" w:eastAsia="Helvetica Neue" w:hAnsi="Helvetica Neue"/>
              <w:b w:val="1"/>
              <w:color w:val="000000"/>
              <w:u w:val="none"/>
              <w:rtl w:val="0"/>
            </w:rPr>
            <w:t xml:space="preserve">2</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2.4. User Classes</w:t>
            <w:tab/>
          </w:r>
          <w:r w:rsidDel="00000000" w:rsidR="00000000" w:rsidRPr="00000000">
            <w:rPr>
              <w:rFonts w:ascii="Helvetica Neue" w:cs="Helvetica Neue" w:eastAsia="Helvetica Neue" w:hAnsi="Helvetica Neue"/>
              <w:b w:val="1"/>
              <w:color w:val="000000"/>
              <w:u w:val="none"/>
              <w:rtl w:val="0"/>
            </w:rPr>
            <w:t xml:space="preserve">3</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2.5. Modes of Operation</w:t>
            <w:tab/>
          </w:r>
          <w:r w:rsidDel="00000000" w:rsidR="00000000" w:rsidRPr="00000000">
            <w:rPr>
              <w:rFonts w:ascii="Helvetica Neue" w:cs="Helvetica Neue" w:eastAsia="Helvetica Neue" w:hAnsi="Helvetica Neue"/>
              <w:b w:val="1"/>
              <w:color w:val="000000"/>
              <w:u w:val="none"/>
              <w:rtl w:val="0"/>
            </w:rPr>
            <w:t xml:space="preserve">3</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2.6. Operational Scenarios (Also Known as “Use Cases”)</w:t>
            <w:tab/>
          </w:r>
          <w:r w:rsidDel="00000000" w:rsidR="00000000" w:rsidRPr="00000000">
            <w:rPr>
              <w:rFonts w:ascii="Helvetica Neue" w:cs="Helvetica Neue" w:eastAsia="Helvetica Neue" w:hAnsi="Helvetica Neue"/>
              <w:b w:val="1"/>
              <w:color w:val="000000"/>
              <w:u w:val="none"/>
              <w:rtl w:val="0"/>
            </w:rPr>
            <w:t xml:space="preserve">3</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 Specific Requirements</w:t>
            <w:tab/>
          </w:r>
          <w:r w:rsidDel="00000000" w:rsidR="00000000" w:rsidRPr="00000000">
            <w:rPr>
              <w:rFonts w:ascii="Helvetica Neue" w:cs="Helvetica Neue" w:eastAsia="Helvetica Neue" w:hAnsi="Helvetica Neue"/>
              <w:b w:val="1"/>
              <w:color w:val="000000"/>
              <w:sz w:val="28"/>
              <w:szCs w:val="28"/>
              <w:u w:val="none"/>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 External Interfaces (Inputs and Outputs)</w:t>
            <w:tab/>
          </w:r>
          <w:r w:rsidDel="00000000" w:rsidR="00000000" w:rsidRPr="00000000">
            <w:rPr>
              <w:rFonts w:ascii="Helvetica Neue" w:cs="Helvetica Neue" w:eastAsia="Helvetica Neue" w:hAnsi="Helvetica Neue"/>
              <w:b w:val="1"/>
              <w:color w:val="000000"/>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3.2. Functions</w:t>
            <w:tab/>
          </w:r>
          <w:r w:rsidDel="00000000" w:rsidR="00000000" w:rsidRPr="00000000">
            <w:rPr>
              <w:rFonts w:ascii="Helvetica Neue" w:cs="Helvetica Neue" w:eastAsia="Helvetica Neue" w:hAnsi="Helvetica Neue"/>
              <w:b w:val="1"/>
              <w:color w:val="000000"/>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 Usability Requirements</w:t>
            <w:tab/>
          </w:r>
          <w:r w:rsidDel="00000000" w:rsidR="00000000" w:rsidRPr="00000000">
            <w:rPr>
              <w:rFonts w:ascii="Helvetica Neue" w:cs="Helvetica Neue" w:eastAsia="Helvetica Neue" w:hAnsi="Helvetica Neue"/>
              <w:b w:val="1"/>
              <w:color w:val="000000"/>
              <w:u w:val="none"/>
              <w:rtl w:val="0"/>
            </w:rPr>
            <w:t xml:space="preserve">5</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3.4. Performance Requirements</w:t>
            <w:tab/>
          </w:r>
          <w:r w:rsidDel="00000000" w:rsidR="00000000" w:rsidRPr="00000000">
            <w:rPr>
              <w:rFonts w:ascii="Helvetica Neue" w:cs="Helvetica Neue" w:eastAsia="Helvetica Neue" w:hAnsi="Helvetica Neue"/>
              <w:b w:val="1"/>
              <w:color w:val="000000"/>
              <w:u w:val="none"/>
              <w:rtl w:val="0"/>
            </w:rPr>
            <w:t xml:space="preserve">5</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0" w:before="240" w:line="120" w:lineRule="auto"/>
            <w:ind w:left="72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3.5. Software System Attributes</w:t>
            <w:tab/>
          </w:r>
          <w:r w:rsidDel="00000000" w:rsidR="00000000" w:rsidRPr="00000000">
            <w:rPr>
              <w:rFonts w:ascii="Helvetica Neue" w:cs="Helvetica Neue" w:eastAsia="Helvetica Neue" w:hAnsi="Helvetica Neue"/>
              <w:b w:val="1"/>
              <w:color w:val="000000"/>
              <w:u w:val="none"/>
              <w:rtl w:val="0"/>
            </w:rPr>
            <w:t xml:space="preserve">5</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4. References</w:t>
            <w:tab/>
          </w:r>
          <w:r w:rsidDel="00000000" w:rsidR="00000000" w:rsidRPr="00000000">
            <w:rPr>
              <w:rFonts w:ascii="Helvetica Neue" w:cs="Helvetica Neue" w:eastAsia="Helvetica Neue" w:hAnsi="Helvetica Neue"/>
              <w:b w:val="1"/>
              <w:color w:val="000000"/>
              <w:sz w:val="28"/>
              <w:szCs w:val="28"/>
              <w:u w:val="none"/>
              <w:rtl w:val="0"/>
            </w:rPr>
            <w:t xml:space="preserve">5</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920"/>
            </w:tabs>
            <w:spacing w:after="60" w:before="240" w:line="120" w:lineRule="auto"/>
            <w:ind w:left="36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5. Acknowledgements</w:t>
            <w:tab/>
          </w:r>
          <w:r w:rsidDel="00000000" w:rsidR="00000000" w:rsidRPr="00000000">
            <w:rPr>
              <w:rFonts w:ascii="Helvetica Neue" w:cs="Helvetica Neue" w:eastAsia="Helvetica Neue" w:hAnsi="Helvetica Neue"/>
              <w:b w:val="1"/>
              <w:color w:val="000000"/>
              <w:sz w:val="28"/>
              <w:szCs w:val="28"/>
              <w:u w:val="none"/>
              <w:rtl w:val="0"/>
            </w:rPr>
            <w:t xml:space="preserve">6</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heading=h.63lu00sa91em" w:id="1"/>
      <w:bookmarkEnd w:id="1"/>
      <w:r w:rsidDel="00000000" w:rsidR="00000000" w:rsidRPr="00000000">
        <w:rPr>
          <w:rtl w:val="0"/>
        </w:rPr>
      </w:r>
    </w:p>
    <w:p w:rsidR="00000000" w:rsidDel="00000000" w:rsidP="00000000" w:rsidRDefault="00000000" w:rsidRPr="00000000" w14:paraId="00000020">
      <w:pPr>
        <w:pStyle w:val="Heading1"/>
        <w:rPr/>
      </w:pPr>
      <w:bookmarkStart w:colFirst="0" w:colLast="0" w:name="_heading=h.lwjngqkir13s" w:id="2"/>
      <w:bookmarkEnd w:id="2"/>
      <w:r w:rsidDel="00000000" w:rsidR="00000000" w:rsidRPr="00000000">
        <w:rPr>
          <w:rtl w:val="0"/>
        </w:rPr>
      </w:r>
    </w:p>
    <w:p w:rsidR="00000000" w:rsidDel="00000000" w:rsidP="00000000" w:rsidRDefault="00000000" w:rsidRPr="00000000" w14:paraId="00000021">
      <w:pPr>
        <w:pStyle w:val="Heading1"/>
        <w:rPr/>
      </w:pPr>
      <w:bookmarkStart w:colFirst="0" w:colLast="0" w:name="_heading=h.2iqe01pu5v8r" w:id="3"/>
      <w:bookmarkEnd w:id="3"/>
      <w:r w:rsidDel="00000000" w:rsidR="00000000" w:rsidRPr="00000000">
        <w:rPr>
          <w:rtl w:val="0"/>
        </w:rPr>
      </w:r>
    </w:p>
    <w:p w:rsidR="00000000" w:rsidDel="00000000" w:rsidP="00000000" w:rsidRDefault="00000000" w:rsidRPr="00000000" w14:paraId="00000022">
      <w:pPr>
        <w:pStyle w:val="Heading1"/>
        <w:rPr/>
      </w:pPr>
      <w:bookmarkStart w:colFirst="0" w:colLast="0" w:name="_heading=h.16x1oj6byto5" w:id="4"/>
      <w:bookmarkEnd w:id="4"/>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twr2ql4fje" w:id="5"/>
      <w:bookmarkEnd w:id="5"/>
      <w:r w:rsidDel="00000000" w:rsidR="00000000" w:rsidRPr="00000000">
        <w:rPr>
          <w:rtl w:val="0"/>
        </w:rPr>
        <w:t xml:space="preserve">1. SRS Revision History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tab/>
        <w:t xml:space="preserve">Author</w:t>
        <w:tab/>
        <w:t xml:space="preserve">Description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t xml:space="preserve">———</w:t>
        <w:tab/>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5-10-2021</w:t>
        <w:tab/>
        <w:t xml:space="preserve">enm</w:t>
        <w:tab/>
        <w:t xml:space="preserve">Created Initial Document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5-11-2021</w:t>
        <w:tab/>
        <w:t xml:space="preserve">enm</w:t>
        <w:tab/>
        <w:t xml:space="preserve">Completed 2.1</w:t>
      </w:r>
    </w:p>
    <w:p w:rsidR="00000000" w:rsidDel="00000000" w:rsidP="00000000" w:rsidRDefault="00000000" w:rsidRPr="00000000" w14:paraId="00000029">
      <w:pPr>
        <w:tabs>
          <w:tab w:val="left" w:pos="1440"/>
        </w:tabs>
        <w:ind w:left="2610"/>
        <w:rPr/>
      </w:pPr>
      <w:r w:rsidDel="00000000" w:rsidR="00000000" w:rsidRPr="00000000">
        <w:rPr>
          <w:rtl w:val="0"/>
        </w:rPr>
        <w:t xml:space="preserve">5-11-2021</w:t>
        <w:tab/>
        <w:t xml:space="preserve">enm</w:t>
        <w:tab/>
        <w:t xml:space="preserve">Completed 2.2</w:t>
      </w:r>
    </w:p>
    <w:p w:rsidR="00000000" w:rsidDel="00000000" w:rsidP="00000000" w:rsidRDefault="00000000" w:rsidRPr="00000000" w14:paraId="0000002A">
      <w:pPr>
        <w:tabs>
          <w:tab w:val="left" w:pos="1440"/>
        </w:tabs>
        <w:ind w:left="2610"/>
        <w:rPr/>
      </w:pPr>
      <w:r w:rsidDel="00000000" w:rsidR="00000000" w:rsidRPr="00000000">
        <w:rPr>
          <w:rtl w:val="0"/>
        </w:rPr>
        <w:t xml:space="preserve">5-11-2021</w:t>
        <w:tab/>
        <w:t xml:space="preserve">enm</w:t>
        <w:tab/>
        <w:t xml:space="preserve">Completed 2.3</w:t>
      </w:r>
    </w:p>
    <w:p w:rsidR="00000000" w:rsidDel="00000000" w:rsidP="00000000" w:rsidRDefault="00000000" w:rsidRPr="00000000" w14:paraId="0000002B">
      <w:pPr>
        <w:tabs>
          <w:tab w:val="left" w:pos="1440"/>
        </w:tabs>
        <w:ind w:left="2610"/>
        <w:rPr/>
      </w:pPr>
      <w:r w:rsidDel="00000000" w:rsidR="00000000" w:rsidRPr="00000000">
        <w:rPr>
          <w:rtl w:val="0"/>
        </w:rPr>
        <w:t xml:space="preserve">5-11-2021</w:t>
        <w:tab/>
        <w:t xml:space="preserve">enm</w:t>
        <w:tab/>
        <w:t xml:space="preserve">Completed 2.4</w:t>
      </w:r>
    </w:p>
    <w:p w:rsidR="00000000" w:rsidDel="00000000" w:rsidP="00000000" w:rsidRDefault="00000000" w:rsidRPr="00000000" w14:paraId="0000002C">
      <w:pPr>
        <w:tabs>
          <w:tab w:val="left" w:pos="1440"/>
        </w:tabs>
        <w:ind w:left="2610"/>
        <w:rPr/>
      </w:pPr>
      <w:r w:rsidDel="00000000" w:rsidR="00000000" w:rsidRPr="00000000">
        <w:rPr>
          <w:rtl w:val="0"/>
        </w:rPr>
        <w:t xml:space="preserve">5-11-2021</w:t>
        <w:tab/>
        <w:t xml:space="preserve">enm</w:t>
        <w:tab/>
        <w:t xml:space="preserve">Completed 2.5</w:t>
      </w:r>
    </w:p>
    <w:p w:rsidR="00000000" w:rsidDel="00000000" w:rsidP="00000000" w:rsidRDefault="00000000" w:rsidRPr="00000000" w14:paraId="0000002D">
      <w:pPr>
        <w:tabs>
          <w:tab w:val="left" w:pos="1440"/>
        </w:tabs>
        <w:ind w:left="2610"/>
        <w:rPr/>
      </w:pPr>
      <w:r w:rsidDel="00000000" w:rsidR="00000000" w:rsidRPr="00000000">
        <w:rPr>
          <w:rtl w:val="0"/>
        </w:rPr>
        <w:t xml:space="preserve">5-11-2021</w:t>
        <w:tab/>
        <w:t xml:space="preserve">enm</w:t>
        <w:tab/>
        <w:t xml:space="preserve">Completed 2.6</w:t>
      </w:r>
    </w:p>
    <w:p w:rsidR="00000000" w:rsidDel="00000000" w:rsidP="00000000" w:rsidRDefault="00000000" w:rsidRPr="00000000" w14:paraId="0000002E">
      <w:pPr>
        <w:tabs>
          <w:tab w:val="left" w:pos="1440"/>
        </w:tabs>
        <w:ind w:left="2610"/>
        <w:rPr/>
      </w:pPr>
      <w:r w:rsidDel="00000000" w:rsidR="00000000" w:rsidRPr="00000000">
        <w:rPr>
          <w:rtl w:val="0"/>
        </w:rPr>
        <w:t xml:space="preserve">5-12-2021</w:t>
        <w:tab/>
        <w:t xml:space="preserve">enm</w:t>
        <w:tab/>
        <w:t xml:space="preserve">Completed 3.5</w:t>
      </w:r>
    </w:p>
    <w:p w:rsidR="00000000" w:rsidDel="00000000" w:rsidP="00000000" w:rsidRDefault="00000000" w:rsidRPr="00000000" w14:paraId="0000002F">
      <w:pPr>
        <w:tabs>
          <w:tab w:val="left" w:pos="1440"/>
        </w:tabs>
        <w:ind w:left="2610"/>
        <w:rPr/>
      </w:pPr>
      <w:r w:rsidDel="00000000" w:rsidR="00000000" w:rsidRPr="00000000">
        <w:rPr>
          <w:rtl w:val="0"/>
        </w:rPr>
        <w:t xml:space="preserve">5-12-2021</w:t>
        <w:tab/>
        <w:t xml:space="preserve">enm</w:t>
        <w:tab/>
        <w:t xml:space="preserve">Completed 3.4</w:t>
      </w:r>
    </w:p>
    <w:p w:rsidR="00000000" w:rsidDel="00000000" w:rsidP="00000000" w:rsidRDefault="00000000" w:rsidRPr="00000000" w14:paraId="00000030">
      <w:pPr>
        <w:tabs>
          <w:tab w:val="left" w:pos="1440"/>
        </w:tabs>
        <w:ind w:left="2610"/>
        <w:rPr/>
      </w:pPr>
      <w:r w:rsidDel="00000000" w:rsidR="00000000" w:rsidRPr="00000000">
        <w:rPr>
          <w:rtl w:val="0"/>
        </w:rPr>
        <w:t xml:space="preserve">5-12-2021</w:t>
        <w:tab/>
        <w:t xml:space="preserve">enm</w:t>
        <w:tab/>
        <w:t xml:space="preserve">Completed 3.3</w:t>
      </w:r>
    </w:p>
    <w:p w:rsidR="00000000" w:rsidDel="00000000" w:rsidP="00000000" w:rsidRDefault="00000000" w:rsidRPr="00000000" w14:paraId="00000031">
      <w:pPr>
        <w:tabs>
          <w:tab w:val="left" w:pos="1440"/>
        </w:tabs>
        <w:ind w:left="2610"/>
        <w:rPr/>
      </w:pPr>
      <w:r w:rsidDel="00000000" w:rsidR="00000000" w:rsidRPr="00000000">
        <w:rPr>
          <w:rtl w:val="0"/>
        </w:rPr>
        <w:t xml:space="preserve">5-12-2021</w:t>
        <w:tab/>
        <w:t xml:space="preserve">enm</w:t>
        <w:tab/>
        <w:t xml:space="preserve">Completed 3.2</w:t>
      </w:r>
    </w:p>
    <w:p w:rsidR="00000000" w:rsidDel="00000000" w:rsidP="00000000" w:rsidRDefault="00000000" w:rsidRPr="00000000" w14:paraId="00000032">
      <w:pPr>
        <w:tabs>
          <w:tab w:val="left" w:pos="1440"/>
        </w:tabs>
        <w:ind w:left="2610"/>
        <w:rPr/>
      </w:pPr>
      <w:r w:rsidDel="00000000" w:rsidR="00000000" w:rsidRPr="00000000">
        <w:rPr>
          <w:rtl w:val="0"/>
        </w:rPr>
        <w:t xml:space="preserve">5-12-2021</w:t>
        <w:tab/>
        <w:t xml:space="preserve">enm</w:t>
        <w:tab/>
        <w:t xml:space="preserve">Completed The First SRS Draft</w:t>
      </w:r>
    </w:p>
    <w:p w:rsidR="00000000" w:rsidDel="00000000" w:rsidP="00000000" w:rsidRDefault="00000000" w:rsidRPr="00000000" w14:paraId="00000033">
      <w:pPr>
        <w:tabs>
          <w:tab w:val="left" w:pos="1440"/>
        </w:tabs>
        <w:ind w:left="2610"/>
        <w:rPr/>
      </w:pPr>
      <w:r w:rsidDel="00000000" w:rsidR="00000000" w:rsidRPr="00000000">
        <w:rPr>
          <w:rtl w:val="0"/>
        </w:rPr>
        <w:t xml:space="preserve">5-12-2021  </w:t>
        <w:tab/>
        <w:t xml:space="preserve">eh</w:t>
        <w:tab/>
        <w:t xml:space="preserve">Edited 3.1</w:t>
      </w:r>
    </w:p>
    <w:p w:rsidR="00000000" w:rsidDel="00000000" w:rsidP="00000000" w:rsidRDefault="00000000" w:rsidRPr="00000000" w14:paraId="00000034">
      <w:pPr>
        <w:tabs>
          <w:tab w:val="left" w:pos="1440"/>
        </w:tabs>
        <w:ind w:left="2610"/>
        <w:rPr/>
      </w:pPr>
      <w:r w:rsidDel="00000000" w:rsidR="00000000" w:rsidRPr="00000000">
        <w:rPr>
          <w:rtl w:val="0"/>
        </w:rPr>
        <w:t xml:space="preserve">5-12-2021</w:t>
        <w:tab/>
        <w:t xml:space="preserve">enm</w:t>
        <w:tab/>
        <w:t xml:space="preserve">Elaborated on 2.1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6">
      <w:pPr>
        <w:pStyle w:val="Heading1"/>
        <w:rPr/>
      </w:pPr>
      <w:bookmarkStart w:colFirst="0" w:colLast="0" w:name="_heading=h.1fob9te" w:id="6"/>
      <w:bookmarkEnd w:id="6"/>
      <w:r w:rsidDel="00000000" w:rsidR="00000000" w:rsidRPr="00000000">
        <w:rPr>
          <w:rtl w:val="0"/>
        </w:rPr>
        <w:t xml:space="preserve">2. The Concept of Operations (ConOps)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3znysh7" w:id="7"/>
      <w:bookmarkEnd w:id="7"/>
      <w:r w:rsidDel="00000000" w:rsidR="00000000" w:rsidRPr="00000000">
        <w:rPr>
          <w:rtl w:val="0"/>
        </w:rPr>
        <w:t xml:space="preserve">2.1. Current System or Situation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 game Blackjack is a popular game at casinos where you try to beat the card dealer by having the hand with a higher total than the dealer's hand without going over 21. Aces are worth 1 or 11 points based on context, the number cards are equal to their number and face cards are worth 10 points. While there does not truly exist a fair casino game, </w:t>
      </w:r>
      <w:r w:rsidDel="00000000" w:rsidR="00000000" w:rsidRPr="00000000">
        <w:rPr>
          <w:rtl w:val="0"/>
        </w:rPr>
        <w:t xml:space="preserve">this game is commonly known as one of, if not the most fair game in said casinos with a house edge of approximately 1.5%. Craps being a close second at approximately 1.4-5% in house favor depending on the type of bet.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2et92p0" w:id="8"/>
      <w:bookmarkEnd w:id="8"/>
      <w:r w:rsidDel="00000000" w:rsidR="00000000" w:rsidRPr="00000000">
        <w:rPr>
          <w:rtl w:val="0"/>
        </w:rPr>
        <w:t xml:space="preserve">2.2. Justification for a New System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Due to Blackjack being inherently a game, an individual should be able to improve at playing it, either for playing with friends or playing at a casino. The goal of this new system is to be an interactive way to teach someone how to count cards in order to become better at the game.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tyjcwt" w:id="9"/>
      <w:bookmarkEnd w:id="9"/>
      <w:r w:rsidDel="00000000" w:rsidR="00000000" w:rsidRPr="00000000">
        <w:rPr>
          <w:rtl w:val="0"/>
        </w:rPr>
        <w:t xml:space="preserve">2.3. Operational Features of the Proposed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This system aims to teach players how to properly “count cards” in Blackjack to minimize the house edge as much as possible by having an interactive teaching system that will give the user the best advice as to how to count cards given known cards on the table.</w:t>
      </w:r>
    </w:p>
    <w:p w:rsidR="00000000" w:rsidDel="00000000" w:rsidP="00000000" w:rsidRDefault="00000000" w:rsidRPr="00000000" w14:paraId="00000046">
      <w:pPr>
        <w:ind w:firstLine="720"/>
        <w:rPr/>
      </w:pPr>
      <w:r w:rsidDel="00000000" w:rsidR="00000000" w:rsidRPr="00000000">
        <w:rPr>
          <w:rtl w:val="0"/>
        </w:rPr>
        <w:t xml:space="preserve">This system will be able to give advice towards when to hit or stay and also when to bet optimally, while being a guided interactive system with all the advantages of interactive experience over reading about such strategies in a book or online.</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3dy6vkm" w:id="10"/>
      <w:bookmarkEnd w:id="10"/>
      <w:r w:rsidDel="00000000" w:rsidR="00000000" w:rsidRPr="00000000">
        <w:rPr>
          <w:rtl w:val="0"/>
        </w:rPr>
        <w:t xml:space="preserve">2.4. User Classes</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There exists two user classes, the main user class being the actual “Blackjack player” where the system is build around teaching them how to play the game, and the “Maintenance class” which is more of a debug/settings class than anything else, where you could input settings to make sure the system is set up properly for the user.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1t3h5sf" w:id="11"/>
      <w:bookmarkEnd w:id="11"/>
      <w:r w:rsidDel="00000000" w:rsidR="00000000" w:rsidRPr="00000000">
        <w:rPr>
          <w:rtl w:val="0"/>
        </w:rPr>
        <w:t xml:space="preserve">2.5. Modes of Operation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There exists two modes of operation for this system, a user mode and a maintenance mode, the user mode is all the modules the user will see and interact with. This includes the PyGame component and launching the program. Then there is the Maintenance use case where much of the actual code exists, where a developer could tweak settings.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4d34og8" w:id="12"/>
      <w:bookmarkEnd w:id="12"/>
      <w:r w:rsidDel="00000000" w:rsidR="00000000" w:rsidRPr="00000000">
        <w:rPr>
          <w:rtl w:val="0"/>
        </w:rPr>
        <w:t xml:space="preserve">2.6. Use Cases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An individual tries to start and use the program.</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Brief description: </w:t>
      </w:r>
      <w:r w:rsidDel="00000000" w:rsidR="00000000" w:rsidRPr="00000000">
        <w:rPr>
          <w:smallCaps w:val="0"/>
          <w:strike w:val="0"/>
          <w:color w:val="000000"/>
          <w:u w:val="none"/>
          <w:shd w:fill="auto" w:val="clear"/>
          <w:vertAlign w:val="baseline"/>
          <w:rtl w:val="0"/>
        </w:rPr>
        <w:t xml:space="preserve">This use case describes how a user starts the program and starts a game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Actors: </w:t>
      </w:r>
      <w:r w:rsidDel="00000000" w:rsidR="00000000" w:rsidRPr="00000000">
        <w:rPr>
          <w:rtl w:val="0"/>
        </w:rPr>
        <w:t xml:space="preserve">User and Simulations module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i w:val="1"/>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Preconditions: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r>
      <w:r w:rsidDel="00000000" w:rsidR="00000000" w:rsidRPr="00000000">
        <w:rPr>
          <w:rtl w:val="0"/>
        </w:rPr>
        <w:t xml:space="preserve">The individual has a device that currently has the program installed.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2. </w:t>
        <w:tab/>
        <w:t xml:space="preserve">The individual has a device that can interact with the contents of the PyGame interface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i w:val="1"/>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Steps to Complete the Task: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The individual </w:t>
      </w:r>
      <w:r w:rsidDel="00000000" w:rsidR="00000000" w:rsidRPr="00000000">
        <w:rPr>
          <w:rtl w:val="0"/>
        </w:rPr>
        <w:t xml:space="preserve">opens the program by double clicking the main file (probably will be named main.py at release)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i w:val="1"/>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Postconditions: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The user now has access to a system that can teach them how to count cards in blackjack.</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Using this prior use case you have now multiple options: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1"/>
          <w:sz w:val="26"/>
          <w:szCs w:val="26"/>
          <w:rtl w:val="0"/>
        </w:rPr>
        <w:t xml:space="preserve">Use Case: </w:t>
      </w:r>
      <w:r w:rsidDel="00000000" w:rsidR="00000000" w:rsidRPr="00000000">
        <w:rPr>
          <w:b w:val="1"/>
          <w:rtl w:val="0"/>
        </w:rPr>
        <w:t xml:space="preserve">An individual wants to practice</w:t>
      </w:r>
      <w:r w:rsidDel="00000000" w:rsidR="00000000" w:rsidRPr="00000000">
        <w:rPr>
          <w:rtl w:val="0"/>
        </w:rPr>
        <w:t xml:space="preserve">.</w:t>
      </w:r>
    </w:p>
    <w:p w:rsidR="00000000" w:rsidDel="00000000" w:rsidP="00000000" w:rsidRDefault="00000000" w:rsidRPr="00000000" w14:paraId="00000064">
      <w:pPr>
        <w:ind w:left="1080" w:hanging="360"/>
        <w:rPr>
          <w:sz w:val="26"/>
          <w:szCs w:val="26"/>
        </w:rPr>
      </w:pPr>
      <w:r w:rsidDel="00000000" w:rsidR="00000000" w:rsidRPr="00000000">
        <w:rPr>
          <w:rFonts w:ascii="Helvetica Neue" w:cs="Helvetica Neue" w:eastAsia="Helvetica Neue" w:hAnsi="Helvetica Neue"/>
          <w:b w:val="1"/>
          <w:i w:val="1"/>
          <w:sz w:val="26"/>
          <w:szCs w:val="26"/>
          <w:rtl w:val="0"/>
        </w:rPr>
        <w:t xml:space="preserve">Brief description: </w:t>
      </w:r>
      <w:r w:rsidDel="00000000" w:rsidR="00000000" w:rsidRPr="00000000">
        <w:rPr>
          <w:sz w:val="26"/>
          <w:szCs w:val="26"/>
          <w:rtl w:val="0"/>
        </w:rPr>
        <w:t xml:space="preserve">This use case describes how a user could use the program to practice.</w:t>
      </w:r>
    </w:p>
    <w:p w:rsidR="00000000" w:rsidDel="00000000" w:rsidP="00000000" w:rsidRDefault="00000000" w:rsidRPr="00000000" w14:paraId="00000065">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Actors: </w:t>
      </w:r>
      <w:r w:rsidDel="00000000" w:rsidR="00000000" w:rsidRPr="00000000">
        <w:rPr>
          <w:rtl w:val="0"/>
        </w:rPr>
        <w:t xml:space="preserve">User and Simulations module</w:t>
      </w:r>
      <w:r w:rsidDel="00000000" w:rsidR="00000000" w:rsidRPr="00000000">
        <w:rPr>
          <w:rtl w:val="0"/>
        </w:rPr>
      </w:r>
    </w:p>
    <w:p w:rsidR="00000000" w:rsidDel="00000000" w:rsidP="00000000" w:rsidRDefault="00000000" w:rsidRPr="00000000" w14:paraId="00000066">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Preconditions: </w:t>
      </w:r>
    </w:p>
    <w:p w:rsidR="00000000" w:rsidDel="00000000" w:rsidP="00000000" w:rsidRDefault="00000000" w:rsidRPr="00000000" w14:paraId="00000067">
      <w:pPr>
        <w:numPr>
          <w:ilvl w:val="0"/>
          <w:numId w:val="3"/>
        </w:numPr>
        <w:ind w:left="1440" w:hanging="360"/>
        <w:rPr>
          <w:rFonts w:ascii="Helvetica Neue" w:cs="Helvetica Neue" w:eastAsia="Helvetica Neue" w:hAnsi="Helvetica Neue"/>
        </w:rPr>
      </w:pPr>
      <w:r w:rsidDel="00000000" w:rsidR="00000000" w:rsidRPr="00000000">
        <w:rPr>
          <w:rtl w:val="0"/>
        </w:rPr>
        <w:t xml:space="preserve">Finish the</w:t>
      </w:r>
      <w:r w:rsidDel="00000000" w:rsidR="00000000" w:rsidRPr="00000000">
        <w:rPr>
          <w:i w:val="1"/>
          <w:rtl w:val="0"/>
        </w:rPr>
        <w:t xml:space="preserve"> “</w:t>
      </w:r>
      <w:r w:rsidDel="00000000" w:rsidR="00000000" w:rsidRPr="00000000">
        <w:rPr>
          <w:rtl w:val="0"/>
        </w:rPr>
        <w:t xml:space="preserve">An individual tries to start and use the program.” use case.</w:t>
      </w:r>
      <w:r w:rsidDel="00000000" w:rsidR="00000000" w:rsidRPr="00000000">
        <w:rPr>
          <w:rtl w:val="0"/>
        </w:rPr>
      </w:r>
    </w:p>
    <w:p w:rsidR="00000000" w:rsidDel="00000000" w:rsidP="00000000" w:rsidRDefault="00000000" w:rsidRPr="00000000" w14:paraId="00000068">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Steps to Complete the Task:</w:t>
      </w:r>
    </w:p>
    <w:p w:rsidR="00000000" w:rsidDel="00000000" w:rsidP="00000000" w:rsidRDefault="00000000" w:rsidRPr="00000000" w14:paraId="00000069">
      <w:pPr>
        <w:numPr>
          <w:ilvl w:val="0"/>
          <w:numId w:val="6"/>
        </w:numPr>
        <w:ind w:left="1440" w:hanging="360"/>
        <w:rPr/>
      </w:pPr>
      <w:r w:rsidDel="00000000" w:rsidR="00000000" w:rsidRPr="00000000">
        <w:rPr>
          <w:rtl w:val="0"/>
        </w:rPr>
        <w:t xml:space="preserve">From the main menu select “Strategy Practice”</w:t>
      </w:r>
    </w:p>
    <w:p w:rsidR="00000000" w:rsidDel="00000000" w:rsidP="00000000" w:rsidRDefault="00000000" w:rsidRPr="00000000" w14:paraId="0000006A">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Postconditions:</w:t>
      </w:r>
    </w:p>
    <w:p w:rsidR="00000000" w:rsidDel="00000000" w:rsidP="00000000" w:rsidRDefault="00000000" w:rsidRPr="00000000" w14:paraId="0000006B">
      <w:pPr>
        <w:ind w:left="1080" w:hanging="360"/>
        <w:rPr/>
      </w:pPr>
      <w:r w:rsidDel="00000000" w:rsidR="00000000" w:rsidRPr="00000000">
        <w:rPr>
          <w:rFonts w:ascii="Helvetica Neue" w:cs="Helvetica Neue" w:eastAsia="Helvetica Neue" w:hAnsi="Helvetica Neue"/>
          <w:b w:val="1"/>
          <w:i w:val="1"/>
          <w:sz w:val="26"/>
          <w:szCs w:val="26"/>
          <w:rtl w:val="0"/>
        </w:rPr>
        <w:tab/>
      </w:r>
      <w:r w:rsidDel="00000000" w:rsidR="00000000" w:rsidRPr="00000000">
        <w:rPr>
          <w:rtl w:val="0"/>
        </w:rPr>
        <w:t xml:space="preserve">This allows the user to play the different blackjack hands and hone their skills.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6"/>
          <w:szCs w:val="26"/>
        </w:rPr>
      </w:pPr>
      <w:r w:rsidDel="00000000" w:rsidR="00000000" w:rsidRPr="00000000">
        <w:rPr>
          <w:rtl w:val="0"/>
        </w:rPr>
      </w:r>
    </w:p>
    <w:p w:rsidR="00000000" w:rsidDel="00000000" w:rsidP="00000000" w:rsidRDefault="00000000" w:rsidRPr="00000000" w14:paraId="0000006D">
      <w:pPr>
        <w:ind w:left="1080" w:hanging="360"/>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2.</w:t>
      </w:r>
    </w:p>
    <w:p w:rsidR="00000000" w:rsidDel="00000000" w:rsidP="00000000" w:rsidRDefault="00000000" w:rsidRPr="00000000" w14:paraId="0000006E">
      <w:pPr>
        <w:ind w:left="1080" w:hanging="360"/>
        <w:rPr>
          <w:b w:val="1"/>
        </w:rPr>
      </w:pPr>
      <w:r w:rsidDel="00000000" w:rsidR="00000000" w:rsidRPr="00000000">
        <w:rPr>
          <w:rFonts w:ascii="Helvetica Neue" w:cs="Helvetica Neue" w:eastAsia="Helvetica Neue" w:hAnsi="Helvetica Neue"/>
          <w:b w:val="1"/>
          <w:sz w:val="26"/>
          <w:szCs w:val="26"/>
          <w:rtl w:val="0"/>
        </w:rPr>
        <w:t xml:space="preserve">Use Case: </w:t>
      </w:r>
      <w:r w:rsidDel="00000000" w:rsidR="00000000" w:rsidRPr="00000000">
        <w:rPr>
          <w:b w:val="1"/>
          <w:rtl w:val="0"/>
        </w:rPr>
        <w:t xml:space="preserve">An individual wants to test their abilities.</w:t>
      </w:r>
    </w:p>
    <w:p w:rsidR="00000000" w:rsidDel="00000000" w:rsidP="00000000" w:rsidRDefault="00000000" w:rsidRPr="00000000" w14:paraId="0000006F">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Brief description: </w:t>
      </w:r>
      <w:r w:rsidDel="00000000" w:rsidR="00000000" w:rsidRPr="00000000">
        <w:rPr>
          <w:sz w:val="26"/>
          <w:szCs w:val="26"/>
          <w:rtl w:val="0"/>
        </w:rPr>
        <w:t xml:space="preserve">This use case describes how a user could use the program to play a mock game of blackjack.</w:t>
      </w:r>
      <w:r w:rsidDel="00000000" w:rsidR="00000000" w:rsidRPr="00000000">
        <w:rPr>
          <w:rtl w:val="0"/>
        </w:rPr>
      </w:r>
    </w:p>
    <w:p w:rsidR="00000000" w:rsidDel="00000000" w:rsidP="00000000" w:rsidRDefault="00000000" w:rsidRPr="00000000" w14:paraId="00000070">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Actors: </w:t>
      </w:r>
      <w:r w:rsidDel="00000000" w:rsidR="00000000" w:rsidRPr="00000000">
        <w:rPr>
          <w:rtl w:val="0"/>
        </w:rPr>
        <w:t xml:space="preserve">User and Simulations module</w:t>
      </w:r>
      <w:r w:rsidDel="00000000" w:rsidR="00000000" w:rsidRPr="00000000">
        <w:rPr>
          <w:rtl w:val="0"/>
        </w:rPr>
      </w:r>
    </w:p>
    <w:p w:rsidR="00000000" w:rsidDel="00000000" w:rsidP="00000000" w:rsidRDefault="00000000" w:rsidRPr="00000000" w14:paraId="00000071">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Preconditions:</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Finish the</w:t>
      </w:r>
      <w:r w:rsidDel="00000000" w:rsidR="00000000" w:rsidRPr="00000000">
        <w:rPr>
          <w:i w:val="1"/>
          <w:rtl w:val="0"/>
        </w:rPr>
        <w:t xml:space="preserve"> “</w:t>
      </w:r>
      <w:r w:rsidDel="00000000" w:rsidR="00000000" w:rsidRPr="00000000">
        <w:rPr>
          <w:rtl w:val="0"/>
        </w:rPr>
        <w:t xml:space="preserve">An individual tries to start and use the program.” use case.</w:t>
      </w:r>
      <w:r w:rsidDel="00000000" w:rsidR="00000000" w:rsidRPr="00000000">
        <w:rPr>
          <w:rtl w:val="0"/>
        </w:rPr>
      </w:r>
    </w:p>
    <w:p w:rsidR="00000000" w:rsidDel="00000000" w:rsidP="00000000" w:rsidRDefault="00000000" w:rsidRPr="00000000" w14:paraId="00000073">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Steps to Complete the Task:</w:t>
      </w:r>
    </w:p>
    <w:p w:rsidR="00000000" w:rsidDel="00000000" w:rsidP="00000000" w:rsidRDefault="00000000" w:rsidRPr="00000000" w14:paraId="00000074">
      <w:pPr>
        <w:numPr>
          <w:ilvl w:val="0"/>
          <w:numId w:val="7"/>
        </w:numPr>
        <w:ind w:left="1440" w:hanging="360"/>
        <w:rPr>
          <w:u w:val="none"/>
        </w:rPr>
      </w:pPr>
      <w:r w:rsidDel="00000000" w:rsidR="00000000" w:rsidRPr="00000000">
        <w:rPr>
          <w:rtl w:val="0"/>
        </w:rPr>
        <w:t xml:space="preserve">From the main menu select “Blackjack Game”</w:t>
      </w:r>
      <w:r w:rsidDel="00000000" w:rsidR="00000000" w:rsidRPr="00000000">
        <w:rPr>
          <w:rtl w:val="0"/>
        </w:rPr>
      </w:r>
    </w:p>
    <w:p w:rsidR="00000000" w:rsidDel="00000000" w:rsidP="00000000" w:rsidRDefault="00000000" w:rsidRPr="00000000" w14:paraId="00000075">
      <w:pPr>
        <w:ind w:left="1080" w:hanging="360"/>
        <w:rPr>
          <w:rFonts w:ascii="Helvetica Neue" w:cs="Helvetica Neue" w:eastAsia="Helvetica Neue" w:hAnsi="Helvetica Neue"/>
          <w:b w:val="1"/>
          <w:i w:val="1"/>
          <w:sz w:val="26"/>
          <w:szCs w:val="26"/>
        </w:rPr>
      </w:pPr>
      <w:r w:rsidDel="00000000" w:rsidR="00000000" w:rsidRPr="00000000">
        <w:rPr>
          <w:rFonts w:ascii="Helvetica Neue" w:cs="Helvetica Neue" w:eastAsia="Helvetica Neue" w:hAnsi="Helvetica Neue"/>
          <w:b w:val="1"/>
          <w:i w:val="1"/>
          <w:sz w:val="26"/>
          <w:szCs w:val="26"/>
          <w:rtl w:val="0"/>
        </w:rPr>
        <w:t xml:space="preserve">Postconditions:</w:t>
      </w:r>
    </w:p>
    <w:p w:rsidR="00000000" w:rsidDel="00000000" w:rsidP="00000000" w:rsidRDefault="00000000" w:rsidRPr="00000000" w14:paraId="00000076">
      <w:pPr>
        <w:ind w:left="1800" w:hanging="360"/>
        <w:rPr/>
      </w:pPr>
      <w:r w:rsidDel="00000000" w:rsidR="00000000" w:rsidRPr="00000000">
        <w:rPr>
          <w:rtl w:val="0"/>
        </w:rPr>
        <w:t xml:space="preserve">This allows the user to test their skills under a full betting system true game of </w:t>
      </w:r>
    </w:p>
    <w:p w:rsidR="00000000" w:rsidDel="00000000" w:rsidP="00000000" w:rsidRDefault="00000000" w:rsidRPr="00000000" w14:paraId="00000077">
      <w:pPr>
        <w:ind w:left="1800" w:hanging="360"/>
        <w:rPr>
          <w:rFonts w:ascii="Helvetica Neue" w:cs="Helvetica Neue" w:eastAsia="Helvetica Neue" w:hAnsi="Helvetica Neue"/>
          <w:b w:val="1"/>
          <w:i w:val="1"/>
          <w:sz w:val="26"/>
          <w:szCs w:val="26"/>
        </w:rPr>
      </w:pPr>
      <w:r w:rsidDel="00000000" w:rsidR="00000000" w:rsidRPr="00000000">
        <w:rPr>
          <w:rtl w:val="0"/>
        </w:rPr>
        <w:t xml:space="preserve">blackjack with minor hints.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17dp8vu" w:id="13"/>
      <w:bookmarkEnd w:id="13"/>
      <w:r w:rsidDel="00000000" w:rsidR="00000000" w:rsidRPr="00000000">
        <w:rPr>
          <w:rtl w:val="0"/>
        </w:rPr>
        <w:t xml:space="preserve">3. Specific Requirements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4"/>
      <w:bookmarkEnd w:id="14"/>
      <w:r w:rsidDel="00000000" w:rsidR="00000000" w:rsidRPr="00000000">
        <w:rPr>
          <w:rtl w:val="0"/>
        </w:rPr>
        <w:t xml:space="preserve">3.1. External Interfaces (Inputs and Outputs)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Module: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Input</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Playing a Game</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Select Training game or Real game.</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 the game the user has to select from a variety of hand options (elaborated upon in the functions portion)</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After selecting a round ending move the game goes to the end update.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End Updates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When a game has a change in cards, the game updates the table and shows the player the new cards + new odds.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When the round ends the game shows the player if they won or not.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5"/>
      <w:bookmarkEnd w:id="15"/>
      <w:r w:rsidDel="00000000" w:rsidR="00000000" w:rsidRPr="00000000">
        <w:rPr>
          <w:rtl w:val="0"/>
        </w:rPr>
        <w:t xml:space="preserve">3.2. Functions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Module - Input: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Playing a hand:</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will receive their cards and the Blackjack “Table” will be set up</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pressing the corresponding commands the following will happen:</w:t>
      </w:r>
    </w:p>
    <w:p w:rsidR="00000000" w:rsidDel="00000000" w:rsidP="00000000" w:rsidRDefault="00000000" w:rsidRPr="00000000" w14:paraId="000000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HIT: The user receives an additional random card and the table updates accordingly</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STAND: The user maintains their hand and the table updates accordingly.</w:t>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DOUBLE DOWN: Double down rules in casino blackjack happen as normal and the table updates accordingly. (</w:t>
      </w:r>
      <w:hyperlink r:id="rId7">
        <w:r w:rsidDel="00000000" w:rsidR="00000000" w:rsidRPr="00000000">
          <w:rPr>
            <w:color w:val="1155cc"/>
            <w:u w:val="single"/>
            <w:rtl w:val="0"/>
          </w:rPr>
          <w:t xml:space="preserve">https://www.blackjackapprenticeship.com/how-to-play-blackjack/</w:t>
        </w:r>
      </w:hyperlink>
      <w:r w:rsidDel="00000000" w:rsidR="00000000" w:rsidRPr="00000000">
        <w:rPr>
          <w:rtl w:val="0"/>
        </w:rPr>
        <w:t xml:space="preserve">)</w:t>
      </w:r>
    </w:p>
    <w:p w:rsidR="00000000" w:rsidDel="00000000" w:rsidP="00000000" w:rsidRDefault="00000000" w:rsidRPr="00000000" w14:paraId="0000009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SPLIT: Split rules in casino Blackjack happen as normal and the table updates accordingly.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t>
      </w:r>
      <w:hyperlink r:id="rId8">
        <w:r w:rsidDel="00000000" w:rsidR="00000000" w:rsidRPr="00000000">
          <w:rPr>
            <w:color w:val="1155cc"/>
            <w:u w:val="single"/>
            <w:rtl w:val="0"/>
          </w:rPr>
          <w:t xml:space="preserve">https://www.blackjackapprenticeship.com/how-to-play-blackjack/</w:t>
        </w:r>
      </w:hyperlink>
      <w:r w:rsidDel="00000000" w:rsidR="00000000" w:rsidRPr="00000000">
        <w:rPr>
          <w:rtl w:val="0"/>
        </w:rPr>
        <w:t xml:space="preserve">)</w:t>
      </w:r>
    </w:p>
    <w:p w:rsidR="00000000" w:rsidDel="00000000" w:rsidP="00000000" w:rsidRDefault="00000000" w:rsidRPr="00000000" w14:paraId="0000009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SURRENDER Surrender rules in casino Blackjack happen as normal and the table updates accordingly.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t>
      </w:r>
      <w:hyperlink r:id="rId9">
        <w:r w:rsidDel="00000000" w:rsidR="00000000" w:rsidRPr="00000000">
          <w:rPr>
            <w:color w:val="1155cc"/>
            <w:u w:val="single"/>
            <w:rtl w:val="0"/>
          </w:rPr>
          <w:t xml:space="preserve">https://www.blackjackapprenticeship.com/how-to-play-blackjack/</w:t>
        </w:r>
      </w:hyperlink>
      <w:r w:rsidDel="00000000" w:rsidR="00000000" w:rsidRPr="00000000">
        <w:rPr>
          <w:rtl w:val="0"/>
        </w:rPr>
        <w:t xml:space="preserve">)</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then receives an output describing their hand, if they won and how much they won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6"/>
      <w:bookmarkEnd w:id="16"/>
      <w:r w:rsidDel="00000000" w:rsidR="00000000" w:rsidRPr="00000000">
        <w:rPr>
          <w:rtl w:val="0"/>
        </w:rPr>
        <w:t xml:space="preserve">3.3. Usability Requirements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organized to have few, very noticeable, descriptive buttons that will limit ambiguity for the user. The user should be able to simply learn how the program works by looking at it once without issue. This is essential as many people just want a simple drop in and drop out program, a simple program without need of a “README” file or a manual is ideal for this case.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7"/>
      <w:bookmarkEnd w:id="17"/>
      <w:r w:rsidDel="00000000" w:rsidR="00000000" w:rsidRPr="00000000">
        <w:rPr>
          <w:rtl w:val="0"/>
        </w:rPr>
        <w:t xml:space="preserve">3.4. Performance Requirements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calculations for the potential blackjack hand probability should be done in less than a second.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Betting will similarly be done in about less than a second.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hand at any given time will wait until the user decides their next move.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8"/>
      <w:bookmarkEnd w:id="18"/>
      <w:r w:rsidDel="00000000" w:rsidR="00000000" w:rsidRPr="00000000">
        <w:rPr>
          <w:rtl w:val="0"/>
        </w:rPr>
        <w:t xml:space="preserve">3.5. Software System Attributes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Advanced Blackjack Strategy program is designed with reliability and performance in mind, in order to stay as stable as possible we will build this to be lightweight and have as few moving parts as possible, which will additionally play a hand in performance. Performance is important to this program as a slow program will be un-intuitive for users and may even be frustrating.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9"/>
      <w:bookmarkEnd w:id="19"/>
      <w:r w:rsidDel="00000000" w:rsidR="00000000" w:rsidRPr="00000000">
        <w:rPr>
          <w:rtl w:val="0"/>
        </w:rPr>
        <w:t xml:space="preserve">4. References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1362-1998 (R2007). (2007). IEEE Guide for Information Technology–System Definition–Concept of Operations (ConOps) Document. </w:t>
      </w:r>
      <w:hyperlink r:id="rId10">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https://ieeexplore.ieee.org/document/761853</w:t>
        </w:r>
      </w:hyperlink>
      <w:r w:rsidDel="00000000" w:rsidR="00000000" w:rsidRPr="00000000">
        <w:fldChar w:fldCharType="begin"/>
        <w:instrText xml:space="preserve"> HYPERLINK "https://ieeexplore.ieee.org/document/761853" </w:instrText>
        <w:fldChar w:fldCharType="separate"/>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830-1998. (2007). IEEE Recommended Practice for Software Requirements Specifications. </w:t>
      </w:r>
      <w:hyperlink r:id="rId11">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https://ieeexplore.ieee.org/document/720574</w:t>
        </w:r>
      </w:hyperlink>
      <w:r w:rsidDel="00000000" w:rsidR="00000000" w:rsidRPr="00000000">
        <w:fldChar w:fldCharType="begin"/>
        <w:instrText xml:space="preserve"> HYPERLINK "https://ieeexplore.ieee.org/document/720574" </w:instrText>
        <w:fldChar w:fldCharType="separate"/>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ISO/IEC/IEEE Intl Std 29148:2011. (2011). Systems and software engineering — Life cycle processes — Requirements engineering. </w:t>
      </w:r>
      <w:hyperlink r:id="rId12">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https://ieeexplore.ieee.org/document/6146379</w:t>
        </w:r>
      </w:hyperlink>
      <w:r w:rsidDel="00000000" w:rsidR="00000000" w:rsidRPr="00000000">
        <w:fldChar w:fldCharType="begin"/>
        <w:instrText xml:space="preserve"> HYPERLINK "https://ieeexplore.ieee.org/document/6146379" </w:instrText>
        <w:fldChar w:fldCharType="separate"/>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ISO/IEC/IEEE Intl Std 29148:2018. (2018). Systems and software engineering — Life cycle processes — Requirements engineering. </w:t>
      </w:r>
      <w:hyperlink r:id="rId13">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https://ieeexplore.ieee.org/document/8559686</w:t>
        </w:r>
      </w:hyperlink>
      <w:r w:rsidDel="00000000" w:rsidR="00000000" w:rsidRPr="00000000">
        <w:fldChar w:fldCharType="begin"/>
        <w:instrText xml:space="preserve"> HYPERLINK "https://ieeexplore.ieee.org/document/8559686" </w:instrText>
        <w:fldChar w:fldCharType="separate"/>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Faulk, Stuart.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Understanding Software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https://projects.cecs.pdx.edu/attachments/download/904/Faulk_SoftwareRequirements_v4.pdf</w:t>
        </w:r>
      </w:hyperlink>
      <w:r w:rsidDel="00000000" w:rsidR="00000000" w:rsidRPr="00000000">
        <w:fldChar w:fldCharType="begin"/>
        <w:instrText xml:space="preserve"> HYPERLINK "https://projects.cecs.pdx.edu/attachments/download/904/Faulk_SoftwareRequirements_v4.pdf" </w:instrText>
        <w:fldChar w:fldCharType="separate"/>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(2007). White Paper on “Getting Started With Use Case Modeling”. Available at: </w:t>
      </w:r>
      <w:hyperlink r:id="rId15">
        <w:r w:rsidDel="00000000" w:rsidR="00000000" w:rsidRPr="00000000">
          <w:rPr>
            <w:rFonts w:ascii="Times New Roman" w:cs="Times New Roman" w:eastAsia="Times New Roman" w:hAnsi="Times New Roman"/>
            <w:b w:val="0"/>
            <w:i w:val="0"/>
            <w:smallCaps w:val="0"/>
            <w:strike w:val="0"/>
            <w:color w:val="011ea9"/>
            <w:sz w:val="24"/>
            <w:szCs w:val="24"/>
            <w:u w:val="single"/>
            <w:shd w:fill="auto" w:val="clear"/>
            <w:vertAlign w:val="baseline"/>
            <w:rtl w:val="0"/>
          </w:rPr>
          <w:t xml:space="preserve">https://www.oracle.com/technetwork/testcontent/gettingstartedwithusecasemodeling-133857.pdf</w:t>
        </w:r>
      </w:hyperlink>
      <w:r w:rsidDel="00000000" w:rsidR="00000000" w:rsidRPr="00000000">
        <w:fldChar w:fldCharType="begin"/>
        <w:instrText xml:space="preserve"> HYPERLINK "https://www.oracle.com/technetwork/testcontent/gettingstartedwithusecasemodeling-133857.pdf" </w:instrText>
        <w:fldChar w:fldCharType="separate"/>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Vliet, Hans.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Engineering: Principles and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3nd edition, John Wiley &amp; Sons.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2jxsxqh" w:id="20"/>
      <w:bookmarkEnd w:id="20"/>
      <w:r w:rsidDel="00000000" w:rsidR="00000000" w:rsidRPr="00000000">
        <w:rPr>
          <w:rtl w:val="0"/>
        </w:rPr>
        <w:t xml:space="preserve">5. Acknowledgements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is based off of the SRS template made by Anthony Hornof for use in his CIS 422 class.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32ee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i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36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next w:val="TOC 1"/>
    <w:pPr>
      <w:keepNext w:val="0"/>
      <w:keepLines w:val="0"/>
      <w:pageBreakBefore w:val="0"/>
      <w:widowControl w:val="1"/>
      <w:shd w:color="auto" w:fill="auto" w:val="clear"/>
      <w:tabs>
        <w:tab w:val="right" w:pos="8920"/>
      </w:tabs>
      <w:suppressAutoHyphens w:val="0"/>
      <w:bidi w:val="0"/>
      <w:spacing w:after="60" w:before="240" w:line="120" w:lineRule="auto"/>
      <w:ind w:left="360" w:right="0" w:firstLine="0"/>
      <w:jc w:val="left"/>
      <w:outlineLvl w:val="9"/>
    </w:pPr>
    <w:rPr>
      <w:rFonts w:ascii="Helvetica" w:cs="Helvetica" w:eastAsia="Helvetica" w:hAnsi="Helvetica"/>
      <w:b w:val="1"/>
      <w:bCs w:val="1"/>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color="auto" w:fill="auto" w:val="clear"/>
      <w:tabs>
        <w:tab w:val="right" w:pos="8920"/>
      </w:tabs>
      <w:suppressAutoHyphens w:val="0"/>
      <w:bidi w:val="0"/>
      <w:spacing w:after="0" w:before="240" w:line="120" w:lineRule="auto"/>
      <w:ind w:left="720" w:right="0" w:firstLine="0"/>
      <w:jc w:val="left"/>
      <w:outlineLvl w:val="9"/>
    </w:pPr>
    <w:rPr>
      <w:rFonts w:ascii="Helvetica" w:cs="Helvetica" w:eastAsia="Helvetica" w:hAnsi="Helvetica"/>
      <w:b w:val="1"/>
      <w:bCs w:val="1"/>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 w:type="paragraph" w:styleId="Free Form">
    <w:name w:val="Free Form"/>
    <w:next w:val="Free Form"/>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720574" TargetMode="External"/><Relationship Id="rId10" Type="http://schemas.openxmlformats.org/officeDocument/2006/relationships/hyperlink" Target="https://ieeexplore.ieee.org/document/761853" TargetMode="External"/><Relationship Id="rId13" Type="http://schemas.openxmlformats.org/officeDocument/2006/relationships/hyperlink" Target="https://ieeexplore.ieee.org/document/8559686" TargetMode="External"/><Relationship Id="rId12" Type="http://schemas.openxmlformats.org/officeDocument/2006/relationships/hyperlink" Target="https://ieeexplore.ieee.org/document/61463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ackjackapprenticeship.com/how-to-play-blackjack/" TargetMode="External"/><Relationship Id="rId15" Type="http://schemas.openxmlformats.org/officeDocument/2006/relationships/hyperlink" Target="https://www.oracle.com/technetwork/testcontent/gettingstartedwithusecasemodeling-133857.pdf" TargetMode="External"/><Relationship Id="rId14" Type="http://schemas.openxmlformats.org/officeDocument/2006/relationships/hyperlink" Target="https://projects.cecs.pdx.edu/attachments/download/904/Faulk_SoftwareRequirements_v4.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lackjackapprenticeship.com/how-to-play-blackjack/" TargetMode="External"/><Relationship Id="rId8" Type="http://schemas.openxmlformats.org/officeDocument/2006/relationships/hyperlink" Target="https://www.blackjackapprenticeship.com/how-to-play-blackj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dhXD8Texx/d12urMCWVHWhyIA==">AMUW2mVDH2fg6JCB0ujl/yoO5ZdvsypP7Kgkr0zPa/rtVDL4QkGy+B6KJvSmCb5GrA8pCg0d4fkAvyiEBi3m5lL0pYqaViwDXIJIHSUFGfzoY8zATyghBlgNpzqeATHms98QnpZM6nU6nN7XFx62lacs/0c53m5DNF06qAar8X0IIvKVamHx3k9s5ZjZl43tqA2mghUI6Rv7bmN3YhQf9zvsDWjLfxaWuJy9qY/kRdmNEeBy86k70qhiA54Kmljj/hDjEACcHZwgtk+jQImZmKPvT12qPAMQTSXKL789y6Lp8ioyULOerWXcyqUHGbxlEWv+QMgiNcE/8XRgEdOEkWKWMBsV6J0Xo0W33XBjLt4lxDWDpnr4WADkm+RsxJdUOUcXMaXAsON7sHJYLN8dmirOvXByiPcQ5CjmhyJ6BTsGLNkf7E2GUQbLuQcYdZm3Gf4eiuYY9P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