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r w:rsidRPr="00D43DA1">
        <w:rPr>
          <w:rFonts w:ascii="Verdana" w:eastAsia="Times New Roman" w:hAnsi="Verdana" w:cs="Times New Roman"/>
          <w:b/>
          <w:bCs/>
          <w:color w:val="000080"/>
          <w:sz w:val="24"/>
          <w:szCs w:val="24"/>
          <w:u w:val="single"/>
          <w:lang w:eastAsia="bg-BG"/>
        </w:rPr>
        <w:t xml:space="preserve">Ледените пещери </w:t>
      </w:r>
      <w:proofErr w:type="spellStart"/>
      <w:r w:rsidRPr="00D43DA1">
        <w:rPr>
          <w:rFonts w:ascii="Verdana" w:eastAsia="Times New Roman" w:hAnsi="Verdana" w:cs="Times New Roman"/>
          <w:b/>
          <w:bCs/>
          <w:color w:val="000080"/>
          <w:sz w:val="24"/>
          <w:szCs w:val="24"/>
          <w:u w:val="single"/>
          <w:lang w:eastAsia="bg-BG"/>
        </w:rPr>
        <w:t>Менденхол</w:t>
      </w:r>
      <w:proofErr w:type="spellEnd"/>
      <w:r w:rsidRPr="00D43DA1">
        <w:rPr>
          <w:rFonts w:ascii="Verdana" w:eastAsia="Times New Roman" w:hAnsi="Verdana" w:cs="Times New Roman"/>
          <w:b/>
          <w:bCs/>
          <w:color w:val="000080"/>
          <w:sz w:val="24"/>
          <w:szCs w:val="24"/>
          <w:u w:val="single"/>
          <w:lang w:eastAsia="bg-BG"/>
        </w:rPr>
        <w:t xml:space="preserve"> (Аляска, САЩ)</w:t>
      </w:r>
      <w:r w:rsidRPr="00D43DA1">
        <w:rPr>
          <w:rFonts w:ascii="Verdana" w:eastAsia="Times New Roman" w:hAnsi="Verdana" w:cs="Times New Roman"/>
          <w:b/>
          <w:bCs/>
          <w:color w:val="333333"/>
          <w:sz w:val="24"/>
          <w:szCs w:val="24"/>
          <w:u w:val="single"/>
          <w:lang w:eastAsia="bg-BG"/>
        </w:rPr>
        <w:br/>
      </w:r>
      <w:r w:rsidRPr="00D43DA1">
        <w:rPr>
          <w:rFonts w:ascii="Verdana" w:eastAsia="Times New Roman" w:hAnsi="Verdana" w:cs="Times New Roman"/>
          <w:b/>
          <w:bCs/>
          <w:noProof/>
          <w:color w:val="000000"/>
          <w:sz w:val="24"/>
          <w:szCs w:val="24"/>
          <w:lang w:eastAsia="bg-BG"/>
        </w:rPr>
        <w:drawing>
          <wp:inline distT="0" distB="0" distL="0" distR="0">
            <wp:extent cx="6667500" cy="4448175"/>
            <wp:effectExtent l="0" t="0" r="0" b="9525"/>
            <wp:docPr id="10" name="Picture 10" descr="Менденхол ">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енденхол ">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D43DA1" w:rsidRDefault="00D43DA1" w:rsidP="00D43DA1">
      <w:pPr>
        <w:shd w:val="clear" w:color="auto" w:fill="FFFFFF"/>
        <w:spacing w:after="0" w:line="390" w:lineRule="atLeast"/>
        <w:rPr>
          <w:rFonts w:ascii="Verdana" w:eastAsia="Times New Roman" w:hAnsi="Verdana" w:cs="Times New Roman"/>
          <w:color w:val="000000"/>
          <w:sz w:val="24"/>
          <w:szCs w:val="24"/>
          <w:lang w:eastAsia="bg-BG"/>
        </w:rPr>
      </w:pPr>
      <w:r w:rsidRPr="00D43DA1">
        <w:rPr>
          <w:rFonts w:ascii="Verdana" w:eastAsia="Times New Roman" w:hAnsi="Verdana" w:cs="Times New Roman"/>
          <w:color w:val="000000"/>
          <w:sz w:val="24"/>
          <w:szCs w:val="24"/>
          <w:lang w:eastAsia="bg-BG"/>
        </w:rPr>
        <w:t xml:space="preserve">Те се намират в самото сърце на 19-километровия ледник </w:t>
      </w:r>
      <w:proofErr w:type="spellStart"/>
      <w:r w:rsidRPr="00D43DA1">
        <w:rPr>
          <w:rFonts w:ascii="Verdana" w:eastAsia="Times New Roman" w:hAnsi="Verdana" w:cs="Times New Roman"/>
          <w:color w:val="000000"/>
          <w:sz w:val="24"/>
          <w:szCs w:val="24"/>
          <w:lang w:eastAsia="bg-BG"/>
        </w:rPr>
        <w:t>Менденхол</w:t>
      </w:r>
      <w:proofErr w:type="spellEnd"/>
      <w:r w:rsidRPr="00D43DA1">
        <w:rPr>
          <w:rFonts w:ascii="Verdana" w:eastAsia="Times New Roman" w:hAnsi="Verdana" w:cs="Times New Roman"/>
          <w:color w:val="000000"/>
          <w:sz w:val="24"/>
          <w:szCs w:val="24"/>
          <w:lang w:eastAsia="bg-BG"/>
        </w:rPr>
        <w:t xml:space="preserve">, наречен в чест на физика Томас </w:t>
      </w:r>
      <w:proofErr w:type="spellStart"/>
      <w:r w:rsidRPr="00D43DA1">
        <w:rPr>
          <w:rFonts w:ascii="Verdana" w:eastAsia="Times New Roman" w:hAnsi="Verdana" w:cs="Times New Roman"/>
          <w:color w:val="000000"/>
          <w:sz w:val="24"/>
          <w:szCs w:val="24"/>
          <w:lang w:eastAsia="bg-BG"/>
        </w:rPr>
        <w:t>Менденхол</w:t>
      </w:r>
      <w:proofErr w:type="spellEnd"/>
      <w:r w:rsidRPr="00D43DA1">
        <w:rPr>
          <w:rFonts w:ascii="Verdana" w:eastAsia="Times New Roman" w:hAnsi="Verdana" w:cs="Times New Roman"/>
          <w:color w:val="000000"/>
          <w:sz w:val="24"/>
          <w:szCs w:val="24"/>
          <w:lang w:eastAsia="bg-BG"/>
        </w:rPr>
        <w:t>. С всяка година леденият масив, разположен близо до столицата на Аляска – Джуно, намалява поради глобалното затопляне.</w:t>
      </w:r>
    </w:p>
    <w:p w:rsidR="00D43DA1" w:rsidRDefault="00D43DA1" w:rsidP="00D43DA1">
      <w:pPr>
        <w:shd w:val="clear" w:color="auto" w:fill="FFFFFF"/>
        <w:spacing w:after="0" w:line="390" w:lineRule="atLeast"/>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Водата в пещерите тече по скалите под сините тавани във вътрешността на частично кух ледник. Този красив природен феномен е резултат от глобалното затопляне, заради което ледниците се топят.</w:t>
      </w:r>
    </w:p>
    <w:p w:rsidR="00D43DA1" w:rsidRPr="00D43DA1" w:rsidRDefault="00D43DA1" w:rsidP="00D43DA1">
      <w:pPr>
        <w:shd w:val="clear" w:color="auto" w:fill="FFFFFF"/>
        <w:spacing w:after="0" w:line="0" w:lineRule="auto"/>
        <w:textAlignment w:val="baseline"/>
        <w:rPr>
          <w:rFonts w:ascii="Helvetica" w:eastAsia="Times New Roman" w:hAnsi="Helvetica" w:cs="Helvetica"/>
          <w:color w:val="444444"/>
          <w:sz w:val="24"/>
          <w:szCs w:val="24"/>
          <w:lang w:eastAsia="bg-BG"/>
        </w:rPr>
      </w:pPr>
    </w:p>
    <w:p w:rsidR="00D43DA1" w:rsidRPr="00D43DA1" w:rsidRDefault="00D43DA1" w:rsidP="00D43DA1">
      <w:pPr>
        <w:shd w:val="clear" w:color="auto" w:fill="FFFFFF"/>
        <w:spacing w:after="300" w:line="315" w:lineRule="atLeast"/>
        <w:textAlignment w:val="baseline"/>
        <w:rPr>
          <w:rFonts w:ascii="Helvetica" w:eastAsia="Times New Roman" w:hAnsi="Helvetica" w:cs="Helvetica"/>
          <w:color w:val="444444"/>
          <w:sz w:val="23"/>
          <w:szCs w:val="23"/>
          <w:lang w:eastAsia="bg-BG"/>
        </w:rPr>
      </w:pPr>
    </w:p>
    <w:p w:rsidR="00D43DA1" w:rsidRPr="00D43DA1" w:rsidRDefault="00D43DA1" w:rsidP="00D43DA1">
      <w:pPr>
        <w:shd w:val="clear" w:color="auto" w:fill="FFFFFF"/>
        <w:spacing w:after="300" w:line="315" w:lineRule="atLeast"/>
        <w:textAlignment w:val="baseline"/>
        <w:rPr>
          <w:rFonts w:ascii="Helvetica" w:eastAsia="Times New Roman" w:hAnsi="Helvetica" w:cs="Helvetica"/>
          <w:color w:val="444444"/>
          <w:sz w:val="23"/>
          <w:szCs w:val="23"/>
          <w:lang w:eastAsia="bg-BG"/>
        </w:rPr>
      </w:pPr>
      <w:r w:rsidRPr="00D43DA1">
        <w:rPr>
          <w:rFonts w:ascii="Helvetica" w:eastAsia="Times New Roman" w:hAnsi="Helvetica" w:cs="Helvetica"/>
          <w:noProof/>
          <w:color w:val="444444"/>
          <w:sz w:val="23"/>
          <w:szCs w:val="23"/>
          <w:lang w:eastAsia="bg-BG"/>
        </w:rPr>
        <w:lastRenderedPageBreak/>
        <w:drawing>
          <wp:inline distT="0" distB="0" distL="0" distR="0">
            <wp:extent cx="9334500" cy="6229350"/>
            <wp:effectExtent l="0" t="0" r="0" b="0"/>
            <wp:docPr id="11" name="Picture 11" descr="https://pateshestvenik.com/wp-content/uploads/2014/08/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ateshestvenik.com/wp-content/uploads/2014/08/image-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34500" cy="6229350"/>
                    </a:xfrm>
                    <a:prstGeom prst="rect">
                      <a:avLst/>
                    </a:prstGeom>
                    <a:noFill/>
                    <a:ln>
                      <a:noFill/>
                    </a:ln>
                  </pic:spPr>
                </pic:pic>
              </a:graphicData>
            </a:graphic>
          </wp:inline>
        </w:drawing>
      </w:r>
    </w:p>
    <w:p w:rsidR="00D43DA1" w:rsidRPr="00D43DA1" w:rsidRDefault="00D43DA1" w:rsidP="00D43DA1">
      <w:pPr>
        <w:shd w:val="clear" w:color="auto" w:fill="FFFFFF"/>
        <w:spacing w:line="315" w:lineRule="atLeast"/>
        <w:textAlignment w:val="baseline"/>
        <w:rPr>
          <w:rFonts w:ascii="Helvetica" w:eastAsia="Times New Roman" w:hAnsi="Helvetica" w:cs="Helvetica"/>
          <w:color w:val="444444"/>
          <w:sz w:val="23"/>
          <w:szCs w:val="23"/>
          <w:lang w:eastAsia="bg-BG"/>
        </w:rPr>
      </w:pPr>
      <w:r w:rsidRPr="00D43DA1">
        <w:rPr>
          <w:rFonts w:ascii="Helvetica" w:eastAsia="Times New Roman" w:hAnsi="Helvetica" w:cs="Helvetica"/>
          <w:color w:val="444444"/>
          <w:sz w:val="23"/>
          <w:szCs w:val="23"/>
          <w:lang w:eastAsia="bg-BG"/>
        </w:rPr>
        <w:t>Още по-впечатляващи са ледените пещери, които се намират вътре в ледника. Те са достъпни само за онези, които желаят да преплуват с каяк, а след това да се изкачат на</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p>
    <w:p w:rsidR="00D43DA1" w:rsidRDefault="00D43DA1" w:rsidP="00D43DA1">
      <w:pPr>
        <w:shd w:val="clear" w:color="auto" w:fill="FFFFFF"/>
        <w:spacing w:after="0" w:line="390" w:lineRule="atLeast"/>
        <w:outlineLvl w:val="5"/>
        <w:rPr>
          <w:rFonts w:ascii="Verdana" w:eastAsia="Times New Roman" w:hAnsi="Verdana" w:cs="Times New Roman"/>
          <w:b/>
          <w:bCs/>
          <w:color w:val="000080"/>
          <w:sz w:val="24"/>
          <w:szCs w:val="24"/>
          <w:u w:val="single"/>
          <w:lang w:eastAsia="bg-BG"/>
        </w:rPr>
      </w:pPr>
      <w:r w:rsidRPr="00D43DA1">
        <w:rPr>
          <w:rFonts w:ascii="Verdana" w:eastAsia="Times New Roman" w:hAnsi="Verdana" w:cs="Times New Roman"/>
          <w:b/>
          <w:bCs/>
          <w:color w:val="000080"/>
          <w:sz w:val="24"/>
          <w:szCs w:val="24"/>
          <w:u w:val="single"/>
          <w:lang w:eastAsia="bg-BG"/>
        </w:rPr>
        <w:t>Шоколадовите хълмове (Филипини)</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Style w:val="Strong"/>
          <w:rFonts w:ascii="Verdana" w:hAnsi="Verdana"/>
          <w:color w:val="3D3D3D"/>
          <w:sz w:val="23"/>
          <w:szCs w:val="23"/>
          <w:bdr w:val="none" w:sz="0" w:space="0" w:color="auto" w:frame="1"/>
        </w:rPr>
        <w:t xml:space="preserve">Шоколадовите хълмове представляват геологическо образувание, разположено на остров </w:t>
      </w:r>
      <w:proofErr w:type="spellStart"/>
      <w:r>
        <w:rPr>
          <w:rStyle w:val="Strong"/>
          <w:rFonts w:ascii="Verdana" w:hAnsi="Verdana"/>
          <w:color w:val="3D3D3D"/>
          <w:sz w:val="23"/>
          <w:szCs w:val="23"/>
          <w:bdr w:val="none" w:sz="0" w:space="0" w:color="auto" w:frame="1"/>
        </w:rPr>
        <w:t>Бохол</w:t>
      </w:r>
      <w:proofErr w:type="spellEnd"/>
      <w:r>
        <w:rPr>
          <w:rStyle w:val="Strong"/>
          <w:rFonts w:ascii="Verdana" w:hAnsi="Verdana"/>
          <w:color w:val="3D3D3D"/>
          <w:sz w:val="23"/>
          <w:szCs w:val="23"/>
          <w:bdr w:val="none" w:sz="0" w:space="0" w:color="auto" w:frame="1"/>
        </w:rPr>
        <w:t>. Това е едно от най-известните туристически места за посещение на Филипините.</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Хълмовете имат конусна форма и са почти симетрични. Покрити са с растителност, която е с шоколадово-кафяв цвят през сухия сезон тук.</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lastRenderedPageBreak/>
        <w:t>Оприличават ги на шоколад, тъй като погледнати отгоре, приличат на шоколадови бонбони или пък трюфели.</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Уникалността на тази природна забележителност не се изчерпва само с пейзажа.</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Към днешна дата не съществува едно мнение по въпроса за образуването им.</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Според една от основните версии, шоколадовите хълмове са се появили при издигането на залежи от корали под въздействието на дъждовете и ерозията.</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noProof/>
          <w:color w:val="3D3D3D"/>
          <w:sz w:val="23"/>
          <w:szCs w:val="23"/>
        </w:rPr>
        <w:drawing>
          <wp:inline distT="0" distB="0" distL="0" distR="0">
            <wp:extent cx="8572500" cy="5715000"/>
            <wp:effectExtent l="0" t="0" r="0" b="0"/>
            <wp:docPr id="15" name="Picture 15" descr="https://profit.bg/uploads/userfiles/images/1(1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rofit.bg/uploads/userfiles/images/1(175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0" cy="5715000"/>
                    </a:xfrm>
                    <a:prstGeom prst="rect">
                      <a:avLst/>
                    </a:prstGeom>
                    <a:noFill/>
                    <a:ln>
                      <a:noFill/>
                    </a:ln>
                  </pic:spPr>
                </pic:pic>
              </a:graphicData>
            </a:graphic>
          </wp:inline>
        </w:drawing>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Други твърдят, че хълмовете едно време са били покрити от морето, но при разместване на пластовете са се издигнали нагоре.</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Съгласно третата версия за произхода им хълмовете са остатъци от вулканична активност.</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 xml:space="preserve">За някои хора е възможно те да са дело на човека. Според някои изследователи обаче подобна теория е слабо вероятна, тъй като </w:t>
      </w:r>
      <w:r>
        <w:rPr>
          <w:rFonts w:ascii="Verdana" w:hAnsi="Verdana"/>
          <w:color w:val="3D3D3D"/>
          <w:sz w:val="23"/>
          <w:szCs w:val="23"/>
        </w:rPr>
        <w:lastRenderedPageBreak/>
        <w:t>сътворяването на нещо от тази величина изисква повече сили, отколкото построяването на египетските пирамиди.</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Style w:val="Strong"/>
          <w:rFonts w:ascii="Verdana" w:hAnsi="Verdana"/>
          <w:color w:val="3D3D3D"/>
          <w:sz w:val="23"/>
          <w:szCs w:val="23"/>
          <w:bdr w:val="none" w:sz="0" w:space="0" w:color="auto" w:frame="1"/>
        </w:rPr>
        <w:t>Съществуват и легенди.</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Първата разказва за двама великани, които воювали един с друг. Те се замервали с камъни и пясък. Бойните действия продължили толкова дълго, че великаните съвсем останали без сили. В този момент те забравили враждата си и станали приятели.</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Когато се разотишли обаче, след тях останали купчини камъни. Така се появили шоколадовите хълмове.</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r>
        <w:rPr>
          <w:rFonts w:ascii="Verdana" w:hAnsi="Verdana"/>
          <w:color w:val="3D3D3D"/>
          <w:sz w:val="23"/>
          <w:szCs w:val="23"/>
        </w:rPr>
        <w:t>Друга легенда разказва за огромно същество, което било силно и младо. То от цялата си душа обичало момиче, което било обикновен човек. Смъртта на момичето предизвикала толкова силна болка и страдание у великана, че сълзите му напълно засъхнали и на мястото им се образували шоколадовите хълмове.</w:t>
      </w:r>
    </w:p>
    <w:p w:rsidR="00D43DA1" w:rsidRDefault="00D43DA1" w:rsidP="00D43DA1">
      <w:pPr>
        <w:pStyle w:val="NormalWeb"/>
        <w:shd w:val="clear" w:color="auto" w:fill="FFFFFF"/>
        <w:spacing w:before="0" w:beforeAutospacing="0" w:after="0" w:afterAutospacing="0" w:line="293" w:lineRule="atLeast"/>
        <w:textAlignment w:val="baseline"/>
        <w:rPr>
          <w:rFonts w:ascii="Verdana" w:hAnsi="Verdana"/>
          <w:color w:val="3D3D3D"/>
          <w:sz w:val="23"/>
          <w:szCs w:val="23"/>
        </w:rPr>
      </w:pPr>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p>
    <w:p w:rsidR="00D43DA1" w:rsidRPr="00D43DA1" w:rsidRDefault="00D43DA1" w:rsidP="00D43DA1">
      <w:pPr>
        <w:shd w:val="clear" w:color="auto" w:fill="FFFFFF"/>
        <w:spacing w:after="0" w:line="240" w:lineRule="auto"/>
        <w:rPr>
          <w:rFonts w:ascii="Verdana" w:eastAsia="Times New Roman" w:hAnsi="Verdana" w:cs="Times New Roman"/>
          <w:color w:val="414141"/>
          <w:sz w:val="21"/>
          <w:szCs w:val="21"/>
          <w:lang w:eastAsia="bg-BG"/>
        </w:rPr>
      </w:pPr>
      <w:r w:rsidRPr="00D43DA1">
        <w:rPr>
          <w:rFonts w:ascii="Verdana" w:eastAsia="Times New Roman" w:hAnsi="Verdana" w:cs="Times New Roman"/>
          <w:noProof/>
          <w:color w:val="000000"/>
          <w:sz w:val="21"/>
          <w:szCs w:val="21"/>
          <w:lang w:eastAsia="bg-BG"/>
        </w:rPr>
        <w:drawing>
          <wp:inline distT="0" distB="0" distL="0" distR="0">
            <wp:extent cx="6667500" cy="4257675"/>
            <wp:effectExtent l="0" t="0" r="0" b="9525"/>
            <wp:docPr id="9" name="Picture 9" descr="© Panoramio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anoramio ">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257675"/>
                    </a:xfrm>
                    <a:prstGeom prst="rect">
                      <a:avLst/>
                    </a:prstGeom>
                    <a:noFill/>
                    <a:ln>
                      <a:noFill/>
                    </a:ln>
                  </pic:spPr>
                </pic:pic>
              </a:graphicData>
            </a:graphic>
          </wp:inline>
        </w:drawing>
      </w:r>
    </w:p>
    <w:p w:rsidR="00D43DA1" w:rsidRPr="00D43DA1" w:rsidRDefault="00D43DA1" w:rsidP="00D43DA1">
      <w:pPr>
        <w:shd w:val="clear" w:color="auto" w:fill="FFFFFF"/>
        <w:spacing w:after="150" w:line="390" w:lineRule="atLeast"/>
        <w:jc w:val="center"/>
        <w:rPr>
          <w:rFonts w:ascii="Verdana" w:eastAsia="Times New Roman" w:hAnsi="Verdana" w:cs="Times New Roman"/>
          <w:color w:val="888888"/>
          <w:sz w:val="24"/>
          <w:szCs w:val="24"/>
          <w:lang w:eastAsia="bg-BG"/>
        </w:rPr>
      </w:pPr>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Panoramio</w:t>
      </w:r>
      <w:proofErr w:type="spellEnd"/>
    </w:p>
    <w:p w:rsidR="00D43DA1" w:rsidRDefault="00D43DA1" w:rsidP="00D43DA1">
      <w:pPr>
        <w:shd w:val="clear" w:color="auto" w:fill="FFFFFF"/>
        <w:spacing w:after="0" w:line="390" w:lineRule="atLeast"/>
        <w:rPr>
          <w:rFonts w:ascii="Verdana" w:eastAsia="Times New Roman" w:hAnsi="Verdana" w:cs="Times New Roman"/>
          <w:color w:val="000000"/>
          <w:sz w:val="24"/>
          <w:szCs w:val="24"/>
          <w:lang w:eastAsia="bg-BG"/>
        </w:rPr>
      </w:pPr>
      <w:r w:rsidRPr="00D43DA1">
        <w:rPr>
          <w:rFonts w:ascii="Verdana" w:eastAsia="Times New Roman" w:hAnsi="Verdana" w:cs="Times New Roman"/>
          <w:color w:val="000000"/>
          <w:sz w:val="24"/>
          <w:szCs w:val="24"/>
          <w:lang w:eastAsia="bg-BG"/>
        </w:rPr>
        <w:t xml:space="preserve">Тези необичайни геоложки образувания по форма напомнят на къртичини. На 50 квадратни километра се наброяват до 1776 такива хълма. В сухия сезон тревата, покриваща техните склонове, придобива </w:t>
      </w:r>
      <w:proofErr w:type="spellStart"/>
      <w:r w:rsidRPr="00D43DA1">
        <w:rPr>
          <w:rFonts w:ascii="Verdana" w:eastAsia="Times New Roman" w:hAnsi="Verdana" w:cs="Times New Roman"/>
          <w:color w:val="000000"/>
          <w:sz w:val="24"/>
          <w:szCs w:val="24"/>
          <w:lang w:eastAsia="bg-BG"/>
        </w:rPr>
        <w:t>шоколадовокафяв</w:t>
      </w:r>
      <w:proofErr w:type="spellEnd"/>
      <w:r w:rsidRPr="00D43DA1">
        <w:rPr>
          <w:rFonts w:ascii="Verdana" w:eastAsia="Times New Roman" w:hAnsi="Verdana" w:cs="Times New Roman"/>
          <w:color w:val="000000"/>
          <w:sz w:val="24"/>
          <w:szCs w:val="24"/>
          <w:lang w:eastAsia="bg-BG"/>
        </w:rPr>
        <w:t xml:space="preserve"> цвят. Оттук и „сладкото“ название.</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r w:rsidRPr="00D43DA1">
        <w:rPr>
          <w:rFonts w:ascii="Verdana" w:eastAsia="Times New Roman" w:hAnsi="Verdana" w:cs="Times New Roman"/>
          <w:b/>
          <w:bCs/>
          <w:color w:val="000080"/>
          <w:sz w:val="24"/>
          <w:szCs w:val="24"/>
          <w:u w:val="single"/>
          <w:lang w:eastAsia="bg-BG"/>
        </w:rPr>
        <w:t xml:space="preserve">Водопадът </w:t>
      </w:r>
      <w:proofErr w:type="spellStart"/>
      <w:r w:rsidRPr="00D43DA1">
        <w:rPr>
          <w:rFonts w:ascii="Verdana" w:eastAsia="Times New Roman" w:hAnsi="Verdana" w:cs="Times New Roman"/>
          <w:b/>
          <w:bCs/>
          <w:color w:val="000080"/>
          <w:sz w:val="24"/>
          <w:szCs w:val="24"/>
          <w:u w:val="single"/>
          <w:lang w:eastAsia="bg-BG"/>
        </w:rPr>
        <w:t>Хелмкен</w:t>
      </w:r>
      <w:proofErr w:type="spellEnd"/>
      <w:r w:rsidRPr="00D43DA1">
        <w:rPr>
          <w:rFonts w:ascii="Verdana" w:eastAsia="Times New Roman" w:hAnsi="Verdana" w:cs="Times New Roman"/>
          <w:b/>
          <w:bCs/>
          <w:color w:val="000080"/>
          <w:sz w:val="24"/>
          <w:szCs w:val="24"/>
          <w:u w:val="single"/>
          <w:lang w:eastAsia="bg-BG"/>
        </w:rPr>
        <w:t xml:space="preserve"> (Канада)</w:t>
      </w:r>
      <w:r w:rsidRPr="00D43DA1">
        <w:rPr>
          <w:rFonts w:ascii="Verdana" w:eastAsia="Times New Roman" w:hAnsi="Verdana" w:cs="Times New Roman"/>
          <w:b/>
          <w:bCs/>
          <w:color w:val="333333"/>
          <w:sz w:val="24"/>
          <w:szCs w:val="24"/>
          <w:u w:val="single"/>
          <w:lang w:eastAsia="bg-BG"/>
        </w:rPr>
        <w:br/>
      </w:r>
      <w:r w:rsidRPr="00D43DA1">
        <w:rPr>
          <w:rFonts w:ascii="Verdana" w:eastAsia="Times New Roman" w:hAnsi="Verdana" w:cs="Times New Roman"/>
          <w:b/>
          <w:bCs/>
          <w:noProof/>
          <w:color w:val="000000"/>
          <w:sz w:val="24"/>
          <w:szCs w:val="24"/>
          <w:lang w:eastAsia="bg-BG"/>
        </w:rPr>
        <w:drawing>
          <wp:inline distT="0" distB="0" distL="0" distR="0">
            <wp:extent cx="6667500" cy="5010150"/>
            <wp:effectExtent l="0" t="0" r="0" b="0"/>
            <wp:docPr id="8" name="Picture 8" descr="Хелмкен">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Хелмкен">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5010150"/>
                    </a:xfrm>
                    <a:prstGeom prst="rect">
                      <a:avLst/>
                    </a:prstGeom>
                    <a:noFill/>
                    <a:ln>
                      <a:noFill/>
                    </a:ln>
                  </pic:spPr>
                </pic:pic>
              </a:graphicData>
            </a:graphic>
          </wp:inline>
        </w:drawing>
      </w:r>
    </w:p>
    <w:p w:rsidR="00D43DA1" w:rsidRDefault="00D43DA1" w:rsidP="00D43DA1">
      <w:pPr>
        <w:shd w:val="clear" w:color="auto" w:fill="FFFFFF"/>
        <w:spacing w:after="0" w:line="390" w:lineRule="atLeast"/>
        <w:rPr>
          <w:rFonts w:ascii="Verdana" w:eastAsia="Times New Roman" w:hAnsi="Verdana" w:cs="Times New Roman"/>
          <w:color w:val="000000"/>
          <w:sz w:val="24"/>
          <w:szCs w:val="24"/>
          <w:lang w:eastAsia="bg-BG"/>
        </w:rPr>
      </w:pPr>
      <w:r w:rsidRPr="00D43DA1">
        <w:rPr>
          <w:rFonts w:ascii="Verdana" w:eastAsia="Times New Roman" w:hAnsi="Verdana" w:cs="Times New Roman"/>
          <w:color w:val="000000"/>
          <w:sz w:val="24"/>
          <w:szCs w:val="24"/>
          <w:lang w:eastAsia="bg-BG"/>
        </w:rPr>
        <w:t xml:space="preserve">141-метровият водопад </w:t>
      </w:r>
      <w:proofErr w:type="spellStart"/>
      <w:r w:rsidRPr="00D43DA1">
        <w:rPr>
          <w:rFonts w:ascii="Verdana" w:eastAsia="Times New Roman" w:hAnsi="Verdana" w:cs="Times New Roman"/>
          <w:color w:val="000000"/>
          <w:sz w:val="24"/>
          <w:szCs w:val="24"/>
          <w:lang w:eastAsia="bg-BG"/>
        </w:rPr>
        <w:t>Хелкен</w:t>
      </w:r>
      <w:proofErr w:type="spellEnd"/>
      <w:r w:rsidRPr="00D43DA1">
        <w:rPr>
          <w:rFonts w:ascii="Verdana" w:eastAsia="Times New Roman" w:hAnsi="Verdana" w:cs="Times New Roman"/>
          <w:color w:val="000000"/>
          <w:sz w:val="24"/>
          <w:szCs w:val="24"/>
          <w:lang w:eastAsia="bg-BG"/>
        </w:rPr>
        <w:t xml:space="preserve"> (четвъртият по височина в Канада) пада от края на скалата в широка каменна чаша, заобиколена от борове. Леденият конус, който се образува през зимата, може да достигне 50 метра височина.</w:t>
      </w:r>
    </w:p>
    <w:p w:rsidR="00D43DA1" w:rsidRDefault="00D43DA1" w:rsidP="00D43DA1">
      <w:pPr>
        <w:pStyle w:val="NormalWeb"/>
        <w:shd w:val="clear" w:color="auto" w:fill="FFFFFF"/>
        <w:spacing w:before="0" w:beforeAutospacing="0" w:after="300" w:afterAutospacing="0"/>
        <w:textAlignment w:val="baseline"/>
        <w:rPr>
          <w:rFonts w:ascii="Arial" w:hAnsi="Arial" w:cs="Arial"/>
          <w:color w:val="414141"/>
          <w:sz w:val="23"/>
          <w:szCs w:val="23"/>
        </w:rPr>
      </w:pPr>
      <w:r>
        <w:rPr>
          <w:rFonts w:ascii="Arial" w:hAnsi="Arial" w:cs="Arial"/>
          <w:color w:val="414141"/>
          <w:sz w:val="23"/>
          <w:szCs w:val="23"/>
        </w:rPr>
        <w:t xml:space="preserve">Водопадът </w:t>
      </w:r>
      <w:proofErr w:type="spellStart"/>
      <w:r>
        <w:rPr>
          <w:rFonts w:ascii="Arial" w:hAnsi="Arial" w:cs="Arial"/>
          <w:color w:val="414141"/>
          <w:sz w:val="23"/>
          <w:szCs w:val="23"/>
        </w:rPr>
        <w:t>Хелмкен</w:t>
      </w:r>
      <w:proofErr w:type="spellEnd"/>
      <w:r>
        <w:rPr>
          <w:rFonts w:ascii="Arial" w:hAnsi="Arial" w:cs="Arial"/>
          <w:color w:val="414141"/>
          <w:sz w:val="23"/>
          <w:szCs w:val="23"/>
        </w:rPr>
        <w:t xml:space="preserve"> е четвъртият най-висок водопад в Канада - цели 200 метра, а през зимния сезон е атракция за най-добрите катерачи в света.</w:t>
      </w:r>
    </w:p>
    <w:p w:rsidR="00D43DA1" w:rsidRDefault="00D43DA1" w:rsidP="00D43DA1">
      <w:pPr>
        <w:pStyle w:val="NormalWeb"/>
        <w:shd w:val="clear" w:color="auto" w:fill="FFFFFF"/>
        <w:spacing w:before="0" w:beforeAutospacing="0" w:after="300" w:afterAutospacing="0"/>
        <w:textAlignment w:val="baseline"/>
        <w:rPr>
          <w:rFonts w:ascii="Arial" w:hAnsi="Arial" w:cs="Arial"/>
          <w:color w:val="414141"/>
          <w:sz w:val="23"/>
          <w:szCs w:val="23"/>
        </w:rPr>
      </w:pPr>
      <w:r>
        <w:rPr>
          <w:rFonts w:ascii="Arial" w:hAnsi="Arial" w:cs="Arial"/>
          <w:color w:val="414141"/>
          <w:sz w:val="23"/>
          <w:szCs w:val="23"/>
        </w:rPr>
        <w:t xml:space="preserve">Гигантската скала, върху която е пълно с висящ надолу и излъчващ страхопочитание лед, е единият от двамата главни герои в това видео. Другият е самият </w:t>
      </w:r>
      <w:proofErr w:type="spellStart"/>
      <w:r>
        <w:rPr>
          <w:rFonts w:ascii="Arial" w:hAnsi="Arial" w:cs="Arial"/>
          <w:color w:val="414141"/>
          <w:sz w:val="23"/>
          <w:szCs w:val="23"/>
        </w:rPr>
        <w:t>Уил</w:t>
      </w:r>
      <w:proofErr w:type="spellEnd"/>
      <w:r>
        <w:rPr>
          <w:rFonts w:ascii="Arial" w:hAnsi="Arial" w:cs="Arial"/>
          <w:color w:val="414141"/>
          <w:sz w:val="23"/>
          <w:szCs w:val="23"/>
        </w:rPr>
        <w:t xml:space="preserve"> Гад - легенда в катеренето и като цяло в приключенските експедиции.</w:t>
      </w:r>
    </w:p>
    <w:p w:rsidR="00D43DA1" w:rsidRDefault="00D43DA1" w:rsidP="00D43DA1">
      <w:pPr>
        <w:pStyle w:val="NormalWeb"/>
        <w:shd w:val="clear" w:color="auto" w:fill="FFFFFF"/>
        <w:spacing w:before="0" w:beforeAutospacing="0" w:after="300" w:afterAutospacing="0"/>
        <w:textAlignment w:val="baseline"/>
        <w:rPr>
          <w:rFonts w:ascii="Arial" w:hAnsi="Arial" w:cs="Arial"/>
          <w:color w:val="414141"/>
          <w:sz w:val="23"/>
          <w:szCs w:val="23"/>
        </w:rPr>
      </w:pPr>
      <w:r>
        <w:rPr>
          <w:rFonts w:ascii="Arial" w:hAnsi="Arial" w:cs="Arial"/>
          <w:color w:val="414141"/>
          <w:sz w:val="23"/>
          <w:szCs w:val="23"/>
        </w:rPr>
        <w:t xml:space="preserve">Канадецът, заедно със своя екип, стои зад това феноменално видео, в което </w:t>
      </w:r>
      <w:proofErr w:type="spellStart"/>
      <w:r>
        <w:rPr>
          <w:rFonts w:ascii="Arial" w:hAnsi="Arial" w:cs="Arial"/>
          <w:color w:val="414141"/>
          <w:sz w:val="23"/>
          <w:szCs w:val="23"/>
        </w:rPr>
        <w:t>Хелмкен</w:t>
      </w:r>
      <w:proofErr w:type="spellEnd"/>
      <w:r>
        <w:rPr>
          <w:rFonts w:ascii="Arial" w:hAnsi="Arial" w:cs="Arial"/>
          <w:color w:val="414141"/>
          <w:sz w:val="23"/>
          <w:szCs w:val="23"/>
        </w:rPr>
        <w:t xml:space="preserve"> е изкачен за изморителните 8 часа, а кадрите сами говорят колко тежко е било изпитанието.</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r w:rsidRPr="00D43DA1">
        <w:rPr>
          <w:rFonts w:ascii="Verdana" w:eastAsia="Times New Roman" w:hAnsi="Verdana" w:cs="Times New Roman"/>
          <w:b/>
          <w:bCs/>
          <w:color w:val="000080"/>
          <w:sz w:val="24"/>
          <w:szCs w:val="24"/>
          <w:u w:val="single"/>
          <w:lang w:eastAsia="bg-BG"/>
        </w:rPr>
        <w:lastRenderedPageBreak/>
        <w:t>Каньонът на река Тара (Черна гора)</w:t>
      </w:r>
    </w:p>
    <w:p w:rsidR="00D43DA1" w:rsidRPr="00D43DA1" w:rsidRDefault="00D43DA1" w:rsidP="00D43DA1">
      <w:pPr>
        <w:shd w:val="clear" w:color="auto" w:fill="FFFFFF"/>
        <w:spacing w:after="0" w:line="240" w:lineRule="auto"/>
        <w:rPr>
          <w:rFonts w:ascii="Verdana" w:eastAsia="Times New Roman" w:hAnsi="Verdana" w:cs="Times New Roman"/>
          <w:color w:val="414141"/>
          <w:sz w:val="21"/>
          <w:szCs w:val="21"/>
          <w:lang w:eastAsia="bg-BG"/>
        </w:rPr>
      </w:pPr>
      <w:r w:rsidRPr="00D43DA1">
        <w:rPr>
          <w:rFonts w:ascii="Verdana" w:eastAsia="Times New Roman" w:hAnsi="Verdana" w:cs="Times New Roman"/>
          <w:noProof/>
          <w:color w:val="000000"/>
          <w:sz w:val="21"/>
          <w:szCs w:val="21"/>
          <w:lang w:eastAsia="bg-BG"/>
        </w:rPr>
        <w:drawing>
          <wp:inline distT="0" distB="0" distL="0" distR="0">
            <wp:extent cx="6667500" cy="4429125"/>
            <wp:effectExtent l="0" t="0" r="0" b="9525"/>
            <wp:docPr id="7" name="Picture 7" descr="piccmontenegro.co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cmontenegro.com">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4429125"/>
                    </a:xfrm>
                    <a:prstGeom prst="rect">
                      <a:avLst/>
                    </a:prstGeom>
                    <a:noFill/>
                    <a:ln>
                      <a:noFill/>
                    </a:ln>
                  </pic:spPr>
                </pic:pic>
              </a:graphicData>
            </a:graphic>
          </wp:inline>
        </w:drawing>
      </w:r>
    </w:p>
    <w:p w:rsidR="00D43DA1" w:rsidRPr="00D43DA1" w:rsidRDefault="00D43DA1" w:rsidP="00D43DA1">
      <w:pPr>
        <w:shd w:val="clear" w:color="auto" w:fill="FFFFFF"/>
        <w:spacing w:after="150" w:line="390" w:lineRule="atLeast"/>
        <w:jc w:val="center"/>
        <w:rPr>
          <w:rFonts w:ascii="Verdana" w:eastAsia="Times New Roman" w:hAnsi="Verdana" w:cs="Times New Roman"/>
          <w:color w:val="888888"/>
          <w:sz w:val="24"/>
          <w:szCs w:val="24"/>
          <w:lang w:eastAsia="bg-BG"/>
        </w:rPr>
      </w:pPr>
      <w:r w:rsidRPr="00D43DA1">
        <w:rPr>
          <w:rFonts w:ascii="Verdana" w:eastAsia="Times New Roman" w:hAnsi="Verdana" w:cs="Times New Roman"/>
          <w:color w:val="888888"/>
          <w:sz w:val="24"/>
          <w:szCs w:val="24"/>
          <w:lang w:eastAsia="bg-BG"/>
        </w:rPr>
        <w:t>piccmontenegro.com</w:t>
      </w:r>
    </w:p>
    <w:p w:rsidR="00D43DA1" w:rsidRDefault="00D43DA1" w:rsidP="00D43DA1">
      <w:pPr>
        <w:shd w:val="clear" w:color="auto" w:fill="FFFFFF"/>
        <w:spacing w:after="0" w:line="390" w:lineRule="atLeast"/>
        <w:rPr>
          <w:rFonts w:ascii="Verdana" w:eastAsia="Times New Roman" w:hAnsi="Verdana" w:cs="Times New Roman"/>
          <w:color w:val="000000"/>
          <w:sz w:val="24"/>
          <w:szCs w:val="24"/>
          <w:lang w:eastAsia="bg-BG"/>
        </w:rPr>
      </w:pPr>
      <w:r w:rsidRPr="00D43DA1">
        <w:rPr>
          <w:rFonts w:ascii="Verdana" w:eastAsia="Times New Roman" w:hAnsi="Verdana" w:cs="Times New Roman"/>
          <w:color w:val="000000"/>
          <w:sz w:val="24"/>
          <w:szCs w:val="24"/>
          <w:lang w:eastAsia="bg-BG"/>
        </w:rPr>
        <w:t>При максимална дълбочина 1300 метра каньонът на река Тара се явява най-дълбокият речен каньон в Европа. За сравнение средната дълбочина на Гранд каньон в САЩ е 1600 метра. Тоест Тара не изостава много. Дължината на каньона достига 82 км.</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r w:rsidRPr="00D43DA1">
        <w:rPr>
          <w:rFonts w:ascii="Verdana" w:eastAsia="Times New Roman" w:hAnsi="Verdana" w:cs="Times New Roman"/>
          <w:color w:val="414141"/>
          <w:sz w:val="24"/>
          <w:szCs w:val="24"/>
          <w:lang w:eastAsia="bg-BG"/>
        </w:rPr>
        <w:t>река Тара</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r w:rsidRPr="00D43DA1">
        <w:rPr>
          <w:rFonts w:ascii="Verdana" w:eastAsia="Times New Roman" w:hAnsi="Verdana" w:cs="Times New Roman"/>
          <w:color w:val="414141"/>
          <w:sz w:val="24"/>
          <w:szCs w:val="24"/>
          <w:lang w:eastAsia="bg-BG"/>
        </w:rPr>
        <w:t xml:space="preserve">Река Тара в Черна гора образува един от най - живописните каньони. Каньонът на река Тара (на сръбски: </w:t>
      </w:r>
      <w:proofErr w:type="spellStart"/>
      <w:r w:rsidRPr="00D43DA1">
        <w:rPr>
          <w:rFonts w:ascii="Verdana" w:eastAsia="Times New Roman" w:hAnsi="Verdana" w:cs="Times New Roman"/>
          <w:color w:val="414141"/>
          <w:sz w:val="24"/>
          <w:szCs w:val="24"/>
          <w:lang w:eastAsia="bg-BG"/>
        </w:rPr>
        <w:t>Кањон</w:t>
      </w:r>
      <w:proofErr w:type="spellEnd"/>
      <w:r w:rsidRPr="00D43DA1">
        <w:rPr>
          <w:rFonts w:ascii="Verdana" w:eastAsia="Times New Roman" w:hAnsi="Verdana" w:cs="Times New Roman"/>
          <w:color w:val="414141"/>
          <w:sz w:val="24"/>
          <w:szCs w:val="24"/>
          <w:lang w:eastAsia="bg-BG"/>
        </w:rPr>
        <w:t xml:space="preserve"> </w:t>
      </w:r>
      <w:proofErr w:type="spellStart"/>
      <w:r w:rsidRPr="00D43DA1">
        <w:rPr>
          <w:rFonts w:ascii="Verdana" w:eastAsia="Times New Roman" w:hAnsi="Verdana" w:cs="Times New Roman"/>
          <w:color w:val="414141"/>
          <w:sz w:val="24"/>
          <w:szCs w:val="24"/>
          <w:lang w:eastAsia="bg-BG"/>
        </w:rPr>
        <w:t>реке</w:t>
      </w:r>
      <w:proofErr w:type="spellEnd"/>
      <w:r w:rsidRPr="00D43DA1">
        <w:rPr>
          <w:rFonts w:ascii="Verdana" w:eastAsia="Times New Roman" w:hAnsi="Verdana" w:cs="Times New Roman"/>
          <w:color w:val="414141"/>
          <w:sz w:val="24"/>
          <w:szCs w:val="24"/>
          <w:lang w:eastAsia="bg-BG"/>
        </w:rPr>
        <w:t xml:space="preserve"> </w:t>
      </w:r>
      <w:proofErr w:type="spellStart"/>
      <w:r w:rsidRPr="00D43DA1">
        <w:rPr>
          <w:rFonts w:ascii="Verdana" w:eastAsia="Times New Roman" w:hAnsi="Verdana" w:cs="Times New Roman"/>
          <w:color w:val="414141"/>
          <w:sz w:val="24"/>
          <w:szCs w:val="24"/>
          <w:lang w:eastAsia="bg-BG"/>
        </w:rPr>
        <w:t>Таре</w:t>
      </w:r>
      <w:proofErr w:type="spellEnd"/>
      <w:r w:rsidRPr="00D43DA1">
        <w:rPr>
          <w:rFonts w:ascii="Verdana" w:eastAsia="Times New Roman" w:hAnsi="Verdana" w:cs="Times New Roman"/>
          <w:color w:val="414141"/>
          <w:sz w:val="24"/>
          <w:szCs w:val="24"/>
          <w:lang w:eastAsia="bg-BG"/>
        </w:rPr>
        <w:t>) или Каньон Тара е просечен от река Тара в едноименната планина Тара в Черна гора. Част е от Национален парк „</w:t>
      </w:r>
      <w:proofErr w:type="spellStart"/>
      <w:r w:rsidRPr="00D43DA1">
        <w:rPr>
          <w:rFonts w:ascii="Verdana" w:eastAsia="Times New Roman" w:hAnsi="Verdana" w:cs="Times New Roman"/>
          <w:color w:val="414141"/>
          <w:sz w:val="24"/>
          <w:szCs w:val="24"/>
          <w:lang w:eastAsia="bg-BG"/>
        </w:rPr>
        <w:t>Дурмитор</w:t>
      </w:r>
      <w:proofErr w:type="spellEnd"/>
      <w:r w:rsidRPr="00D43DA1">
        <w:rPr>
          <w:rFonts w:ascii="Verdana" w:eastAsia="Times New Roman" w:hAnsi="Verdana" w:cs="Times New Roman"/>
          <w:color w:val="414141"/>
          <w:sz w:val="24"/>
          <w:szCs w:val="24"/>
          <w:lang w:eastAsia="bg-BG"/>
        </w:rPr>
        <w:t xml:space="preserve">“, включен в Списъка на световното културно и природно наследство на ЮНЕСКО. Районът на </w:t>
      </w:r>
      <w:proofErr w:type="spellStart"/>
      <w:r w:rsidRPr="00D43DA1">
        <w:rPr>
          <w:rFonts w:ascii="Verdana" w:eastAsia="Times New Roman" w:hAnsi="Verdana" w:cs="Times New Roman"/>
          <w:color w:val="414141"/>
          <w:sz w:val="24"/>
          <w:szCs w:val="24"/>
          <w:lang w:eastAsia="bg-BG"/>
        </w:rPr>
        <w:t>Дурмитор</w:t>
      </w:r>
      <w:proofErr w:type="spellEnd"/>
      <w:r w:rsidRPr="00D43DA1">
        <w:rPr>
          <w:rFonts w:ascii="Verdana" w:eastAsia="Times New Roman" w:hAnsi="Verdana" w:cs="Times New Roman"/>
          <w:color w:val="414141"/>
          <w:sz w:val="24"/>
          <w:szCs w:val="24"/>
          <w:lang w:eastAsia="bg-BG"/>
        </w:rPr>
        <w:t xml:space="preserve"> е основата на черногорския планински туризъм, като основно туристическо селище е град </w:t>
      </w:r>
      <w:proofErr w:type="spellStart"/>
      <w:r w:rsidRPr="00D43DA1">
        <w:rPr>
          <w:rFonts w:ascii="Verdana" w:eastAsia="Times New Roman" w:hAnsi="Verdana" w:cs="Times New Roman"/>
          <w:color w:val="414141"/>
          <w:sz w:val="24"/>
          <w:szCs w:val="24"/>
          <w:lang w:eastAsia="bg-BG"/>
        </w:rPr>
        <w:t>Жабляк</w:t>
      </w:r>
      <w:proofErr w:type="spellEnd"/>
      <w:r w:rsidRPr="00D43DA1">
        <w:rPr>
          <w:rFonts w:ascii="Verdana" w:eastAsia="Times New Roman" w:hAnsi="Verdana" w:cs="Times New Roman"/>
          <w:color w:val="414141"/>
          <w:sz w:val="24"/>
          <w:szCs w:val="24"/>
          <w:lang w:eastAsia="bg-BG"/>
        </w:rPr>
        <w:t xml:space="preserve"> - център на зимните спортове в страната.</w:t>
      </w:r>
      <w:r w:rsidRPr="00D43DA1">
        <w:rPr>
          <w:rFonts w:ascii="Verdana" w:eastAsia="Times New Roman" w:hAnsi="Verdana" w:cs="Times New Roman"/>
          <w:color w:val="414141"/>
          <w:sz w:val="24"/>
          <w:szCs w:val="24"/>
          <w:lang w:eastAsia="bg-BG"/>
        </w:rPr>
        <w:br/>
        <w:t xml:space="preserve">Каньонът на река Тара е най-големият каньон в Европа и втори в света (след Гранд каньон в САЩ) със своите 82 км дължина и </w:t>
      </w:r>
      <w:r w:rsidRPr="00D43DA1">
        <w:rPr>
          <w:rFonts w:ascii="Verdana" w:eastAsia="Times New Roman" w:hAnsi="Verdana" w:cs="Times New Roman"/>
          <w:color w:val="414141"/>
          <w:sz w:val="24"/>
          <w:szCs w:val="24"/>
          <w:lang w:eastAsia="bg-BG"/>
        </w:rPr>
        <w:lastRenderedPageBreak/>
        <w:t>дълбочина до 1300 м. Популярна дестинация за планински туризъм и рафтинг.</w:t>
      </w:r>
      <w:r w:rsidRPr="00D43DA1">
        <w:rPr>
          <w:rFonts w:ascii="Verdana" w:eastAsia="Times New Roman" w:hAnsi="Verdana" w:cs="Times New Roman"/>
          <w:color w:val="414141"/>
          <w:sz w:val="24"/>
          <w:szCs w:val="24"/>
          <w:lang w:eastAsia="bg-BG"/>
        </w:rPr>
        <w:br/>
        <w:t>Имало е планове на правителствата на Босна и Херцеговина и на Черна гора за завиряване на каньона за изграждане на язовир, но са изоставени през 2005 г. след поредица от протестни действия на природозащитници от двете страни. През септември 2006 г. обаче е подписан протокол с фирма от Словения за строителство на ВЕЦ с мощност 40 или 60 мегавата. По посока </w:t>
      </w:r>
      <w:proofErr w:type="spellStart"/>
      <w:r w:rsidRPr="00D43DA1">
        <w:rPr>
          <w:rFonts w:ascii="Verdana" w:eastAsia="Times New Roman" w:hAnsi="Verdana" w:cs="Times New Roman"/>
          <w:color w:val="414141"/>
          <w:sz w:val="24"/>
          <w:szCs w:val="24"/>
          <w:lang w:eastAsia="bg-BG"/>
        </w:rPr>
        <w:fldChar w:fldCharType="begin"/>
      </w:r>
      <w:r w:rsidRPr="00D43DA1">
        <w:rPr>
          <w:rFonts w:ascii="Verdana" w:eastAsia="Times New Roman" w:hAnsi="Verdana" w:cs="Times New Roman"/>
          <w:color w:val="414141"/>
          <w:sz w:val="24"/>
          <w:szCs w:val="24"/>
          <w:lang w:eastAsia="bg-BG"/>
        </w:rPr>
        <w:instrText xml:space="preserve"> HYPERLINK "https://exoticholiday.bg/o/mojkovac/880" \t "_blank" </w:instrText>
      </w:r>
      <w:r w:rsidRPr="00D43DA1">
        <w:rPr>
          <w:rFonts w:ascii="Verdana" w:eastAsia="Times New Roman" w:hAnsi="Verdana" w:cs="Times New Roman"/>
          <w:color w:val="414141"/>
          <w:sz w:val="24"/>
          <w:szCs w:val="24"/>
          <w:lang w:eastAsia="bg-BG"/>
        </w:rPr>
        <w:fldChar w:fldCharType="separate"/>
      </w:r>
      <w:r w:rsidRPr="00D43DA1">
        <w:rPr>
          <w:rStyle w:val="Hyperlink"/>
          <w:rFonts w:ascii="Verdana" w:eastAsia="Times New Roman" w:hAnsi="Verdana" w:cs="Times New Roman"/>
          <w:b/>
          <w:bCs/>
          <w:sz w:val="24"/>
          <w:szCs w:val="24"/>
          <w:lang w:eastAsia="bg-BG"/>
        </w:rPr>
        <w:t>Мойковац</w:t>
      </w:r>
      <w:proofErr w:type="spellEnd"/>
      <w:r w:rsidRPr="00D43DA1">
        <w:rPr>
          <w:rFonts w:ascii="Verdana" w:eastAsia="Times New Roman" w:hAnsi="Verdana" w:cs="Times New Roman"/>
          <w:color w:val="414141"/>
          <w:sz w:val="24"/>
          <w:szCs w:val="24"/>
          <w:lang w:eastAsia="bg-BG"/>
        </w:rPr>
        <w:fldChar w:fldCharType="end"/>
      </w:r>
      <w:r w:rsidRPr="00D43DA1">
        <w:rPr>
          <w:rFonts w:ascii="Verdana" w:eastAsia="Times New Roman" w:hAnsi="Verdana" w:cs="Times New Roman"/>
          <w:color w:val="414141"/>
          <w:sz w:val="24"/>
          <w:szCs w:val="24"/>
          <w:lang w:eastAsia="bg-BG"/>
        </w:rPr>
        <w:t> и в следващите 50 км се кара по живописния каньон на река Тара. Най-високите планини около реката са надолу по течението, вляво от моста, по посока Босна и Херцеговина, но натам няма шосе и красотите можете да разгледате, ако слизате по реката с лодка. Има такава услуга, но не е евтина - към 200 евро на човек и трае няколко дена.</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r w:rsidRPr="00D43DA1">
        <w:rPr>
          <w:rFonts w:ascii="Verdana" w:eastAsia="Times New Roman" w:hAnsi="Verdana" w:cs="Times New Roman"/>
          <w:b/>
          <w:bCs/>
          <w:color w:val="000080"/>
          <w:sz w:val="24"/>
          <w:szCs w:val="24"/>
          <w:u w:val="single"/>
          <w:lang w:eastAsia="bg-BG"/>
        </w:rPr>
        <w:t xml:space="preserve">Пещерата </w:t>
      </w:r>
      <w:proofErr w:type="spellStart"/>
      <w:r w:rsidRPr="00D43DA1">
        <w:rPr>
          <w:rFonts w:ascii="Verdana" w:eastAsia="Times New Roman" w:hAnsi="Verdana" w:cs="Times New Roman"/>
          <w:b/>
          <w:bCs/>
          <w:color w:val="000080"/>
          <w:sz w:val="24"/>
          <w:szCs w:val="24"/>
          <w:u w:val="single"/>
          <w:lang w:eastAsia="bg-BG"/>
        </w:rPr>
        <w:t>Бенагил</w:t>
      </w:r>
      <w:proofErr w:type="spellEnd"/>
      <w:r w:rsidRPr="00D43DA1">
        <w:rPr>
          <w:rFonts w:ascii="Verdana" w:eastAsia="Times New Roman" w:hAnsi="Verdana" w:cs="Times New Roman"/>
          <w:b/>
          <w:bCs/>
          <w:color w:val="000080"/>
          <w:sz w:val="24"/>
          <w:szCs w:val="24"/>
          <w:u w:val="single"/>
          <w:lang w:eastAsia="bg-BG"/>
        </w:rPr>
        <w:t xml:space="preserve"> (Португалия)</w:t>
      </w:r>
      <w:r w:rsidRPr="00D43DA1">
        <w:rPr>
          <w:rFonts w:ascii="Verdana" w:eastAsia="Times New Roman" w:hAnsi="Verdana" w:cs="Times New Roman"/>
          <w:b/>
          <w:bCs/>
          <w:color w:val="333333"/>
          <w:sz w:val="24"/>
          <w:szCs w:val="24"/>
          <w:u w:val="single"/>
          <w:lang w:eastAsia="bg-BG"/>
        </w:rPr>
        <w:br/>
      </w:r>
      <w:r w:rsidRPr="00D43DA1">
        <w:rPr>
          <w:rFonts w:ascii="Verdana" w:eastAsia="Times New Roman" w:hAnsi="Verdana" w:cs="Times New Roman"/>
          <w:b/>
          <w:bCs/>
          <w:noProof/>
          <w:color w:val="000000"/>
          <w:sz w:val="24"/>
          <w:szCs w:val="24"/>
          <w:lang w:eastAsia="bg-BG"/>
        </w:rPr>
        <w:drawing>
          <wp:inline distT="0" distB="0" distL="0" distR="0">
            <wp:extent cx="6667500" cy="3752850"/>
            <wp:effectExtent l="0" t="0" r="0" b="0"/>
            <wp:docPr id="6" name="Picture 6" descr="пещерата Бенагил">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ещерата Бенагил">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rsidR="00D43DA1" w:rsidRDefault="00D43DA1" w:rsidP="00D43DA1">
      <w:pPr>
        <w:shd w:val="clear" w:color="auto" w:fill="FFFFFF"/>
        <w:spacing w:after="0" w:line="390" w:lineRule="atLeast"/>
        <w:rPr>
          <w:rFonts w:ascii="Verdana" w:eastAsia="Times New Roman" w:hAnsi="Verdana" w:cs="Times New Roman"/>
          <w:color w:val="000000"/>
          <w:sz w:val="24"/>
          <w:szCs w:val="24"/>
          <w:lang w:eastAsia="bg-BG"/>
        </w:rPr>
      </w:pPr>
      <w:r w:rsidRPr="00D43DA1">
        <w:rPr>
          <w:rFonts w:ascii="Verdana" w:eastAsia="Times New Roman" w:hAnsi="Verdana" w:cs="Times New Roman"/>
          <w:color w:val="000000"/>
          <w:sz w:val="24"/>
          <w:szCs w:val="24"/>
          <w:lang w:eastAsia="bg-BG"/>
        </w:rPr>
        <w:t xml:space="preserve">Тази необичайна пещера се намира само на 150 метра от централния плаж на рибарското селище </w:t>
      </w:r>
      <w:proofErr w:type="spellStart"/>
      <w:r w:rsidRPr="00D43DA1">
        <w:rPr>
          <w:rFonts w:ascii="Verdana" w:eastAsia="Times New Roman" w:hAnsi="Verdana" w:cs="Times New Roman"/>
          <w:color w:val="000000"/>
          <w:sz w:val="24"/>
          <w:szCs w:val="24"/>
          <w:lang w:eastAsia="bg-BG"/>
        </w:rPr>
        <w:t>Бенагил</w:t>
      </w:r>
      <w:proofErr w:type="spellEnd"/>
      <w:r w:rsidRPr="00D43DA1">
        <w:rPr>
          <w:rFonts w:ascii="Verdana" w:eastAsia="Times New Roman" w:hAnsi="Verdana" w:cs="Times New Roman"/>
          <w:color w:val="000000"/>
          <w:sz w:val="24"/>
          <w:szCs w:val="24"/>
          <w:lang w:eastAsia="bg-BG"/>
        </w:rPr>
        <w:t>. Но до нея може да се стигне само по вода.</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r>
        <w:rPr>
          <w:rFonts w:ascii="Roboto Light" w:hAnsi="Roboto Light"/>
          <w:color w:val="3B3E3F"/>
          <w:sz w:val="32"/>
          <w:szCs w:val="32"/>
          <w:shd w:val="clear" w:color="auto" w:fill="FFFFFF"/>
        </w:rPr>
        <w:t xml:space="preserve">Естествената красота на тази част от крайбрежието на </w:t>
      </w:r>
      <w:proofErr w:type="spellStart"/>
      <w:r>
        <w:rPr>
          <w:rFonts w:ascii="Roboto Light" w:hAnsi="Roboto Light"/>
          <w:color w:val="3B3E3F"/>
          <w:sz w:val="32"/>
          <w:szCs w:val="32"/>
          <w:shd w:val="clear" w:color="auto" w:fill="FFFFFF"/>
        </w:rPr>
        <w:t>Алгарве</w:t>
      </w:r>
      <w:proofErr w:type="spellEnd"/>
      <w:r>
        <w:rPr>
          <w:rFonts w:ascii="Roboto Light" w:hAnsi="Roboto Light"/>
          <w:color w:val="3B3E3F"/>
          <w:sz w:val="32"/>
          <w:szCs w:val="32"/>
          <w:shd w:val="clear" w:color="auto" w:fill="FFFFFF"/>
        </w:rPr>
        <w:t xml:space="preserve"> е невероятна. </w:t>
      </w:r>
      <w:r>
        <w:rPr>
          <w:rStyle w:val="Strong"/>
          <w:rFonts w:ascii="Roboto Light" w:hAnsi="Roboto Light"/>
          <w:color w:val="3B3E3F"/>
          <w:sz w:val="32"/>
          <w:szCs w:val="32"/>
          <w:shd w:val="clear" w:color="auto" w:fill="FFFFFF"/>
        </w:rPr>
        <w:t xml:space="preserve">Пещерата </w:t>
      </w:r>
      <w:proofErr w:type="spellStart"/>
      <w:r>
        <w:rPr>
          <w:rStyle w:val="Strong"/>
          <w:rFonts w:ascii="Roboto Light" w:hAnsi="Roboto Light"/>
          <w:color w:val="3B3E3F"/>
          <w:sz w:val="32"/>
          <w:szCs w:val="32"/>
          <w:shd w:val="clear" w:color="auto" w:fill="FFFFFF"/>
        </w:rPr>
        <w:t>Бенагил</w:t>
      </w:r>
      <w:proofErr w:type="spellEnd"/>
      <w:r>
        <w:rPr>
          <w:rStyle w:val="Strong"/>
          <w:rFonts w:ascii="Roboto Light" w:hAnsi="Roboto Light"/>
          <w:color w:val="3B3E3F"/>
          <w:sz w:val="32"/>
          <w:szCs w:val="32"/>
          <w:shd w:val="clear" w:color="auto" w:fill="FFFFFF"/>
        </w:rPr>
        <w:t xml:space="preserve"> според експерти е едно от </w:t>
      </w:r>
      <w:r>
        <w:rPr>
          <w:rStyle w:val="Strong"/>
          <w:rFonts w:ascii="Roboto Light" w:hAnsi="Roboto Light"/>
          <w:color w:val="3B3E3F"/>
          <w:sz w:val="32"/>
          <w:szCs w:val="32"/>
          <w:shd w:val="clear" w:color="auto" w:fill="FFFFFF"/>
        </w:rPr>
        <w:lastRenderedPageBreak/>
        <w:t>местата, които задължително трябва да се посетят. </w:t>
      </w:r>
      <w:r>
        <w:rPr>
          <w:rFonts w:ascii="Roboto Light" w:hAnsi="Roboto Light"/>
          <w:color w:val="3B3E3F"/>
          <w:sz w:val="32"/>
          <w:szCs w:val="32"/>
          <w:shd w:val="clear" w:color="auto" w:fill="FFFFFF"/>
        </w:rPr>
        <w:t xml:space="preserve">За да се стигне до нея трябва да се наеме рибарска лодка. Пещерата е една от многото пещерни образования по крайбрежието </w:t>
      </w:r>
      <w:proofErr w:type="spellStart"/>
      <w:r>
        <w:rPr>
          <w:rFonts w:ascii="Roboto Light" w:hAnsi="Roboto Light"/>
          <w:color w:val="3B3E3F"/>
          <w:sz w:val="32"/>
          <w:szCs w:val="32"/>
          <w:shd w:val="clear" w:color="auto" w:fill="FFFFFF"/>
        </w:rPr>
        <w:t>Лагоа</w:t>
      </w:r>
      <w:proofErr w:type="spellEnd"/>
      <w:r>
        <w:rPr>
          <w:rFonts w:ascii="Roboto Light" w:hAnsi="Roboto Light"/>
          <w:color w:val="3B3E3F"/>
          <w:sz w:val="32"/>
          <w:szCs w:val="32"/>
          <w:shd w:val="clear" w:color="auto" w:fill="FFFFFF"/>
        </w:rPr>
        <w:t>, но без съмнение най-красивата, привличаща стотици посетители всяко лято. </w:t>
      </w:r>
      <w:r>
        <w:rPr>
          <w:rStyle w:val="Strong"/>
          <w:rFonts w:ascii="Roboto Light" w:hAnsi="Roboto Light"/>
          <w:color w:val="3B3E3F"/>
          <w:sz w:val="32"/>
          <w:szCs w:val="32"/>
          <w:shd w:val="clear" w:color="auto" w:fill="FFFFFF"/>
        </w:rPr>
        <w:t>Тя има два входа, а под арката ѝ е разположен един от най-романтичните плажове в Европа, покрит със златист пясък. </w:t>
      </w:r>
      <w:r>
        <w:rPr>
          <w:rFonts w:ascii="Roboto Light" w:hAnsi="Roboto Light"/>
          <w:color w:val="3B3E3F"/>
          <w:sz w:val="32"/>
          <w:szCs w:val="32"/>
          <w:shd w:val="clear" w:color="auto" w:fill="FFFFFF"/>
        </w:rPr>
        <w:t xml:space="preserve">Пещерата </w:t>
      </w:r>
      <w:proofErr w:type="spellStart"/>
      <w:r>
        <w:rPr>
          <w:rFonts w:ascii="Roboto Light" w:hAnsi="Roboto Light"/>
          <w:color w:val="3B3E3F"/>
          <w:sz w:val="32"/>
          <w:szCs w:val="32"/>
          <w:shd w:val="clear" w:color="auto" w:fill="FFFFFF"/>
        </w:rPr>
        <w:t>Бенагил</w:t>
      </w:r>
      <w:proofErr w:type="spellEnd"/>
      <w:r>
        <w:rPr>
          <w:rFonts w:ascii="Roboto Light" w:hAnsi="Roboto Light"/>
          <w:color w:val="3B3E3F"/>
          <w:sz w:val="32"/>
          <w:szCs w:val="32"/>
          <w:shd w:val="clear" w:color="auto" w:fill="FFFFFF"/>
        </w:rPr>
        <w:t xml:space="preserve"> се намира на 150 метра от главния плаж на малкото рибарско едноименно селце. Ако морето е спокойно, може да се стигне до там и плувайки.</w:t>
      </w:r>
      <w:bookmarkStart w:id="0" w:name="_GoBack"/>
      <w:bookmarkEnd w:id="0"/>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r w:rsidRPr="00D43DA1">
        <w:rPr>
          <w:rFonts w:ascii="Verdana" w:eastAsia="Times New Roman" w:hAnsi="Verdana" w:cs="Times New Roman"/>
          <w:b/>
          <w:bCs/>
          <w:color w:val="000080"/>
          <w:sz w:val="24"/>
          <w:szCs w:val="24"/>
          <w:u w:val="single"/>
          <w:lang w:eastAsia="bg-BG"/>
        </w:rPr>
        <w:t xml:space="preserve">Реката </w:t>
      </w:r>
      <w:proofErr w:type="spellStart"/>
      <w:r w:rsidRPr="00D43DA1">
        <w:rPr>
          <w:rFonts w:ascii="Verdana" w:eastAsia="Times New Roman" w:hAnsi="Verdana" w:cs="Times New Roman"/>
          <w:b/>
          <w:bCs/>
          <w:color w:val="000080"/>
          <w:sz w:val="24"/>
          <w:szCs w:val="24"/>
          <w:u w:val="single"/>
          <w:lang w:eastAsia="bg-BG"/>
        </w:rPr>
        <w:t>Каньо</w:t>
      </w:r>
      <w:proofErr w:type="spellEnd"/>
      <w:r w:rsidRPr="00D43DA1">
        <w:rPr>
          <w:rFonts w:ascii="Verdana" w:eastAsia="Times New Roman" w:hAnsi="Verdana" w:cs="Times New Roman"/>
          <w:b/>
          <w:bCs/>
          <w:color w:val="000080"/>
          <w:sz w:val="24"/>
          <w:szCs w:val="24"/>
          <w:u w:val="single"/>
          <w:lang w:eastAsia="bg-BG"/>
        </w:rPr>
        <w:t xml:space="preserve"> </w:t>
      </w:r>
      <w:proofErr w:type="spellStart"/>
      <w:r w:rsidRPr="00D43DA1">
        <w:rPr>
          <w:rFonts w:ascii="Verdana" w:eastAsia="Times New Roman" w:hAnsi="Verdana" w:cs="Times New Roman"/>
          <w:b/>
          <w:bCs/>
          <w:color w:val="000080"/>
          <w:sz w:val="24"/>
          <w:szCs w:val="24"/>
          <w:u w:val="single"/>
          <w:lang w:eastAsia="bg-BG"/>
        </w:rPr>
        <w:t>Кристалес</w:t>
      </w:r>
      <w:proofErr w:type="spellEnd"/>
      <w:r w:rsidRPr="00D43DA1">
        <w:rPr>
          <w:rFonts w:ascii="Verdana" w:eastAsia="Times New Roman" w:hAnsi="Verdana" w:cs="Times New Roman"/>
          <w:b/>
          <w:bCs/>
          <w:color w:val="000080"/>
          <w:sz w:val="24"/>
          <w:szCs w:val="24"/>
          <w:u w:val="single"/>
          <w:lang w:eastAsia="bg-BG"/>
        </w:rPr>
        <w:t xml:space="preserve"> (Колумбия)</w:t>
      </w:r>
    </w:p>
    <w:p w:rsidR="00D43DA1" w:rsidRPr="00D43DA1" w:rsidRDefault="00D43DA1" w:rsidP="00D43DA1">
      <w:pPr>
        <w:shd w:val="clear" w:color="auto" w:fill="FFFFFF"/>
        <w:spacing w:after="0" w:line="240" w:lineRule="auto"/>
        <w:rPr>
          <w:rFonts w:ascii="Verdana" w:eastAsia="Times New Roman" w:hAnsi="Verdana" w:cs="Times New Roman"/>
          <w:color w:val="414141"/>
          <w:sz w:val="21"/>
          <w:szCs w:val="21"/>
          <w:lang w:eastAsia="bg-BG"/>
        </w:rPr>
      </w:pPr>
      <w:r w:rsidRPr="00D43DA1">
        <w:rPr>
          <w:rFonts w:ascii="Verdana" w:eastAsia="Times New Roman" w:hAnsi="Verdana" w:cs="Times New Roman"/>
          <w:noProof/>
          <w:color w:val="000000"/>
          <w:sz w:val="21"/>
          <w:szCs w:val="21"/>
          <w:lang w:eastAsia="bg-BG"/>
        </w:rPr>
        <w:drawing>
          <wp:inline distT="0" distB="0" distL="0" distR="0">
            <wp:extent cx="6667500" cy="6305550"/>
            <wp:effectExtent l="0" t="0" r="0" b="0"/>
            <wp:docPr id="5" name="Picture 5" descr="© Fotografía Caño Cristales: por Mario Carvajal (cc) 20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Fotografía Caño Cristales: por Mario Carvajal (cc) 201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6305550"/>
                    </a:xfrm>
                    <a:prstGeom prst="rect">
                      <a:avLst/>
                    </a:prstGeom>
                    <a:noFill/>
                    <a:ln>
                      <a:noFill/>
                    </a:ln>
                  </pic:spPr>
                </pic:pic>
              </a:graphicData>
            </a:graphic>
          </wp:inline>
        </w:drawing>
      </w:r>
    </w:p>
    <w:p w:rsidR="00D43DA1" w:rsidRPr="00D43DA1" w:rsidRDefault="00D43DA1" w:rsidP="00D43DA1">
      <w:pPr>
        <w:shd w:val="clear" w:color="auto" w:fill="FFFFFF"/>
        <w:spacing w:after="150" w:line="390" w:lineRule="atLeast"/>
        <w:jc w:val="center"/>
        <w:rPr>
          <w:rFonts w:ascii="Verdana" w:eastAsia="Times New Roman" w:hAnsi="Verdana" w:cs="Times New Roman"/>
          <w:color w:val="888888"/>
          <w:sz w:val="24"/>
          <w:szCs w:val="24"/>
          <w:lang w:eastAsia="bg-BG"/>
        </w:rPr>
      </w:pPr>
      <w:r w:rsidRPr="00D43DA1">
        <w:rPr>
          <w:rFonts w:ascii="Verdana" w:eastAsia="Times New Roman" w:hAnsi="Verdana" w:cs="Times New Roman"/>
          <w:b/>
          <w:bCs/>
          <w:color w:val="888888"/>
          <w:sz w:val="24"/>
          <w:szCs w:val="24"/>
          <w:lang w:eastAsia="bg-BG"/>
        </w:rPr>
        <w:lastRenderedPageBreak/>
        <w:t xml:space="preserve">© </w:t>
      </w:r>
      <w:proofErr w:type="spellStart"/>
      <w:r w:rsidRPr="00D43DA1">
        <w:rPr>
          <w:rFonts w:ascii="Verdana" w:eastAsia="Times New Roman" w:hAnsi="Verdana" w:cs="Times New Roman"/>
          <w:b/>
          <w:bCs/>
          <w:color w:val="888888"/>
          <w:sz w:val="24"/>
          <w:szCs w:val="24"/>
          <w:lang w:eastAsia="bg-BG"/>
        </w:rPr>
        <w:t>Fotografía</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Caño</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Cristales</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por</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Mario</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Carvajal</w:t>
      </w:r>
      <w:proofErr w:type="spellEnd"/>
      <w:r w:rsidRPr="00D43DA1">
        <w:rPr>
          <w:rFonts w:ascii="Verdana" w:eastAsia="Times New Roman" w:hAnsi="Verdana" w:cs="Times New Roman"/>
          <w:b/>
          <w:bCs/>
          <w:color w:val="888888"/>
          <w:sz w:val="24"/>
          <w:szCs w:val="24"/>
          <w:lang w:eastAsia="bg-BG"/>
        </w:rPr>
        <w:t xml:space="preserve"> (cc) 2012</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r w:rsidRPr="00D43DA1">
        <w:rPr>
          <w:rFonts w:ascii="Verdana" w:eastAsia="Times New Roman" w:hAnsi="Verdana" w:cs="Times New Roman"/>
          <w:color w:val="000000"/>
          <w:sz w:val="24"/>
          <w:szCs w:val="24"/>
          <w:lang w:eastAsia="bg-BG"/>
        </w:rPr>
        <w:t xml:space="preserve">Няколко седмици в годината – в периода между септември и ноември, реката </w:t>
      </w:r>
      <w:proofErr w:type="spellStart"/>
      <w:r w:rsidRPr="00D43DA1">
        <w:rPr>
          <w:rFonts w:ascii="Verdana" w:eastAsia="Times New Roman" w:hAnsi="Verdana" w:cs="Times New Roman"/>
          <w:color w:val="000000"/>
          <w:sz w:val="24"/>
          <w:szCs w:val="24"/>
          <w:lang w:eastAsia="bg-BG"/>
        </w:rPr>
        <w:t>Каньо</w:t>
      </w:r>
      <w:proofErr w:type="spellEnd"/>
      <w:r w:rsidRPr="00D43DA1">
        <w:rPr>
          <w:rFonts w:ascii="Verdana" w:eastAsia="Times New Roman" w:hAnsi="Verdana" w:cs="Times New Roman"/>
          <w:color w:val="000000"/>
          <w:sz w:val="24"/>
          <w:szCs w:val="24"/>
          <w:lang w:eastAsia="bg-BG"/>
        </w:rPr>
        <w:t xml:space="preserve"> </w:t>
      </w:r>
      <w:proofErr w:type="spellStart"/>
      <w:r w:rsidRPr="00D43DA1">
        <w:rPr>
          <w:rFonts w:ascii="Verdana" w:eastAsia="Times New Roman" w:hAnsi="Verdana" w:cs="Times New Roman"/>
          <w:color w:val="000000"/>
          <w:sz w:val="24"/>
          <w:szCs w:val="24"/>
          <w:lang w:eastAsia="bg-BG"/>
        </w:rPr>
        <w:t>Кристалес</w:t>
      </w:r>
      <w:proofErr w:type="spellEnd"/>
      <w:r w:rsidRPr="00D43DA1">
        <w:rPr>
          <w:rFonts w:ascii="Verdana" w:eastAsia="Times New Roman" w:hAnsi="Verdana" w:cs="Times New Roman"/>
          <w:color w:val="000000"/>
          <w:sz w:val="24"/>
          <w:szCs w:val="24"/>
          <w:lang w:eastAsia="bg-BG"/>
        </w:rPr>
        <w:t xml:space="preserve"> се превръща в „течна дъга“. Този ефект се създава от червените водорасли </w:t>
      </w:r>
      <w:proofErr w:type="spellStart"/>
      <w:r w:rsidRPr="00D43DA1">
        <w:rPr>
          <w:rFonts w:ascii="Verdana" w:eastAsia="Times New Roman" w:hAnsi="Verdana" w:cs="Times New Roman"/>
          <w:color w:val="000000"/>
          <w:sz w:val="24"/>
          <w:szCs w:val="24"/>
          <w:lang w:eastAsia="bg-BG"/>
        </w:rPr>
        <w:t>Macarenia</w:t>
      </w:r>
      <w:proofErr w:type="spellEnd"/>
      <w:r w:rsidRPr="00D43DA1">
        <w:rPr>
          <w:rFonts w:ascii="Verdana" w:eastAsia="Times New Roman" w:hAnsi="Verdana" w:cs="Times New Roman"/>
          <w:color w:val="000000"/>
          <w:sz w:val="24"/>
          <w:szCs w:val="24"/>
          <w:lang w:eastAsia="bg-BG"/>
        </w:rPr>
        <w:t xml:space="preserve"> </w:t>
      </w:r>
      <w:proofErr w:type="spellStart"/>
      <w:r w:rsidRPr="00D43DA1">
        <w:rPr>
          <w:rFonts w:ascii="Verdana" w:eastAsia="Times New Roman" w:hAnsi="Verdana" w:cs="Times New Roman"/>
          <w:color w:val="000000"/>
          <w:sz w:val="24"/>
          <w:szCs w:val="24"/>
          <w:lang w:eastAsia="bg-BG"/>
        </w:rPr>
        <w:t>clavigera</w:t>
      </w:r>
      <w:proofErr w:type="spellEnd"/>
      <w:r w:rsidRPr="00D43DA1">
        <w:rPr>
          <w:rFonts w:ascii="Verdana" w:eastAsia="Times New Roman" w:hAnsi="Verdana" w:cs="Times New Roman"/>
          <w:color w:val="000000"/>
          <w:sz w:val="24"/>
          <w:szCs w:val="24"/>
          <w:lang w:eastAsia="bg-BG"/>
        </w:rPr>
        <w:t>, които в края на лятото стават особено ярки.</w:t>
      </w:r>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r w:rsidRPr="00D43DA1">
        <w:rPr>
          <w:rFonts w:ascii="Verdana" w:eastAsia="Times New Roman" w:hAnsi="Verdana" w:cs="Times New Roman"/>
          <w:b/>
          <w:bCs/>
          <w:color w:val="000080"/>
          <w:sz w:val="24"/>
          <w:szCs w:val="24"/>
          <w:u w:val="single"/>
          <w:lang w:eastAsia="bg-BG"/>
        </w:rPr>
        <w:t xml:space="preserve">Пещерите </w:t>
      </w:r>
      <w:proofErr w:type="spellStart"/>
      <w:r w:rsidRPr="00D43DA1">
        <w:rPr>
          <w:rFonts w:ascii="Verdana" w:eastAsia="Times New Roman" w:hAnsi="Verdana" w:cs="Times New Roman"/>
          <w:b/>
          <w:bCs/>
          <w:color w:val="000080"/>
          <w:sz w:val="24"/>
          <w:szCs w:val="24"/>
          <w:u w:val="single"/>
          <w:lang w:eastAsia="bg-BG"/>
        </w:rPr>
        <w:t>Уайтомо</w:t>
      </w:r>
      <w:proofErr w:type="spellEnd"/>
      <w:r w:rsidRPr="00D43DA1">
        <w:rPr>
          <w:rFonts w:ascii="Verdana" w:eastAsia="Times New Roman" w:hAnsi="Verdana" w:cs="Times New Roman"/>
          <w:b/>
          <w:bCs/>
          <w:color w:val="000080"/>
          <w:sz w:val="24"/>
          <w:szCs w:val="24"/>
          <w:u w:val="single"/>
          <w:lang w:eastAsia="bg-BG"/>
        </w:rPr>
        <w:t xml:space="preserve"> (Нова Зеландия)</w:t>
      </w:r>
    </w:p>
    <w:p w:rsidR="00D43DA1" w:rsidRPr="00D43DA1" w:rsidRDefault="00D43DA1" w:rsidP="00D43DA1">
      <w:pPr>
        <w:shd w:val="clear" w:color="auto" w:fill="FFFFFF"/>
        <w:spacing w:after="0" w:line="240" w:lineRule="auto"/>
        <w:rPr>
          <w:rFonts w:ascii="Verdana" w:eastAsia="Times New Roman" w:hAnsi="Verdana" w:cs="Times New Roman"/>
          <w:color w:val="414141"/>
          <w:sz w:val="21"/>
          <w:szCs w:val="21"/>
          <w:lang w:eastAsia="bg-BG"/>
        </w:rPr>
      </w:pPr>
      <w:r w:rsidRPr="00D43DA1">
        <w:rPr>
          <w:rFonts w:ascii="Verdana" w:eastAsia="Times New Roman" w:hAnsi="Verdana" w:cs="Times New Roman"/>
          <w:noProof/>
          <w:color w:val="000000"/>
          <w:sz w:val="21"/>
          <w:szCs w:val="21"/>
          <w:lang w:eastAsia="bg-BG"/>
        </w:rPr>
        <w:drawing>
          <wp:inline distT="0" distB="0" distL="0" distR="0">
            <wp:extent cx="6667500" cy="3609975"/>
            <wp:effectExtent l="0" t="0" r="0" b="9525"/>
            <wp:docPr id="4" name="Picture 4" descr="meteoweb.e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eoweb.eu">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3609975"/>
                    </a:xfrm>
                    <a:prstGeom prst="rect">
                      <a:avLst/>
                    </a:prstGeom>
                    <a:noFill/>
                    <a:ln>
                      <a:noFill/>
                    </a:ln>
                  </pic:spPr>
                </pic:pic>
              </a:graphicData>
            </a:graphic>
          </wp:inline>
        </w:drawing>
      </w:r>
    </w:p>
    <w:p w:rsidR="00D43DA1" w:rsidRPr="00D43DA1" w:rsidRDefault="00D43DA1" w:rsidP="00D43DA1">
      <w:pPr>
        <w:shd w:val="clear" w:color="auto" w:fill="FFFFFF"/>
        <w:spacing w:after="150" w:line="390" w:lineRule="atLeast"/>
        <w:jc w:val="center"/>
        <w:rPr>
          <w:rFonts w:ascii="Verdana" w:eastAsia="Times New Roman" w:hAnsi="Verdana" w:cs="Times New Roman"/>
          <w:color w:val="888888"/>
          <w:sz w:val="24"/>
          <w:szCs w:val="24"/>
          <w:lang w:eastAsia="bg-BG"/>
        </w:rPr>
      </w:pPr>
      <w:r w:rsidRPr="00D43DA1">
        <w:rPr>
          <w:rFonts w:ascii="Verdana" w:eastAsia="Times New Roman" w:hAnsi="Verdana" w:cs="Times New Roman"/>
          <w:b/>
          <w:bCs/>
          <w:color w:val="888888"/>
          <w:sz w:val="24"/>
          <w:szCs w:val="24"/>
          <w:lang w:eastAsia="bg-BG"/>
        </w:rPr>
        <w:t>Meteoweb.eu</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r w:rsidRPr="00D43DA1">
        <w:rPr>
          <w:rFonts w:ascii="Verdana" w:eastAsia="Times New Roman" w:hAnsi="Verdana" w:cs="Times New Roman"/>
          <w:color w:val="000000"/>
          <w:sz w:val="24"/>
          <w:szCs w:val="24"/>
          <w:lang w:eastAsia="bg-BG"/>
        </w:rPr>
        <w:t xml:space="preserve">Този „природен планетариум“, населен с многобройни светулки, е открит преди почти 130 години. През 1887 вождът на местното племе </w:t>
      </w:r>
      <w:proofErr w:type="spellStart"/>
      <w:r w:rsidRPr="00D43DA1">
        <w:rPr>
          <w:rFonts w:ascii="Verdana" w:eastAsia="Times New Roman" w:hAnsi="Verdana" w:cs="Times New Roman"/>
          <w:color w:val="000000"/>
          <w:sz w:val="24"/>
          <w:szCs w:val="24"/>
          <w:lang w:eastAsia="bg-BG"/>
        </w:rPr>
        <w:t>маори</w:t>
      </w:r>
      <w:proofErr w:type="spellEnd"/>
      <w:r w:rsidRPr="00D43DA1">
        <w:rPr>
          <w:rFonts w:ascii="Verdana" w:eastAsia="Times New Roman" w:hAnsi="Verdana" w:cs="Times New Roman"/>
          <w:color w:val="000000"/>
          <w:sz w:val="24"/>
          <w:szCs w:val="24"/>
          <w:lang w:eastAsia="bg-BG"/>
        </w:rPr>
        <w:t xml:space="preserve"> Тин </w:t>
      </w:r>
      <w:proofErr w:type="spellStart"/>
      <w:r w:rsidRPr="00D43DA1">
        <w:rPr>
          <w:rFonts w:ascii="Verdana" w:eastAsia="Times New Roman" w:hAnsi="Verdana" w:cs="Times New Roman"/>
          <w:color w:val="000000"/>
          <w:sz w:val="24"/>
          <w:szCs w:val="24"/>
          <w:lang w:eastAsia="bg-BG"/>
        </w:rPr>
        <w:t>Тиноро</w:t>
      </w:r>
      <w:proofErr w:type="spellEnd"/>
      <w:r w:rsidRPr="00D43DA1">
        <w:rPr>
          <w:rFonts w:ascii="Verdana" w:eastAsia="Times New Roman" w:hAnsi="Verdana" w:cs="Times New Roman"/>
          <w:color w:val="000000"/>
          <w:sz w:val="24"/>
          <w:szCs w:val="24"/>
          <w:lang w:eastAsia="bg-BG"/>
        </w:rPr>
        <w:t xml:space="preserve"> и британският изследовател Фред </w:t>
      </w:r>
      <w:proofErr w:type="spellStart"/>
      <w:r w:rsidRPr="00D43DA1">
        <w:rPr>
          <w:rFonts w:ascii="Verdana" w:eastAsia="Times New Roman" w:hAnsi="Verdana" w:cs="Times New Roman"/>
          <w:color w:val="000000"/>
          <w:sz w:val="24"/>
          <w:szCs w:val="24"/>
          <w:lang w:eastAsia="bg-BG"/>
        </w:rPr>
        <w:t>Мейс</w:t>
      </w:r>
      <w:proofErr w:type="spellEnd"/>
      <w:r w:rsidRPr="00D43DA1">
        <w:rPr>
          <w:rFonts w:ascii="Verdana" w:eastAsia="Times New Roman" w:hAnsi="Verdana" w:cs="Times New Roman"/>
          <w:color w:val="000000"/>
          <w:sz w:val="24"/>
          <w:szCs w:val="24"/>
          <w:lang w:eastAsia="bg-BG"/>
        </w:rPr>
        <w:t xml:space="preserve"> доплували дотук със самоделен сал. От 1889 година „светещите пещери“ са станали любимо място на туристите.</w:t>
      </w:r>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r w:rsidRPr="00D43DA1">
        <w:rPr>
          <w:rFonts w:ascii="Verdana" w:eastAsia="Times New Roman" w:hAnsi="Verdana" w:cs="Times New Roman"/>
          <w:b/>
          <w:bCs/>
          <w:color w:val="000080"/>
          <w:sz w:val="24"/>
          <w:szCs w:val="24"/>
          <w:u w:val="single"/>
          <w:lang w:eastAsia="bg-BG"/>
        </w:rPr>
        <w:t>Езерото Медуза (Палау)</w:t>
      </w:r>
    </w:p>
    <w:p w:rsidR="00D43DA1" w:rsidRPr="00D43DA1" w:rsidRDefault="00D43DA1" w:rsidP="00D43DA1">
      <w:pPr>
        <w:shd w:val="clear" w:color="auto" w:fill="FFFFFF"/>
        <w:spacing w:after="0" w:line="240" w:lineRule="auto"/>
        <w:rPr>
          <w:rFonts w:ascii="Verdana" w:eastAsia="Times New Roman" w:hAnsi="Verdana" w:cs="Times New Roman"/>
          <w:color w:val="414141"/>
          <w:sz w:val="21"/>
          <w:szCs w:val="21"/>
          <w:lang w:eastAsia="bg-BG"/>
        </w:rPr>
      </w:pPr>
      <w:r w:rsidRPr="00D43DA1">
        <w:rPr>
          <w:rFonts w:ascii="Verdana" w:eastAsia="Times New Roman" w:hAnsi="Verdana" w:cs="Times New Roman"/>
          <w:noProof/>
          <w:color w:val="000000"/>
          <w:sz w:val="21"/>
          <w:szCs w:val="21"/>
          <w:lang w:eastAsia="bg-BG"/>
        </w:rPr>
        <w:lastRenderedPageBreak/>
        <w:drawing>
          <wp:inline distT="0" distB="0" distL="0" distR="0">
            <wp:extent cx="6667500" cy="5000625"/>
            <wp:effectExtent l="0" t="0" r="0" b="9525"/>
            <wp:docPr id="3" name="Picture 3" descr="© Michael Dawson, University of California at Merc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Michael Dawson, University of California at Merc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5000625"/>
                    </a:xfrm>
                    <a:prstGeom prst="rect">
                      <a:avLst/>
                    </a:prstGeom>
                    <a:noFill/>
                    <a:ln>
                      <a:noFill/>
                    </a:ln>
                  </pic:spPr>
                </pic:pic>
              </a:graphicData>
            </a:graphic>
          </wp:inline>
        </w:drawing>
      </w:r>
    </w:p>
    <w:p w:rsidR="00D43DA1" w:rsidRPr="00D43DA1" w:rsidRDefault="00D43DA1" w:rsidP="00D43DA1">
      <w:pPr>
        <w:shd w:val="clear" w:color="auto" w:fill="FFFFFF"/>
        <w:spacing w:after="150" w:line="390" w:lineRule="atLeast"/>
        <w:jc w:val="center"/>
        <w:rPr>
          <w:rFonts w:ascii="Verdana" w:eastAsia="Times New Roman" w:hAnsi="Verdana" w:cs="Times New Roman"/>
          <w:color w:val="888888"/>
          <w:sz w:val="24"/>
          <w:szCs w:val="24"/>
          <w:lang w:eastAsia="bg-BG"/>
        </w:rPr>
      </w:pPr>
      <w:r w:rsidRPr="00D43DA1">
        <w:rPr>
          <w:rFonts w:ascii="Verdana" w:eastAsia="Times New Roman" w:hAnsi="Verdana" w:cs="Times New Roman"/>
          <w:b/>
          <w:bCs/>
          <w:color w:val="888888"/>
          <w:sz w:val="24"/>
          <w:szCs w:val="24"/>
          <w:lang w:eastAsia="bg-BG"/>
        </w:rPr>
        <w:t xml:space="preserve">© Michael </w:t>
      </w:r>
      <w:proofErr w:type="spellStart"/>
      <w:r w:rsidRPr="00D43DA1">
        <w:rPr>
          <w:rFonts w:ascii="Verdana" w:eastAsia="Times New Roman" w:hAnsi="Verdana" w:cs="Times New Roman"/>
          <w:b/>
          <w:bCs/>
          <w:color w:val="888888"/>
          <w:sz w:val="24"/>
          <w:szCs w:val="24"/>
          <w:lang w:eastAsia="bg-BG"/>
        </w:rPr>
        <w:t>Dawson</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University</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of</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California</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at</w:t>
      </w:r>
      <w:proofErr w:type="spellEnd"/>
      <w:r w:rsidRPr="00D43DA1">
        <w:rPr>
          <w:rFonts w:ascii="Verdana" w:eastAsia="Times New Roman" w:hAnsi="Verdana" w:cs="Times New Roman"/>
          <w:b/>
          <w:bCs/>
          <w:color w:val="888888"/>
          <w:sz w:val="24"/>
          <w:szCs w:val="24"/>
          <w:lang w:eastAsia="bg-BG"/>
        </w:rPr>
        <w:t xml:space="preserve"> </w:t>
      </w:r>
      <w:proofErr w:type="spellStart"/>
      <w:r w:rsidRPr="00D43DA1">
        <w:rPr>
          <w:rFonts w:ascii="Verdana" w:eastAsia="Times New Roman" w:hAnsi="Verdana" w:cs="Times New Roman"/>
          <w:b/>
          <w:bCs/>
          <w:color w:val="888888"/>
          <w:sz w:val="24"/>
          <w:szCs w:val="24"/>
          <w:lang w:eastAsia="bg-BG"/>
        </w:rPr>
        <w:t>Merced</w:t>
      </w:r>
      <w:proofErr w:type="spellEnd"/>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r w:rsidRPr="00D43DA1">
        <w:rPr>
          <w:rFonts w:ascii="Verdana" w:eastAsia="Times New Roman" w:hAnsi="Verdana" w:cs="Times New Roman"/>
          <w:color w:val="000000"/>
          <w:sz w:val="24"/>
          <w:szCs w:val="24"/>
          <w:lang w:eastAsia="bg-BG"/>
        </w:rPr>
        <w:t>Соленото езеро в архипелага Скалисти острови е отделено от океана с ивица суша с ширина 200 метра. Водоемът с размери едва 460 на 160 метра се е образувал преди 12 000 години от изместване на земната кора. А негови заложници станали медузите. Сега </w:t>
      </w:r>
      <w:hyperlink r:id="rId22" w:tgtFrame="_blank" w:history="1">
        <w:r w:rsidRPr="00D43DA1">
          <w:rPr>
            <w:rFonts w:ascii="Verdana" w:eastAsia="Times New Roman" w:hAnsi="Verdana" w:cs="Times New Roman"/>
            <w:color w:val="000000"/>
            <w:sz w:val="24"/>
            <w:szCs w:val="24"/>
            <w:shd w:val="clear" w:color="auto" w:fill="FFFFFF"/>
            <w:lang w:eastAsia="bg-BG"/>
          </w:rPr>
          <w:t>езерото Медуза</w:t>
        </w:r>
      </w:hyperlink>
      <w:r w:rsidRPr="00D43DA1">
        <w:rPr>
          <w:rFonts w:ascii="Verdana" w:eastAsia="Times New Roman" w:hAnsi="Verdana" w:cs="Times New Roman"/>
          <w:color w:val="000000"/>
          <w:sz w:val="24"/>
          <w:szCs w:val="24"/>
          <w:lang w:eastAsia="bg-BG"/>
        </w:rPr>
        <w:t> се населява от милиони такива същества. Всички те принадлежат към два вида, безопасни за човека.</w:t>
      </w:r>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proofErr w:type="spellStart"/>
      <w:r w:rsidRPr="00D43DA1">
        <w:rPr>
          <w:rFonts w:ascii="Verdana" w:eastAsia="Times New Roman" w:hAnsi="Verdana" w:cs="Times New Roman"/>
          <w:b/>
          <w:bCs/>
          <w:color w:val="000080"/>
          <w:sz w:val="24"/>
          <w:szCs w:val="24"/>
          <w:u w:val="single"/>
          <w:lang w:eastAsia="bg-BG"/>
        </w:rPr>
        <w:t>Сенотето</w:t>
      </w:r>
      <w:proofErr w:type="spellEnd"/>
      <w:r w:rsidRPr="00D43DA1">
        <w:rPr>
          <w:rFonts w:ascii="Verdana" w:eastAsia="Times New Roman" w:hAnsi="Verdana" w:cs="Times New Roman"/>
          <w:b/>
          <w:bCs/>
          <w:color w:val="000080"/>
          <w:sz w:val="24"/>
          <w:szCs w:val="24"/>
          <w:u w:val="single"/>
          <w:lang w:eastAsia="bg-BG"/>
        </w:rPr>
        <w:t xml:space="preserve"> </w:t>
      </w:r>
      <w:proofErr w:type="spellStart"/>
      <w:r w:rsidRPr="00D43DA1">
        <w:rPr>
          <w:rFonts w:ascii="Verdana" w:eastAsia="Times New Roman" w:hAnsi="Verdana" w:cs="Times New Roman"/>
          <w:b/>
          <w:bCs/>
          <w:color w:val="000080"/>
          <w:sz w:val="24"/>
          <w:szCs w:val="24"/>
          <w:u w:val="single"/>
          <w:lang w:eastAsia="bg-BG"/>
        </w:rPr>
        <w:t>Ик</w:t>
      </w:r>
      <w:proofErr w:type="spellEnd"/>
      <w:r w:rsidRPr="00D43DA1">
        <w:rPr>
          <w:rFonts w:ascii="Verdana" w:eastAsia="Times New Roman" w:hAnsi="Verdana" w:cs="Times New Roman"/>
          <w:b/>
          <w:bCs/>
          <w:color w:val="000080"/>
          <w:sz w:val="24"/>
          <w:szCs w:val="24"/>
          <w:u w:val="single"/>
          <w:lang w:eastAsia="bg-BG"/>
        </w:rPr>
        <w:t xml:space="preserve"> Кил (Мексико)</w:t>
      </w:r>
    </w:p>
    <w:p w:rsidR="00D43DA1" w:rsidRPr="00D43DA1" w:rsidRDefault="00D43DA1" w:rsidP="00D43DA1">
      <w:pPr>
        <w:shd w:val="clear" w:color="auto" w:fill="FFFFFF"/>
        <w:spacing w:after="0" w:line="240" w:lineRule="auto"/>
        <w:rPr>
          <w:rFonts w:ascii="Verdana" w:eastAsia="Times New Roman" w:hAnsi="Verdana" w:cs="Times New Roman"/>
          <w:color w:val="414141"/>
          <w:sz w:val="21"/>
          <w:szCs w:val="21"/>
          <w:lang w:eastAsia="bg-BG"/>
        </w:rPr>
      </w:pPr>
      <w:r w:rsidRPr="00D43DA1">
        <w:rPr>
          <w:rFonts w:ascii="Verdana" w:eastAsia="Times New Roman" w:hAnsi="Verdana" w:cs="Times New Roman"/>
          <w:noProof/>
          <w:color w:val="000000"/>
          <w:sz w:val="21"/>
          <w:szCs w:val="21"/>
          <w:lang w:eastAsia="bg-BG"/>
        </w:rPr>
        <w:lastRenderedPageBreak/>
        <w:drawing>
          <wp:inline distT="0" distB="0" distL="0" distR="0">
            <wp:extent cx="6667500" cy="4438650"/>
            <wp:effectExtent l="0" t="0" r="0" b="0"/>
            <wp:docPr id="2" name="Picture 2" descr="worldfortravel.co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ldfortravel.com">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4438650"/>
                    </a:xfrm>
                    <a:prstGeom prst="rect">
                      <a:avLst/>
                    </a:prstGeom>
                    <a:noFill/>
                    <a:ln>
                      <a:noFill/>
                    </a:ln>
                  </pic:spPr>
                </pic:pic>
              </a:graphicData>
            </a:graphic>
          </wp:inline>
        </w:drawing>
      </w:r>
    </w:p>
    <w:p w:rsidR="00D43DA1" w:rsidRPr="00D43DA1" w:rsidRDefault="00D43DA1" w:rsidP="00D43DA1">
      <w:pPr>
        <w:shd w:val="clear" w:color="auto" w:fill="FFFFFF"/>
        <w:spacing w:after="150" w:line="390" w:lineRule="atLeast"/>
        <w:jc w:val="center"/>
        <w:rPr>
          <w:rFonts w:ascii="Verdana" w:eastAsia="Times New Roman" w:hAnsi="Verdana" w:cs="Times New Roman"/>
          <w:color w:val="888888"/>
          <w:sz w:val="24"/>
          <w:szCs w:val="24"/>
          <w:lang w:eastAsia="bg-BG"/>
        </w:rPr>
      </w:pPr>
      <w:r w:rsidRPr="00D43DA1">
        <w:rPr>
          <w:rFonts w:ascii="Verdana" w:eastAsia="Times New Roman" w:hAnsi="Verdana" w:cs="Times New Roman"/>
          <w:b/>
          <w:bCs/>
          <w:color w:val="888888"/>
          <w:sz w:val="24"/>
          <w:szCs w:val="24"/>
          <w:lang w:eastAsia="bg-BG"/>
        </w:rPr>
        <w:t>Worldfortravel.com</w:t>
      </w:r>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r w:rsidRPr="00D43DA1">
        <w:rPr>
          <w:rFonts w:ascii="Verdana" w:eastAsia="Times New Roman" w:hAnsi="Verdana" w:cs="Times New Roman"/>
          <w:color w:val="000000"/>
          <w:sz w:val="24"/>
          <w:szCs w:val="24"/>
          <w:lang w:eastAsia="bg-BG"/>
        </w:rPr>
        <w:t>Терминът </w:t>
      </w:r>
      <w:proofErr w:type="spellStart"/>
      <w:r w:rsidRPr="00D43DA1">
        <w:rPr>
          <w:rFonts w:ascii="Verdana" w:eastAsia="Times New Roman" w:hAnsi="Verdana" w:cs="Times New Roman"/>
          <w:i/>
          <w:iCs/>
          <w:color w:val="000000"/>
          <w:sz w:val="24"/>
          <w:szCs w:val="24"/>
          <w:lang w:eastAsia="bg-BG"/>
        </w:rPr>
        <w:t>сеноте</w:t>
      </w:r>
      <w:proofErr w:type="spellEnd"/>
      <w:r w:rsidRPr="00D43DA1">
        <w:rPr>
          <w:rFonts w:ascii="Verdana" w:eastAsia="Times New Roman" w:hAnsi="Verdana" w:cs="Times New Roman"/>
          <w:color w:val="000000"/>
          <w:sz w:val="24"/>
          <w:szCs w:val="24"/>
          <w:lang w:eastAsia="bg-BG"/>
        </w:rPr>
        <w:t> е дошъл от езика на </w:t>
      </w:r>
      <w:hyperlink r:id="rId25" w:tgtFrame="_blank" w:history="1">
        <w:r w:rsidRPr="00D43DA1">
          <w:rPr>
            <w:rFonts w:ascii="Verdana" w:eastAsia="Times New Roman" w:hAnsi="Verdana" w:cs="Times New Roman"/>
            <w:color w:val="000000"/>
            <w:sz w:val="24"/>
            <w:szCs w:val="24"/>
            <w:shd w:val="clear" w:color="auto" w:fill="FFFFFF"/>
            <w:lang w:eastAsia="bg-BG"/>
          </w:rPr>
          <w:t>маите</w:t>
        </w:r>
      </w:hyperlink>
      <w:r w:rsidRPr="00D43DA1">
        <w:rPr>
          <w:rFonts w:ascii="Verdana" w:eastAsia="Times New Roman" w:hAnsi="Verdana" w:cs="Times New Roman"/>
          <w:color w:val="000000"/>
          <w:sz w:val="24"/>
          <w:szCs w:val="24"/>
          <w:lang w:eastAsia="bg-BG"/>
        </w:rPr>
        <w:t xml:space="preserve">, където е означавал „източник“. Сега с тази дума се назовават естествени вдлъбнатини или падини, които обикновено се появяват в резултат на срутване на пещери. </w:t>
      </w:r>
      <w:proofErr w:type="spellStart"/>
      <w:r w:rsidRPr="00D43DA1">
        <w:rPr>
          <w:rFonts w:ascii="Verdana" w:eastAsia="Times New Roman" w:hAnsi="Verdana" w:cs="Times New Roman"/>
          <w:color w:val="000000"/>
          <w:sz w:val="24"/>
          <w:szCs w:val="24"/>
          <w:lang w:eastAsia="bg-BG"/>
        </w:rPr>
        <w:t>Сенотето</w:t>
      </w:r>
      <w:proofErr w:type="spellEnd"/>
      <w:r w:rsidRPr="00D43DA1">
        <w:rPr>
          <w:rFonts w:ascii="Verdana" w:eastAsia="Times New Roman" w:hAnsi="Verdana" w:cs="Times New Roman"/>
          <w:color w:val="000000"/>
          <w:sz w:val="24"/>
          <w:szCs w:val="24"/>
          <w:lang w:eastAsia="bg-BG"/>
        </w:rPr>
        <w:t xml:space="preserve"> </w:t>
      </w:r>
      <w:proofErr w:type="spellStart"/>
      <w:r w:rsidRPr="00D43DA1">
        <w:rPr>
          <w:rFonts w:ascii="Verdana" w:eastAsia="Times New Roman" w:hAnsi="Verdana" w:cs="Times New Roman"/>
          <w:color w:val="000000"/>
          <w:sz w:val="24"/>
          <w:szCs w:val="24"/>
          <w:lang w:eastAsia="bg-BG"/>
        </w:rPr>
        <w:t>Ик</w:t>
      </w:r>
      <w:proofErr w:type="spellEnd"/>
      <w:r w:rsidRPr="00D43DA1">
        <w:rPr>
          <w:rFonts w:ascii="Verdana" w:eastAsia="Times New Roman" w:hAnsi="Verdana" w:cs="Times New Roman"/>
          <w:color w:val="000000"/>
          <w:sz w:val="24"/>
          <w:szCs w:val="24"/>
          <w:lang w:eastAsia="bg-BG"/>
        </w:rPr>
        <w:t xml:space="preserve"> Кил, което се намира на пътя към древния град </w:t>
      </w:r>
      <w:proofErr w:type="spellStart"/>
      <w:r w:rsidRPr="00D43DA1">
        <w:rPr>
          <w:rFonts w:ascii="Verdana" w:eastAsia="Times New Roman" w:hAnsi="Verdana" w:cs="Times New Roman"/>
          <w:color w:val="000000"/>
          <w:sz w:val="24"/>
          <w:szCs w:val="24"/>
          <w:lang w:eastAsia="bg-BG"/>
        </w:rPr>
        <w:t>Чичен</w:t>
      </w:r>
      <w:proofErr w:type="spellEnd"/>
      <w:r w:rsidRPr="00D43DA1">
        <w:rPr>
          <w:rFonts w:ascii="Verdana" w:eastAsia="Times New Roman" w:hAnsi="Verdana" w:cs="Times New Roman"/>
          <w:color w:val="000000"/>
          <w:sz w:val="24"/>
          <w:szCs w:val="24"/>
          <w:lang w:eastAsia="bg-BG"/>
        </w:rPr>
        <w:t xml:space="preserve"> </w:t>
      </w:r>
      <w:proofErr w:type="spellStart"/>
      <w:r w:rsidRPr="00D43DA1">
        <w:rPr>
          <w:rFonts w:ascii="Verdana" w:eastAsia="Times New Roman" w:hAnsi="Verdana" w:cs="Times New Roman"/>
          <w:color w:val="000000"/>
          <w:sz w:val="24"/>
          <w:szCs w:val="24"/>
          <w:lang w:eastAsia="bg-BG"/>
        </w:rPr>
        <w:t>Ица</w:t>
      </w:r>
      <w:proofErr w:type="spellEnd"/>
      <w:r w:rsidRPr="00D43DA1">
        <w:rPr>
          <w:rFonts w:ascii="Verdana" w:eastAsia="Times New Roman" w:hAnsi="Verdana" w:cs="Times New Roman"/>
          <w:color w:val="000000"/>
          <w:sz w:val="24"/>
          <w:szCs w:val="24"/>
          <w:lang w:eastAsia="bg-BG"/>
        </w:rPr>
        <w:t>, представлява кръгла каменна шахта с дълбочина 26 метра. Долу се плиска езеро с дълбочина 40 метра.</w:t>
      </w:r>
    </w:p>
    <w:p w:rsidR="00D43DA1" w:rsidRPr="00D43DA1" w:rsidRDefault="00D43DA1" w:rsidP="00D43DA1">
      <w:pPr>
        <w:shd w:val="clear" w:color="auto" w:fill="FFFFFF"/>
        <w:spacing w:after="0" w:line="390" w:lineRule="atLeast"/>
        <w:outlineLvl w:val="5"/>
        <w:rPr>
          <w:rFonts w:ascii="Verdana" w:eastAsia="Times New Roman" w:hAnsi="Verdana" w:cs="Times New Roman"/>
          <w:b/>
          <w:bCs/>
          <w:color w:val="333333"/>
          <w:sz w:val="24"/>
          <w:szCs w:val="24"/>
          <w:u w:val="single"/>
          <w:lang w:eastAsia="bg-BG"/>
        </w:rPr>
      </w:pPr>
      <w:r w:rsidRPr="00D43DA1">
        <w:rPr>
          <w:rFonts w:ascii="Verdana" w:eastAsia="Times New Roman" w:hAnsi="Verdana" w:cs="Times New Roman"/>
          <w:b/>
          <w:bCs/>
          <w:color w:val="000080"/>
          <w:sz w:val="24"/>
          <w:szCs w:val="24"/>
          <w:u w:val="single"/>
          <w:lang w:eastAsia="bg-BG"/>
        </w:rPr>
        <w:t xml:space="preserve">Течението </w:t>
      </w:r>
      <w:proofErr w:type="spellStart"/>
      <w:r w:rsidRPr="00D43DA1">
        <w:rPr>
          <w:rFonts w:ascii="Verdana" w:eastAsia="Times New Roman" w:hAnsi="Verdana" w:cs="Times New Roman"/>
          <w:b/>
          <w:bCs/>
          <w:color w:val="000080"/>
          <w:sz w:val="24"/>
          <w:szCs w:val="24"/>
          <w:u w:val="single"/>
          <w:lang w:eastAsia="bg-BG"/>
        </w:rPr>
        <w:t>Салстраумен</w:t>
      </w:r>
      <w:proofErr w:type="spellEnd"/>
      <w:r w:rsidRPr="00D43DA1">
        <w:rPr>
          <w:rFonts w:ascii="Verdana" w:eastAsia="Times New Roman" w:hAnsi="Verdana" w:cs="Times New Roman"/>
          <w:b/>
          <w:bCs/>
          <w:color w:val="000080"/>
          <w:sz w:val="24"/>
          <w:szCs w:val="24"/>
          <w:u w:val="single"/>
          <w:lang w:eastAsia="bg-BG"/>
        </w:rPr>
        <w:t xml:space="preserve"> (Норвегия)</w:t>
      </w:r>
    </w:p>
    <w:p w:rsidR="00D43DA1" w:rsidRPr="00D43DA1" w:rsidRDefault="00D43DA1" w:rsidP="00D43DA1">
      <w:pPr>
        <w:shd w:val="clear" w:color="auto" w:fill="FFFFFF"/>
        <w:spacing w:after="0" w:line="240" w:lineRule="auto"/>
        <w:rPr>
          <w:rFonts w:ascii="Verdana" w:eastAsia="Times New Roman" w:hAnsi="Verdana" w:cs="Times New Roman"/>
          <w:color w:val="414141"/>
          <w:sz w:val="21"/>
          <w:szCs w:val="21"/>
          <w:lang w:eastAsia="bg-BG"/>
        </w:rPr>
      </w:pPr>
      <w:r w:rsidRPr="00D43DA1">
        <w:rPr>
          <w:rFonts w:ascii="Verdana" w:eastAsia="Times New Roman" w:hAnsi="Verdana" w:cs="Times New Roman"/>
          <w:noProof/>
          <w:color w:val="000000"/>
          <w:sz w:val="21"/>
          <w:szCs w:val="21"/>
          <w:lang w:eastAsia="bg-BG"/>
        </w:rPr>
        <w:lastRenderedPageBreak/>
        <w:drawing>
          <wp:inline distT="0" distB="0" distL="0" distR="0">
            <wp:extent cx="6667500" cy="4333875"/>
            <wp:effectExtent l="0" t="0" r="0" b="9525"/>
            <wp:docPr id="1" name="Picture 1" descr="© oenils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oenilse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4333875"/>
                    </a:xfrm>
                    <a:prstGeom prst="rect">
                      <a:avLst/>
                    </a:prstGeom>
                    <a:noFill/>
                    <a:ln>
                      <a:noFill/>
                    </a:ln>
                  </pic:spPr>
                </pic:pic>
              </a:graphicData>
            </a:graphic>
          </wp:inline>
        </w:drawing>
      </w:r>
    </w:p>
    <w:p w:rsidR="00D43DA1" w:rsidRPr="00D43DA1" w:rsidRDefault="00D43DA1" w:rsidP="00D43DA1">
      <w:pPr>
        <w:shd w:val="clear" w:color="auto" w:fill="FFFFFF"/>
        <w:spacing w:after="150" w:line="390" w:lineRule="atLeast"/>
        <w:jc w:val="center"/>
        <w:rPr>
          <w:rFonts w:ascii="Verdana" w:eastAsia="Times New Roman" w:hAnsi="Verdana" w:cs="Times New Roman"/>
          <w:color w:val="888888"/>
          <w:sz w:val="24"/>
          <w:szCs w:val="24"/>
          <w:lang w:eastAsia="bg-BG"/>
        </w:rPr>
      </w:pPr>
      <w:hyperlink r:id="rId28" w:tgtFrame="_blank" w:history="1">
        <w:r w:rsidRPr="00D43DA1">
          <w:rPr>
            <w:rFonts w:ascii="Verdana" w:eastAsia="Times New Roman" w:hAnsi="Verdana" w:cs="Times New Roman"/>
            <w:b/>
            <w:bCs/>
            <w:color w:val="0000FF"/>
            <w:sz w:val="24"/>
            <w:szCs w:val="24"/>
            <w:shd w:val="clear" w:color="auto" w:fill="FFFFFF"/>
            <w:lang w:eastAsia="bg-BG"/>
          </w:rPr>
          <w:t xml:space="preserve">© </w:t>
        </w:r>
        <w:proofErr w:type="spellStart"/>
        <w:r w:rsidRPr="00D43DA1">
          <w:rPr>
            <w:rFonts w:ascii="Verdana" w:eastAsia="Times New Roman" w:hAnsi="Verdana" w:cs="Times New Roman"/>
            <w:b/>
            <w:bCs/>
            <w:color w:val="0000FF"/>
            <w:sz w:val="24"/>
            <w:szCs w:val="24"/>
            <w:shd w:val="clear" w:color="auto" w:fill="FFFFFF"/>
            <w:lang w:eastAsia="bg-BG"/>
          </w:rPr>
          <w:t>oenilsen</w:t>
        </w:r>
        <w:proofErr w:type="spellEnd"/>
      </w:hyperlink>
    </w:p>
    <w:p w:rsidR="00D43DA1" w:rsidRPr="00D43DA1" w:rsidRDefault="00D43DA1" w:rsidP="00D43DA1">
      <w:pPr>
        <w:shd w:val="clear" w:color="auto" w:fill="FFFFFF"/>
        <w:spacing w:after="0" w:line="390" w:lineRule="atLeast"/>
        <w:rPr>
          <w:rFonts w:ascii="Verdana" w:eastAsia="Times New Roman" w:hAnsi="Verdana" w:cs="Times New Roman"/>
          <w:color w:val="414141"/>
          <w:sz w:val="24"/>
          <w:szCs w:val="24"/>
          <w:lang w:eastAsia="bg-BG"/>
        </w:rPr>
      </w:pPr>
      <w:r w:rsidRPr="00D43DA1">
        <w:rPr>
          <w:rFonts w:ascii="Verdana" w:eastAsia="Times New Roman" w:hAnsi="Verdana" w:cs="Times New Roman"/>
          <w:color w:val="000000"/>
          <w:sz w:val="24"/>
          <w:szCs w:val="24"/>
          <w:lang w:eastAsia="bg-BG"/>
        </w:rPr>
        <w:t xml:space="preserve">Всеки ден в тесния пролив до град Боде набира сила </w:t>
      </w:r>
      <w:proofErr w:type="spellStart"/>
      <w:r w:rsidRPr="00D43DA1">
        <w:rPr>
          <w:rFonts w:ascii="Verdana" w:eastAsia="Times New Roman" w:hAnsi="Verdana" w:cs="Times New Roman"/>
          <w:color w:val="000000"/>
          <w:sz w:val="24"/>
          <w:szCs w:val="24"/>
          <w:lang w:eastAsia="bg-BG"/>
        </w:rPr>
        <w:t>Салстраумен</w:t>
      </w:r>
      <w:proofErr w:type="spellEnd"/>
      <w:r w:rsidRPr="00D43DA1">
        <w:rPr>
          <w:rFonts w:ascii="Verdana" w:eastAsia="Times New Roman" w:hAnsi="Verdana" w:cs="Times New Roman"/>
          <w:color w:val="000000"/>
          <w:sz w:val="24"/>
          <w:szCs w:val="24"/>
          <w:lang w:eastAsia="bg-BG"/>
        </w:rPr>
        <w:t xml:space="preserve"> – едно от най-мощните приливни течения в света. 400 милиона кубически метра вода се носят със скорост до 37 км/ч по пролива с ширина 150 метра, като създават водовъртежи с диаметър над 10 метра. И така четири пъти в денонощието.</w:t>
      </w:r>
    </w:p>
    <w:p w:rsidR="00287E71" w:rsidRDefault="00D43DA1"/>
    <w:sectPr w:rsidR="0028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Ligh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DA1"/>
    <w:rsid w:val="00D43DA1"/>
    <w:rsid w:val="00F461A5"/>
    <w:rsid w:val="00FF69F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E2AC91-6DCF-4EB0-AFD7-7205D45CE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3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6">
    <w:name w:val="heading 6"/>
    <w:basedOn w:val="Normal"/>
    <w:link w:val="Heading6Char"/>
    <w:uiPriority w:val="9"/>
    <w:qFormat/>
    <w:rsid w:val="00D43DA1"/>
    <w:pPr>
      <w:spacing w:before="100" w:beforeAutospacing="1" w:after="100" w:afterAutospacing="1" w:line="240" w:lineRule="auto"/>
      <w:outlineLvl w:val="5"/>
    </w:pPr>
    <w:rPr>
      <w:rFonts w:ascii="Times New Roman" w:eastAsia="Times New Roman" w:hAnsi="Times New Roman" w:cs="Times New Roman"/>
      <w:b/>
      <w:bCs/>
      <w:sz w:val="15"/>
      <w:szCs w:val="15"/>
      <w:lang w:eastAsia="bg-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D43DA1"/>
    <w:rPr>
      <w:rFonts w:ascii="Times New Roman" w:eastAsia="Times New Roman" w:hAnsi="Times New Roman" w:cs="Times New Roman"/>
      <w:b/>
      <w:bCs/>
      <w:sz w:val="15"/>
      <w:szCs w:val="15"/>
      <w:lang w:eastAsia="bg-BG"/>
    </w:rPr>
  </w:style>
  <w:style w:type="character" w:styleId="Strong">
    <w:name w:val="Strong"/>
    <w:basedOn w:val="DefaultParagraphFont"/>
    <w:uiPriority w:val="22"/>
    <w:qFormat/>
    <w:rsid w:val="00D43DA1"/>
    <w:rPr>
      <w:b/>
      <w:bCs/>
    </w:rPr>
  </w:style>
  <w:style w:type="character" w:styleId="Hyperlink">
    <w:name w:val="Hyperlink"/>
    <w:basedOn w:val="DefaultParagraphFont"/>
    <w:uiPriority w:val="99"/>
    <w:unhideWhenUsed/>
    <w:rsid w:val="00D43DA1"/>
    <w:rPr>
      <w:color w:val="0000FF"/>
      <w:u w:val="single"/>
    </w:rPr>
  </w:style>
  <w:style w:type="paragraph" w:styleId="NormalWeb">
    <w:name w:val="Normal (Web)"/>
    <w:basedOn w:val="Normal"/>
    <w:uiPriority w:val="99"/>
    <w:semiHidden/>
    <w:unhideWhenUsed/>
    <w:rsid w:val="00D43DA1"/>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wp-caption-text">
    <w:name w:val="wp-caption-text"/>
    <w:basedOn w:val="Normal"/>
    <w:rsid w:val="00D43DA1"/>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Emphasis">
    <w:name w:val="Emphasis"/>
    <w:basedOn w:val="DefaultParagraphFont"/>
    <w:uiPriority w:val="20"/>
    <w:qFormat/>
    <w:rsid w:val="00D43DA1"/>
    <w:rPr>
      <w:i/>
      <w:iCs/>
    </w:rPr>
  </w:style>
  <w:style w:type="character" w:customStyle="1" w:styleId="Heading1Char">
    <w:name w:val="Heading 1 Char"/>
    <w:basedOn w:val="DefaultParagraphFont"/>
    <w:link w:val="Heading1"/>
    <w:uiPriority w:val="9"/>
    <w:rsid w:val="00D43DA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0557">
      <w:bodyDiv w:val="1"/>
      <w:marLeft w:val="0"/>
      <w:marRight w:val="0"/>
      <w:marTop w:val="0"/>
      <w:marBottom w:val="0"/>
      <w:divBdr>
        <w:top w:val="none" w:sz="0" w:space="0" w:color="auto"/>
        <w:left w:val="none" w:sz="0" w:space="0" w:color="auto"/>
        <w:bottom w:val="none" w:sz="0" w:space="0" w:color="auto"/>
        <w:right w:val="none" w:sz="0" w:space="0" w:color="auto"/>
      </w:divBdr>
      <w:divsChild>
        <w:div w:id="910968523">
          <w:marLeft w:val="0"/>
          <w:marRight w:val="0"/>
          <w:marTop w:val="0"/>
          <w:marBottom w:val="0"/>
          <w:divBdr>
            <w:top w:val="none" w:sz="0" w:space="0" w:color="auto"/>
            <w:left w:val="none" w:sz="0" w:space="0" w:color="auto"/>
            <w:bottom w:val="none" w:sz="0" w:space="0" w:color="auto"/>
            <w:right w:val="none" w:sz="0" w:space="0" w:color="auto"/>
          </w:divBdr>
        </w:div>
        <w:div w:id="1711800780">
          <w:marLeft w:val="300"/>
          <w:marRight w:val="0"/>
          <w:marTop w:val="300"/>
          <w:marBottom w:val="300"/>
          <w:divBdr>
            <w:top w:val="none" w:sz="0" w:space="0" w:color="auto"/>
            <w:left w:val="none" w:sz="0" w:space="0" w:color="auto"/>
            <w:bottom w:val="none" w:sz="0" w:space="0" w:color="auto"/>
            <w:right w:val="none" w:sz="0" w:space="0" w:color="auto"/>
          </w:divBdr>
        </w:div>
      </w:divsChild>
    </w:div>
    <w:div w:id="430318396">
      <w:bodyDiv w:val="1"/>
      <w:marLeft w:val="0"/>
      <w:marRight w:val="0"/>
      <w:marTop w:val="0"/>
      <w:marBottom w:val="0"/>
      <w:divBdr>
        <w:top w:val="none" w:sz="0" w:space="0" w:color="auto"/>
        <w:left w:val="none" w:sz="0" w:space="0" w:color="auto"/>
        <w:bottom w:val="none" w:sz="0" w:space="0" w:color="auto"/>
        <w:right w:val="none" w:sz="0" w:space="0" w:color="auto"/>
      </w:divBdr>
      <w:divsChild>
        <w:div w:id="1872650073">
          <w:marLeft w:val="0"/>
          <w:marRight w:val="0"/>
          <w:marTop w:val="450"/>
          <w:marBottom w:val="150"/>
          <w:divBdr>
            <w:top w:val="none" w:sz="0" w:space="0" w:color="auto"/>
            <w:left w:val="none" w:sz="0" w:space="0" w:color="auto"/>
            <w:bottom w:val="none" w:sz="0" w:space="0" w:color="auto"/>
            <w:right w:val="none" w:sz="0" w:space="0" w:color="auto"/>
          </w:divBdr>
        </w:div>
        <w:div w:id="276840152">
          <w:marLeft w:val="0"/>
          <w:marRight w:val="0"/>
          <w:marTop w:val="450"/>
          <w:marBottom w:val="150"/>
          <w:divBdr>
            <w:top w:val="none" w:sz="0" w:space="0" w:color="auto"/>
            <w:left w:val="none" w:sz="0" w:space="0" w:color="auto"/>
            <w:bottom w:val="none" w:sz="0" w:space="0" w:color="auto"/>
            <w:right w:val="none" w:sz="0" w:space="0" w:color="auto"/>
          </w:divBdr>
        </w:div>
        <w:div w:id="133957506">
          <w:marLeft w:val="0"/>
          <w:marRight w:val="0"/>
          <w:marTop w:val="450"/>
          <w:marBottom w:val="150"/>
          <w:divBdr>
            <w:top w:val="none" w:sz="0" w:space="0" w:color="auto"/>
            <w:left w:val="none" w:sz="0" w:space="0" w:color="auto"/>
            <w:bottom w:val="none" w:sz="0" w:space="0" w:color="auto"/>
            <w:right w:val="none" w:sz="0" w:space="0" w:color="auto"/>
          </w:divBdr>
        </w:div>
        <w:div w:id="420177372">
          <w:marLeft w:val="0"/>
          <w:marRight w:val="0"/>
          <w:marTop w:val="450"/>
          <w:marBottom w:val="150"/>
          <w:divBdr>
            <w:top w:val="none" w:sz="0" w:space="0" w:color="auto"/>
            <w:left w:val="none" w:sz="0" w:space="0" w:color="auto"/>
            <w:bottom w:val="none" w:sz="0" w:space="0" w:color="auto"/>
            <w:right w:val="none" w:sz="0" w:space="0" w:color="auto"/>
          </w:divBdr>
        </w:div>
        <w:div w:id="1011376471">
          <w:marLeft w:val="0"/>
          <w:marRight w:val="0"/>
          <w:marTop w:val="450"/>
          <w:marBottom w:val="150"/>
          <w:divBdr>
            <w:top w:val="none" w:sz="0" w:space="0" w:color="auto"/>
            <w:left w:val="none" w:sz="0" w:space="0" w:color="auto"/>
            <w:bottom w:val="none" w:sz="0" w:space="0" w:color="auto"/>
            <w:right w:val="none" w:sz="0" w:space="0" w:color="auto"/>
          </w:divBdr>
        </w:div>
        <w:div w:id="1755514944">
          <w:marLeft w:val="0"/>
          <w:marRight w:val="0"/>
          <w:marTop w:val="450"/>
          <w:marBottom w:val="150"/>
          <w:divBdr>
            <w:top w:val="none" w:sz="0" w:space="0" w:color="auto"/>
            <w:left w:val="none" w:sz="0" w:space="0" w:color="auto"/>
            <w:bottom w:val="none" w:sz="0" w:space="0" w:color="auto"/>
            <w:right w:val="none" w:sz="0" w:space="0" w:color="auto"/>
          </w:divBdr>
        </w:div>
        <w:div w:id="274216621">
          <w:marLeft w:val="0"/>
          <w:marRight w:val="0"/>
          <w:marTop w:val="450"/>
          <w:marBottom w:val="150"/>
          <w:divBdr>
            <w:top w:val="none" w:sz="0" w:space="0" w:color="auto"/>
            <w:left w:val="none" w:sz="0" w:space="0" w:color="auto"/>
            <w:bottom w:val="none" w:sz="0" w:space="0" w:color="auto"/>
            <w:right w:val="none" w:sz="0" w:space="0" w:color="auto"/>
          </w:divBdr>
        </w:div>
      </w:divsChild>
    </w:div>
    <w:div w:id="928122223">
      <w:bodyDiv w:val="1"/>
      <w:marLeft w:val="0"/>
      <w:marRight w:val="0"/>
      <w:marTop w:val="0"/>
      <w:marBottom w:val="0"/>
      <w:divBdr>
        <w:top w:val="none" w:sz="0" w:space="0" w:color="auto"/>
        <w:left w:val="none" w:sz="0" w:space="0" w:color="auto"/>
        <w:bottom w:val="none" w:sz="0" w:space="0" w:color="auto"/>
        <w:right w:val="none" w:sz="0" w:space="0" w:color="auto"/>
      </w:divBdr>
    </w:div>
    <w:div w:id="1083994996">
      <w:bodyDiv w:val="1"/>
      <w:marLeft w:val="0"/>
      <w:marRight w:val="0"/>
      <w:marTop w:val="0"/>
      <w:marBottom w:val="0"/>
      <w:divBdr>
        <w:top w:val="none" w:sz="0" w:space="0" w:color="auto"/>
        <w:left w:val="none" w:sz="0" w:space="0" w:color="auto"/>
        <w:bottom w:val="none" w:sz="0" w:space="0" w:color="auto"/>
        <w:right w:val="none" w:sz="0" w:space="0" w:color="auto"/>
      </w:divBdr>
    </w:div>
    <w:div w:id="1212038243">
      <w:bodyDiv w:val="1"/>
      <w:marLeft w:val="0"/>
      <w:marRight w:val="0"/>
      <w:marTop w:val="0"/>
      <w:marBottom w:val="0"/>
      <w:divBdr>
        <w:top w:val="none" w:sz="0" w:space="0" w:color="auto"/>
        <w:left w:val="none" w:sz="0" w:space="0" w:color="auto"/>
        <w:bottom w:val="none" w:sz="0" w:space="0" w:color="auto"/>
        <w:right w:val="none" w:sz="0" w:space="0" w:color="auto"/>
      </w:divBdr>
    </w:div>
    <w:div w:id="1327436634">
      <w:bodyDiv w:val="1"/>
      <w:marLeft w:val="0"/>
      <w:marRight w:val="0"/>
      <w:marTop w:val="0"/>
      <w:marBottom w:val="0"/>
      <w:divBdr>
        <w:top w:val="none" w:sz="0" w:space="0" w:color="auto"/>
        <w:left w:val="none" w:sz="0" w:space="0" w:color="auto"/>
        <w:bottom w:val="none" w:sz="0" w:space="0" w:color="auto"/>
        <w:right w:val="none" w:sz="0" w:space="0" w:color="auto"/>
      </w:divBdr>
      <w:divsChild>
        <w:div w:id="1811632435">
          <w:marLeft w:val="0"/>
          <w:marRight w:val="0"/>
          <w:marTop w:val="0"/>
          <w:marBottom w:val="0"/>
          <w:divBdr>
            <w:top w:val="none" w:sz="0" w:space="0" w:color="auto"/>
            <w:left w:val="none" w:sz="0" w:space="0" w:color="auto"/>
            <w:bottom w:val="none" w:sz="0" w:space="0" w:color="auto"/>
            <w:right w:val="none" w:sz="0" w:space="0" w:color="auto"/>
          </w:divBdr>
          <w:divsChild>
            <w:div w:id="1917743458">
              <w:marLeft w:val="0"/>
              <w:marRight w:val="0"/>
              <w:marTop w:val="0"/>
              <w:marBottom w:val="0"/>
              <w:divBdr>
                <w:top w:val="none" w:sz="0" w:space="0" w:color="auto"/>
                <w:left w:val="none" w:sz="0" w:space="0" w:color="auto"/>
                <w:bottom w:val="none" w:sz="0" w:space="0" w:color="auto"/>
                <w:right w:val="none" w:sz="0" w:space="0" w:color="auto"/>
              </w:divBdr>
            </w:div>
          </w:divsChild>
        </w:div>
        <w:div w:id="1021781240">
          <w:marLeft w:val="0"/>
          <w:marRight w:val="0"/>
          <w:marTop w:val="0"/>
          <w:marBottom w:val="0"/>
          <w:divBdr>
            <w:top w:val="none" w:sz="0" w:space="0" w:color="auto"/>
            <w:left w:val="none" w:sz="0" w:space="0" w:color="auto"/>
            <w:bottom w:val="none" w:sz="0" w:space="0" w:color="auto"/>
            <w:right w:val="none" w:sz="0" w:space="0" w:color="auto"/>
          </w:divBdr>
        </w:div>
      </w:divsChild>
    </w:div>
    <w:div w:id="1739862287">
      <w:bodyDiv w:val="1"/>
      <w:marLeft w:val="0"/>
      <w:marRight w:val="0"/>
      <w:marTop w:val="0"/>
      <w:marBottom w:val="0"/>
      <w:divBdr>
        <w:top w:val="none" w:sz="0" w:space="0" w:color="auto"/>
        <w:left w:val="none" w:sz="0" w:space="0" w:color="auto"/>
        <w:bottom w:val="none" w:sz="0" w:space="0" w:color="auto"/>
        <w:right w:val="none" w:sz="0" w:space="0" w:color="auto"/>
      </w:divBdr>
      <w:divsChild>
        <w:div w:id="37319335">
          <w:marLeft w:val="0"/>
          <w:marRight w:val="0"/>
          <w:marTop w:val="0"/>
          <w:marBottom w:val="0"/>
          <w:divBdr>
            <w:top w:val="none" w:sz="0" w:space="0" w:color="auto"/>
            <w:left w:val="none" w:sz="0" w:space="0" w:color="auto"/>
            <w:bottom w:val="none" w:sz="0" w:space="0" w:color="auto"/>
            <w:right w:val="none" w:sz="0" w:space="0" w:color="auto"/>
          </w:divBdr>
          <w:divsChild>
            <w:div w:id="159129058">
              <w:marLeft w:val="0"/>
              <w:marRight w:val="0"/>
              <w:marTop w:val="0"/>
              <w:marBottom w:val="0"/>
              <w:divBdr>
                <w:top w:val="none" w:sz="0" w:space="0" w:color="auto"/>
                <w:left w:val="none" w:sz="0" w:space="0" w:color="auto"/>
                <w:bottom w:val="none" w:sz="0" w:space="0" w:color="auto"/>
                <w:right w:val="none" w:sz="0" w:space="0" w:color="auto"/>
              </w:divBdr>
            </w:div>
          </w:divsChild>
        </w:div>
        <w:div w:id="402417290">
          <w:marLeft w:val="0"/>
          <w:marRight w:val="0"/>
          <w:marTop w:val="0"/>
          <w:marBottom w:val="0"/>
          <w:divBdr>
            <w:top w:val="none" w:sz="0" w:space="0" w:color="auto"/>
            <w:left w:val="none" w:sz="0" w:space="0" w:color="auto"/>
            <w:bottom w:val="none" w:sz="0" w:space="0" w:color="auto"/>
            <w:right w:val="none" w:sz="0" w:space="0" w:color="auto"/>
          </w:divBdr>
        </w:div>
      </w:divsChild>
    </w:div>
    <w:div w:id="192193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gavselena.bg/wp-content/uploads/2015/06/0027.jpg" TargetMode="External"/><Relationship Id="rId13" Type="http://schemas.openxmlformats.org/officeDocument/2006/relationships/image" Target="media/image6.jpeg"/><Relationship Id="rId18" Type="http://schemas.openxmlformats.org/officeDocument/2006/relationships/hyperlink" Target="https://megavselena.bg/wp-content/uploads/2015/06/0073.jpg" TargetMode="External"/><Relationship Id="rId26" Type="http://schemas.openxmlformats.org/officeDocument/2006/relationships/hyperlink" Target="https://megavselena.bg/wp-content/uploads/2015/06/010.jpg" TargetMode="External"/><Relationship Id="rId3" Type="http://schemas.openxmlformats.org/officeDocument/2006/relationships/webSettings" Target="webSettings.xml"/><Relationship Id="rId21" Type="http://schemas.openxmlformats.org/officeDocument/2006/relationships/image" Target="media/image10.jpeg"/><Relationship Id="rId7" Type="http://schemas.openxmlformats.org/officeDocument/2006/relationships/image" Target="media/image3.jpeg"/><Relationship Id="rId12" Type="http://schemas.openxmlformats.org/officeDocument/2006/relationships/hyperlink" Target="https://megavselena.bg/wp-content/uploads/2015/06/004.jpeg" TargetMode="External"/><Relationship Id="rId17" Type="http://schemas.openxmlformats.org/officeDocument/2006/relationships/image" Target="media/image8.jpeg"/><Relationship Id="rId25" Type="http://schemas.openxmlformats.org/officeDocument/2006/relationships/hyperlink" Target="https://megavselena.bg/zagadkite-na-maite-ne-biva-da-bydat-razgadani/" TargetMode="External"/><Relationship Id="rId2" Type="http://schemas.openxmlformats.org/officeDocument/2006/relationships/settings" Target="settings.xml"/><Relationship Id="rId16" Type="http://schemas.openxmlformats.org/officeDocument/2006/relationships/hyperlink" Target="https://megavselena.bg/wp-content/uploads/2015/06/0063.jpg" TargetMode="External"/><Relationship Id="rId20" Type="http://schemas.openxmlformats.org/officeDocument/2006/relationships/hyperlink" Target="https://megavselena.bg/wp-content/uploads/2015/06/0084.jpg"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1.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https://megavselena.bg/wp-content/uploads/2015/06/009.jpg" TargetMode="External"/><Relationship Id="rId28" Type="http://schemas.openxmlformats.org/officeDocument/2006/relationships/hyperlink" Target="https://www.flickr.com/photos/oenilsen/with/2725275559/" TargetMode="External"/><Relationship Id="rId10" Type="http://schemas.openxmlformats.org/officeDocument/2006/relationships/hyperlink" Target="https://megavselena.bg/wp-content/uploads/2015/06/0038.jpg" TargetMode="External"/><Relationship Id="rId19" Type="http://schemas.openxmlformats.org/officeDocument/2006/relationships/image" Target="media/image9.jpeg"/><Relationship Id="rId4" Type="http://schemas.openxmlformats.org/officeDocument/2006/relationships/hyperlink" Target="https://megavselena.bg/wp-content/uploads/2015/06/0017.jpg" TargetMode="External"/><Relationship Id="rId9" Type="http://schemas.openxmlformats.org/officeDocument/2006/relationships/image" Target="media/image4.jpeg"/><Relationship Id="rId14" Type="http://schemas.openxmlformats.org/officeDocument/2006/relationships/hyperlink" Target="https://megavselena.bg/wp-content/uploads/2015/06/0054.jpg" TargetMode="External"/><Relationship Id="rId22" Type="http://schemas.openxmlformats.org/officeDocument/2006/relationships/hyperlink" Target="https://megavselena.bg/milioni-meduzi-v-edno-malko-ezero-video/" TargetMode="External"/><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1220</Words>
  <Characters>6958</Characters>
  <Application>Microsoft Office Word</Application>
  <DocSecurity>0</DocSecurity>
  <Lines>57</Lines>
  <Paragraphs>16</Paragraphs>
  <ScaleCrop>false</ScaleCrop>
  <Company/>
  <LinksUpToDate>false</LinksUpToDate>
  <CharactersWithSpaces>8162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pmg</dc:creator>
  <cp:keywords/>
  <dc:description/>
  <cp:lastModifiedBy>pmg</cp:lastModifiedBy>
  <cp:revision>1</cp:revision>
  <dcterms:created xsi:type="dcterms:W3CDTF">2018-11-22T21:11:00Z</dcterms:created>
  <dcterms:modified xsi:type="dcterms:W3CDTF">2018-11-22T21:21:00Z</dcterms:modified>
</cp:coreProperties>
</file>