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66CB3" w14:textId="31606F16" w:rsidR="00C6554A" w:rsidRPr="008B5277" w:rsidRDefault="00C6554A" w:rsidP="001E1F0F">
      <w:pPr>
        <w:pStyle w:val="Photo"/>
        <w:spacing w:line="276" w:lineRule="au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09C5021F" w14:textId="6CDD9646" w:rsidR="00C6554A" w:rsidRDefault="006C447B" w:rsidP="001E1F0F">
      <w:pPr>
        <w:pStyle w:val="Title"/>
        <w:spacing w:line="276" w:lineRule="auto"/>
      </w:pPr>
      <w:r>
        <w:t>Frontend Testing Libraries</w:t>
      </w:r>
    </w:p>
    <w:p w14:paraId="2B0049BD" w14:textId="4519915B" w:rsidR="00456014" w:rsidRDefault="00456014" w:rsidP="001E1F0F">
      <w:pPr>
        <w:pStyle w:val="Title"/>
        <w:spacing w:line="276" w:lineRule="auto"/>
      </w:pPr>
    </w:p>
    <w:p w14:paraId="00EA24A8" w14:textId="77777777" w:rsidR="00456014" w:rsidRDefault="00456014" w:rsidP="001E1F0F">
      <w:pPr>
        <w:pStyle w:val="Title"/>
        <w:spacing w:line="276" w:lineRule="auto"/>
      </w:pPr>
    </w:p>
    <w:p w14:paraId="65EF12BC" w14:textId="6277EFFA" w:rsidR="00C6554A" w:rsidRPr="00D5413C" w:rsidRDefault="00C30285" w:rsidP="001E1F0F">
      <w:pPr>
        <w:pStyle w:val="Subtitle"/>
        <w:spacing w:line="276" w:lineRule="auto"/>
      </w:pPr>
      <w:r w:rsidRPr="008B5277">
        <w:rPr>
          <w:noProof/>
        </w:rPr>
        <w:drawing>
          <wp:inline distT="0" distB="0" distL="0" distR="0" wp14:anchorId="274626F2" wp14:editId="23943612">
            <wp:extent cx="3963644" cy="2642429"/>
            <wp:effectExtent l="0" t="0" r="0" b="5715"/>
            <wp:docPr id="22" name="Picture 1" descr="White and one yellow paper airplane on a black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White and one yellow paper airplane on a blackboard"/>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969064" cy="2646042"/>
                    </a:xfrm>
                    <a:prstGeom prst="rect">
                      <a:avLst/>
                    </a:prstGeom>
                    <a:noFill/>
                    <a:ln w="254000" cap="rnd">
                      <a:noFill/>
                    </a:ln>
                    <a:effectLst/>
                  </pic:spPr>
                </pic:pic>
              </a:graphicData>
            </a:graphic>
          </wp:inline>
        </w:drawing>
      </w:r>
    </w:p>
    <w:p w14:paraId="05FBA239" w14:textId="77777777" w:rsidR="00456014" w:rsidRDefault="00456014" w:rsidP="001E1F0F">
      <w:pPr>
        <w:pStyle w:val="ContactInfo"/>
        <w:spacing w:line="276" w:lineRule="auto"/>
      </w:pPr>
    </w:p>
    <w:p w14:paraId="72AC97E7" w14:textId="77777777" w:rsidR="00456014" w:rsidRDefault="00456014" w:rsidP="001E1F0F">
      <w:pPr>
        <w:pStyle w:val="ContactInfo"/>
        <w:spacing w:line="276" w:lineRule="auto"/>
      </w:pPr>
    </w:p>
    <w:p w14:paraId="1FAEAE56" w14:textId="218B28E5" w:rsidR="00C6554A" w:rsidRDefault="00C30285" w:rsidP="001E1F0F">
      <w:pPr>
        <w:pStyle w:val="ContactInfo"/>
        <w:spacing w:line="276" w:lineRule="auto"/>
      </w:pPr>
      <w:r>
        <w:t>Edita Pronckute</w:t>
      </w:r>
      <w:r w:rsidR="00C6554A">
        <w:t xml:space="preserve"> | </w:t>
      </w:r>
      <w:r>
        <w:t>S8-Graduation Internship</w:t>
      </w:r>
      <w:r w:rsidR="00C6554A">
        <w:t xml:space="preserve"> |</w:t>
      </w:r>
      <w:r w:rsidR="00C6554A" w:rsidRPr="00D5413C">
        <w:t xml:space="preserve"> </w:t>
      </w:r>
      <w:r>
        <w:t>2023 April</w:t>
      </w:r>
      <w:r w:rsidR="00C6554A">
        <w:br w:type="page"/>
      </w:r>
    </w:p>
    <w:p w14:paraId="0B62CC46" w14:textId="2D2475C1" w:rsidR="00C6554A" w:rsidRDefault="00A44E03" w:rsidP="001E1F0F">
      <w:pPr>
        <w:pStyle w:val="Heading1"/>
        <w:spacing w:line="276" w:lineRule="auto"/>
      </w:pPr>
      <w:r>
        <w:lastRenderedPageBreak/>
        <w:t>Frontend Testing</w:t>
      </w:r>
    </w:p>
    <w:p w14:paraId="50BCF16B" w14:textId="094F8D5D" w:rsidR="00A44E03" w:rsidRDefault="0085458D" w:rsidP="00A44E03">
      <w:r>
        <w:t xml:space="preserve">There is always a lot of emphasis on testing the software, but not so much the frontend part which is what the user is visually seeing and interacting with. Commonly, this gets tested via clickthrough of a pre-set staging environment before releasing to end-users. </w:t>
      </w:r>
    </w:p>
    <w:p w14:paraId="585E1AA8" w14:textId="046CC1ED" w:rsidR="0085458D" w:rsidRDefault="0085458D" w:rsidP="00A44E03">
      <w:r>
        <w:t xml:space="preserve">This is also the case in Drieam, where first line of live testing is the developers reviewing and clicking through each other’s PRs (Pull Requests). The second line is for the PO and/or </w:t>
      </w:r>
      <w:r w:rsidR="00A31324">
        <w:t xml:space="preserve">the </w:t>
      </w:r>
      <w:r>
        <w:t xml:space="preserve">UX designer to try and break the interface. However, just like backend has unit tests and automated integration tests via pipelines (actions), so should the frontend. </w:t>
      </w:r>
      <w:r w:rsidR="00A31324">
        <w:t>For this reason, the frontend unit tests are written for each component of the interface. It is a relatively new practice and thus causes a lot of discussions within the company.</w:t>
      </w:r>
    </w:p>
    <w:p w14:paraId="1AFFB2A5" w14:textId="4C2593E2" w:rsidR="00F24ADD" w:rsidRDefault="00A31324" w:rsidP="00A44E03">
      <w:r>
        <w:t xml:space="preserve">A frontend unit test should validate that the smallest possible module (unit) is functioning as expected independent of the other modules. They can be split into state-based and interaction-based, meaning it either checks if the state of an element changed as expected </w:t>
      </w:r>
      <w:r w:rsidR="001E5F74">
        <w:t>or if an interaction is calling the right methods/making the right changes.</w:t>
      </w:r>
      <w:r w:rsidR="00B92E71">
        <w:t xml:space="preserve"> Drieam uses a </w:t>
      </w:r>
      <w:r w:rsidR="00B92E71" w:rsidRPr="00D51DE4">
        <w:rPr>
          <w:i/>
          <w:iCs/>
        </w:rPr>
        <w:t>Jest</w:t>
      </w:r>
      <w:r w:rsidR="00B92E71">
        <w:t xml:space="preserve"> library for front-end testing. It is a simple and lightweight JavaScript testing framework that is well documented and can run tests in parallel making it fast too. Since the tests are run periodically, they are automated using </w:t>
      </w:r>
      <w:r w:rsidR="00B92E71" w:rsidRPr="00D51DE4">
        <w:rPr>
          <w:i/>
          <w:iCs/>
        </w:rPr>
        <w:t>Cypress</w:t>
      </w:r>
      <w:r w:rsidR="00B92E71">
        <w:t xml:space="preserve"> integrated in the CI actions (pipelines). Thus, each time the code is pushed, merged, released the cypress will run all the unit tests to ensure the application is still meeting expectations.</w:t>
      </w:r>
    </w:p>
    <w:p w14:paraId="500E220C" w14:textId="2DC1466B" w:rsidR="003A49DD" w:rsidRDefault="003A49DD" w:rsidP="00A44E03">
      <w:r>
        <w:t xml:space="preserve">This document is a glance at potential testing solutions (libraries and frameworks) their benefits and weaknesses. </w:t>
      </w:r>
      <w:r w:rsidR="00627841">
        <w:t xml:space="preserve">It improves student’s understanding of frontend testing challenges, best practices and </w:t>
      </w:r>
      <w:r w:rsidR="007E6774">
        <w:t xml:space="preserve">allows </w:t>
      </w:r>
      <w:r w:rsidR="00627841">
        <w:t>explor</w:t>
      </w:r>
      <w:r w:rsidR="007E6774">
        <w:t>ing</w:t>
      </w:r>
      <w:r w:rsidR="00627841">
        <w:t xml:space="preserve"> potential solutions. </w:t>
      </w:r>
    </w:p>
    <w:p w14:paraId="673DE8BC" w14:textId="10C54395" w:rsidR="00DA1A64" w:rsidRDefault="00F24ADD" w:rsidP="00D86766">
      <w:pPr>
        <w:pStyle w:val="Heading1"/>
        <w:spacing w:line="276" w:lineRule="auto"/>
      </w:pPr>
      <w:r>
        <w:t>Common testing problems</w:t>
      </w:r>
    </w:p>
    <w:p w14:paraId="3E8D9FBC" w14:textId="78CF21F2" w:rsidR="00DA1A64" w:rsidRDefault="00DA1A64" w:rsidP="00F24ADD">
      <w:r>
        <w:t xml:space="preserve">Changing UI – upgrades to </w:t>
      </w:r>
      <w:r w:rsidR="001058C4">
        <w:t>core libraries or their components requires quick response and test updates too.</w:t>
      </w:r>
    </w:p>
    <w:p w14:paraId="2232FEE2" w14:textId="4E30BB48" w:rsidR="00F24ADD" w:rsidRDefault="00F24ADD" w:rsidP="00F24ADD">
      <w:r>
        <w:t>Flaky tests</w:t>
      </w:r>
    </w:p>
    <w:p w14:paraId="431B8B77" w14:textId="03DE2E2E" w:rsidR="00F24ADD" w:rsidRDefault="00F24ADD" w:rsidP="00F24ADD">
      <w:r>
        <w:t>Execution duration</w:t>
      </w:r>
    </w:p>
    <w:p w14:paraId="4C3E5EFC" w14:textId="58A73352" w:rsidR="00F24ADD" w:rsidRDefault="00F24ADD" w:rsidP="00A44E03">
      <w:r>
        <w:t>Mocking</w:t>
      </w:r>
    </w:p>
    <w:p w14:paraId="0476D913" w14:textId="343C84F4" w:rsidR="00C6554A" w:rsidRPr="00D5413C" w:rsidRDefault="00D86766" w:rsidP="001E1F0F">
      <w:pPr>
        <w:pStyle w:val="Heading1"/>
        <w:spacing w:line="276" w:lineRule="auto"/>
      </w:pPr>
      <w:r>
        <w:t>Testing tools</w:t>
      </w:r>
    </w:p>
    <w:p w14:paraId="760B3E87" w14:textId="3E7F8D3E" w:rsidR="00F24ADD" w:rsidRDefault="005825DB" w:rsidP="00F24ADD">
      <w:pPr>
        <w:spacing w:line="276" w:lineRule="auto"/>
      </w:pPr>
      <w:r>
        <w:t xml:space="preserve">The following </w:t>
      </w:r>
      <w:r w:rsidR="00A44E03">
        <w:t>T</w:t>
      </w:r>
      <w:r w:rsidR="00983240">
        <w:t>e</w:t>
      </w:r>
      <w:r w:rsidR="00A44E03">
        <w:t>sting</w:t>
      </w:r>
      <w:r>
        <w:t xml:space="preserve"> </w:t>
      </w:r>
      <w:r w:rsidR="000A4927">
        <w:t>libraries</w:t>
      </w:r>
      <w:r w:rsidR="00F67ED1">
        <w:t xml:space="preserve"> and/or frameworks</w:t>
      </w:r>
      <w:r>
        <w:t xml:space="preserve"> </w:t>
      </w:r>
      <w:r w:rsidR="00D86766">
        <w:t xml:space="preserve">are widely popular for frontend </w:t>
      </w:r>
      <w:r w:rsidR="0086669B">
        <w:t xml:space="preserve">unit </w:t>
      </w:r>
      <w:r w:rsidR="00D86766">
        <w:t>tests.</w:t>
      </w:r>
      <w:r w:rsidR="002C2EA0">
        <w:t xml:space="preserve"> It is beneficial to know a bit about them as well as their pros and cons.</w:t>
      </w:r>
    </w:p>
    <w:p w14:paraId="546824D5" w14:textId="6BDDC867" w:rsidR="00F67ED1" w:rsidRDefault="00AD5587" w:rsidP="00F24ADD">
      <w:pPr>
        <w:spacing w:line="276" w:lineRule="auto"/>
      </w:pPr>
      <w:r>
        <w:rPr>
          <w:noProof/>
        </w:rPr>
        <w:drawing>
          <wp:inline distT="0" distB="0" distL="0" distR="0" wp14:anchorId="433157E6" wp14:editId="6343852B">
            <wp:extent cx="158750" cy="174743"/>
            <wp:effectExtent l="0" t="0" r="0" b="0"/>
            <wp:docPr id="3" name="Picture 3" descr="A picture containing carmine, red, clipar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armine, red, clipart, graphic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608" cy="182292"/>
                    </a:xfrm>
                    <a:prstGeom prst="rect">
                      <a:avLst/>
                    </a:prstGeom>
                    <a:noFill/>
                    <a:ln>
                      <a:noFill/>
                    </a:ln>
                  </pic:spPr>
                </pic:pic>
              </a:graphicData>
            </a:graphic>
          </wp:inline>
        </w:drawing>
      </w:r>
      <w:r w:rsidRPr="00AD5587">
        <w:rPr>
          <w:b/>
          <w:bCs/>
        </w:rPr>
        <w:t xml:space="preserve"> </w:t>
      </w:r>
      <w:r w:rsidR="00F67ED1" w:rsidRPr="00AD5587">
        <w:rPr>
          <w:b/>
          <w:bCs/>
        </w:rPr>
        <w:t>Jest</w:t>
      </w:r>
      <w:r w:rsidR="00F67ED1">
        <w:t xml:space="preserve"> – is the</w:t>
      </w:r>
      <w:r>
        <w:t xml:space="preserve"> framework</w:t>
      </w:r>
      <w:r w:rsidR="00F67ED1">
        <w:t xml:space="preserve"> used by Drieam, as it has a strong community and active support. It is </w:t>
      </w:r>
      <w:r>
        <w:t xml:space="preserve">still </w:t>
      </w:r>
      <w:r w:rsidR="00F67ED1">
        <w:t>the most popular framework</w:t>
      </w:r>
      <w:r>
        <w:t xml:space="preserve"> (</w:t>
      </w:r>
      <w:r w:rsidR="00F67ED1">
        <w:t>used by Facebook</w:t>
      </w:r>
      <w:r>
        <w:t xml:space="preserve"> and</w:t>
      </w:r>
      <w:r w:rsidR="00F67ED1">
        <w:t xml:space="preserve"> officially supported by React dev tea</w:t>
      </w:r>
      <w:r w:rsidR="00D86766">
        <w:t>m</w:t>
      </w:r>
      <w:r>
        <w:t>)</w:t>
      </w:r>
      <w:r w:rsidR="00D86766">
        <w:t xml:space="preserve">. It runs rather fast </w:t>
      </w:r>
      <w:r w:rsidR="0094499B">
        <w:t xml:space="preserve">(as it </w:t>
      </w:r>
      <w:r w:rsidR="0094499B" w:rsidRPr="0094499B">
        <w:t>supports parallel testing</w:t>
      </w:r>
      <w:r w:rsidR="0094499B">
        <w:t xml:space="preserve">) </w:t>
      </w:r>
      <w:r w:rsidR="00D86766">
        <w:t>and does not require s</w:t>
      </w:r>
      <w:r w:rsidR="00D86766" w:rsidRPr="00D86766">
        <w:t>eparate assertion libraries or expensive configs</w:t>
      </w:r>
      <w:r w:rsidR="00D86766">
        <w:t xml:space="preserve"> creation.</w:t>
      </w:r>
      <w:r w:rsidR="00A80A0F">
        <w:t xml:space="preserve"> </w:t>
      </w:r>
    </w:p>
    <w:p w14:paraId="0E9EB814" w14:textId="7A08838C" w:rsidR="00AD5587" w:rsidRDefault="00AD5587" w:rsidP="00F24ADD">
      <w:pPr>
        <w:spacing w:line="276" w:lineRule="auto"/>
      </w:pPr>
      <w:r>
        <w:rPr>
          <w:noProof/>
        </w:rPr>
        <w:lastRenderedPageBreak/>
        <w:drawing>
          <wp:inline distT="0" distB="0" distL="0" distR="0" wp14:anchorId="33AB791D" wp14:editId="6E03213B">
            <wp:extent cx="5486400" cy="1638300"/>
            <wp:effectExtent l="0" t="0" r="0" b="571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B2C1CEB" w14:textId="691C5736" w:rsidR="00F24ADD" w:rsidRDefault="000E29D8" w:rsidP="00F24ADD">
      <w:pPr>
        <w:spacing w:line="276" w:lineRule="auto"/>
      </w:pPr>
      <w:r>
        <w:rPr>
          <w:b/>
          <w:bCs/>
          <w:noProof/>
        </w:rPr>
        <w:drawing>
          <wp:inline distT="0" distB="0" distL="0" distR="0" wp14:anchorId="0B183EB2" wp14:editId="1238FD64">
            <wp:extent cx="236220" cy="236220"/>
            <wp:effectExtent l="0" t="0" r="0" b="0"/>
            <wp:docPr id="4" name="Picture 4" descr="A brown hexagon with a cup of coffe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rown hexagon with a cup of coffee&#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rPr>
          <w:b/>
          <w:bCs/>
        </w:rPr>
        <w:t xml:space="preserve"> </w:t>
      </w:r>
      <w:r w:rsidR="003747F6" w:rsidRPr="000E29D8">
        <w:rPr>
          <w:b/>
          <w:bCs/>
        </w:rPr>
        <w:t>Mocha</w:t>
      </w:r>
      <w:r w:rsidR="003747F6">
        <w:t xml:space="preserve"> – </w:t>
      </w:r>
      <w:r w:rsidR="00D86766">
        <w:t xml:space="preserve">a very flexible and customizable framework running on node.js and in browser, however, it is known to require importing other libraries to write unit tests. </w:t>
      </w:r>
    </w:p>
    <w:p w14:paraId="466C1B22" w14:textId="6EFCB13A" w:rsidR="00301916" w:rsidRDefault="00301916" w:rsidP="00F24ADD">
      <w:pPr>
        <w:spacing w:line="276" w:lineRule="auto"/>
      </w:pPr>
      <w:r>
        <w:rPr>
          <w:noProof/>
        </w:rPr>
        <w:drawing>
          <wp:inline distT="0" distB="0" distL="0" distR="0" wp14:anchorId="6F27E7DE" wp14:editId="2D0528E8">
            <wp:extent cx="5600700" cy="1473200"/>
            <wp:effectExtent l="0" t="0" r="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8F6C470" w14:textId="01E6DA93" w:rsidR="003747F6" w:rsidRDefault="00143006" w:rsidP="00F24ADD">
      <w:pPr>
        <w:spacing w:line="276" w:lineRule="auto"/>
      </w:pPr>
      <w:r>
        <w:rPr>
          <w:noProof/>
        </w:rPr>
        <w:drawing>
          <wp:inline distT="0" distB="0" distL="0" distR="0" wp14:anchorId="5230B115" wp14:editId="0640CDD0">
            <wp:extent cx="178246" cy="177586"/>
            <wp:effectExtent l="0" t="0" r="0" b="0"/>
            <wp:docPr id="5" name="Picture 5" descr="Jasmine (softwa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smine (software) - Wikipedi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4846" cy="184161"/>
                    </a:xfrm>
                    <a:prstGeom prst="rect">
                      <a:avLst/>
                    </a:prstGeom>
                    <a:noFill/>
                    <a:ln>
                      <a:noFill/>
                    </a:ln>
                  </pic:spPr>
                </pic:pic>
              </a:graphicData>
            </a:graphic>
          </wp:inline>
        </w:drawing>
      </w:r>
      <w:r>
        <w:t xml:space="preserve"> </w:t>
      </w:r>
      <w:r w:rsidR="003747F6" w:rsidRPr="00143006">
        <w:rPr>
          <w:b/>
          <w:bCs/>
        </w:rPr>
        <w:t>Jasmine</w:t>
      </w:r>
      <w:r w:rsidR="003747F6">
        <w:t xml:space="preserve"> </w:t>
      </w:r>
      <w:r w:rsidR="00D86766">
        <w:t>–</w:t>
      </w:r>
      <w:r w:rsidR="003747F6">
        <w:t xml:space="preserve"> </w:t>
      </w:r>
      <w:r w:rsidR="00D86766">
        <w:t>is another node.js and browser testing framework, it does not require external dependencies, however, together with Karma test runner it is a rather default option for Angular projects.</w:t>
      </w:r>
    </w:p>
    <w:p w14:paraId="5F988DF8" w14:textId="7A8B5522" w:rsidR="003A4D88" w:rsidRDefault="003A4D88" w:rsidP="00F24ADD">
      <w:pPr>
        <w:spacing w:line="276" w:lineRule="auto"/>
      </w:pPr>
      <w:r>
        <w:rPr>
          <w:noProof/>
        </w:rPr>
        <w:drawing>
          <wp:inline distT="0" distB="0" distL="0" distR="0" wp14:anchorId="4E4DE4B9" wp14:editId="1C6B5F34">
            <wp:extent cx="5486400" cy="1716833"/>
            <wp:effectExtent l="0" t="0" r="0" b="5524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3A11C3A3" w14:textId="007452D1" w:rsidR="00F24ADD" w:rsidRDefault="003A4D88" w:rsidP="00F24ADD">
      <w:r>
        <w:rPr>
          <w:b/>
          <w:bCs/>
          <w:noProof/>
        </w:rPr>
        <w:drawing>
          <wp:inline distT="0" distB="0" distL="0" distR="0" wp14:anchorId="3848C834" wp14:editId="16BB85AC">
            <wp:extent cx="177800" cy="177800"/>
            <wp:effectExtent l="0" t="0" r="0" b="0"/>
            <wp:docPr id="10" name="Picture 10" descr="A lightning bolt and check mar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lightning bolt and check mark&#10;&#10;Description automatically generated with low confidenc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Pr>
          <w:b/>
          <w:bCs/>
        </w:rPr>
        <w:t xml:space="preserve"> </w:t>
      </w:r>
      <w:r w:rsidR="00F24ADD" w:rsidRPr="003A4D88">
        <w:rPr>
          <w:b/>
          <w:bCs/>
        </w:rPr>
        <w:t>Vitest</w:t>
      </w:r>
      <w:r w:rsidR="00F24ADD">
        <w:t xml:space="preserve"> </w:t>
      </w:r>
      <w:r w:rsidR="003747F6">
        <w:t xml:space="preserve">– is another reasonable option as the entire frontend is run via Vite, thus, sharing one pipeline (action), same plugins and </w:t>
      </w:r>
      <w:r w:rsidR="003747F6" w:rsidRPr="003747F6">
        <w:t>vite.config.js.</w:t>
      </w:r>
      <w:r w:rsidR="003747F6">
        <w:t xml:space="preserve"> to run tests might speed things up. </w:t>
      </w:r>
    </w:p>
    <w:p w14:paraId="222E9177" w14:textId="33D8D9DB" w:rsidR="00692588" w:rsidRDefault="003A4D88" w:rsidP="00F24ADD">
      <w:r>
        <w:rPr>
          <w:noProof/>
        </w:rPr>
        <w:drawing>
          <wp:inline distT="0" distB="0" distL="0" distR="0" wp14:anchorId="035C379C" wp14:editId="6D7B6969">
            <wp:extent cx="5486400" cy="1422400"/>
            <wp:effectExtent l="0" t="0" r="0" b="2540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66D7F239" w14:textId="0180659E" w:rsidR="00692588" w:rsidRDefault="00E53541" w:rsidP="00F24ADD">
      <w:r>
        <w:lastRenderedPageBreak/>
        <w:t>Next, to unit tests it is important to have End-to-end (</w:t>
      </w:r>
      <w:r>
        <w:t>E2E</w:t>
      </w:r>
      <w:r>
        <w:t xml:space="preserve">) testing where real user scenarios could be automated for frequent rapid testing. E2E </w:t>
      </w:r>
      <w:r w:rsidR="00692588">
        <w:t>test</w:t>
      </w:r>
      <w:r>
        <w:t>s the end user behaviour</w:t>
      </w:r>
      <w:r w:rsidR="00582D04">
        <w:t>,</w:t>
      </w:r>
      <w:r>
        <w:t xml:space="preserve"> in the Portflow case</w:t>
      </w:r>
      <w:r w:rsidR="00582D04">
        <w:t>,</w:t>
      </w:r>
      <w:r>
        <w:t xml:space="preserve"> the interaction with the browser to use the application. In a way this is </w:t>
      </w:r>
      <w:r w:rsidR="00582D04">
        <w:t xml:space="preserve">already being </w:t>
      </w:r>
      <w:r>
        <w:t xml:space="preserve">done live by clicking through typical user actions by the developers, PO or UX designer (Drieam does not have designated testers as it is still a scale-up). However, </w:t>
      </w:r>
      <w:r w:rsidR="00582D04">
        <w:t>E2E tests provide more insight and details on how all the application parts work together to ensure the final product works as expected. I</w:t>
      </w:r>
      <w:r>
        <w:t xml:space="preserve">t is wise to automate E2E testing and with the right tools it can be integrated in the </w:t>
      </w:r>
      <w:r w:rsidR="00EC4C41">
        <w:t>pipelines (actions) to run each time there are changes to the repository. There are many E2E frontend testing frameworks, several of them are analysed below:</w:t>
      </w:r>
    </w:p>
    <w:p w14:paraId="5E54D4C7" w14:textId="378C6E20" w:rsidR="001E68DC" w:rsidRDefault="00F20BA2" w:rsidP="00F24ADD">
      <w:pPr>
        <w:spacing w:line="276" w:lineRule="auto"/>
      </w:pPr>
      <w:r w:rsidRPr="00D17F11">
        <w:pict w14:anchorId="0451FAA6">
          <v:shape id="Picture 8" o:spid="_x0000_i1044" type="#_x0000_t75" alt="Cypress.io Logos &amp; Brand Assets | Brandfetch" style="width:14pt;height:14pt;visibility:visible;mso-wrap-style:square">
            <v:imagedata r:id="rId33" o:title="Cypress"/>
          </v:shape>
        </w:pict>
      </w:r>
      <w:r w:rsidR="00EC4C41">
        <w:t xml:space="preserve"> </w:t>
      </w:r>
      <w:r w:rsidR="00F24ADD" w:rsidRPr="00EC4C41">
        <w:rPr>
          <w:b/>
          <w:bCs/>
        </w:rPr>
        <w:t>Cypress</w:t>
      </w:r>
      <w:r w:rsidR="00F24ADD">
        <w:t xml:space="preserve"> </w:t>
      </w:r>
      <w:r w:rsidR="001E68DC">
        <w:t xml:space="preserve">– is a </w:t>
      </w:r>
      <w:r w:rsidR="000B7674">
        <w:t>web-based</w:t>
      </w:r>
      <w:r w:rsidR="001E68DC">
        <w:t xml:space="preserve"> test suite</w:t>
      </w:r>
      <w:r w:rsidR="000B7674">
        <w:t xml:space="preserve"> that uses JavaScript to automate the tests. It</w:t>
      </w:r>
      <w:r w:rsidR="001E68DC">
        <w:t xml:space="preserve"> is already used in Portflow actions for E2E</w:t>
      </w:r>
      <w:r w:rsidR="000B7674">
        <w:t xml:space="preserve"> testing</w:t>
      </w:r>
      <w:r w:rsidR="001E68DC">
        <w:t>.</w:t>
      </w:r>
      <w:r w:rsidR="00F70749">
        <w:t xml:space="preserve"> It is rather easy to understand and comes packaged as an npm module thus is easy to set up too.</w:t>
      </w:r>
    </w:p>
    <w:p w14:paraId="094A9E23" w14:textId="1B301A87" w:rsidR="00F20BA2" w:rsidRDefault="00F20BA2" w:rsidP="00F24ADD">
      <w:pPr>
        <w:spacing w:line="276" w:lineRule="auto"/>
      </w:pPr>
      <w:r>
        <w:rPr>
          <w:noProof/>
        </w:rPr>
        <w:drawing>
          <wp:inline distT="0" distB="0" distL="0" distR="0" wp14:anchorId="1F766B50" wp14:editId="74E21815">
            <wp:extent cx="5486400" cy="2095500"/>
            <wp:effectExtent l="19050" t="0" r="0" b="571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4A791BE3" w14:textId="75E7727C" w:rsidR="00F24ADD" w:rsidRDefault="00EC4C41" w:rsidP="00F24ADD">
      <w:pPr>
        <w:spacing w:line="276" w:lineRule="auto"/>
      </w:pPr>
      <w:r w:rsidRPr="00D17F11">
        <w:pict w14:anchorId="2B4132C9">
          <v:shape id="Picture 9" o:spid="_x0000_i1047" type="#_x0000_t75" alt="Cross-Browser End-to-End Testing Framework | TestСafe" style="width:14pt;height:14pt;visibility:visible;mso-wrap-style:square" o:bullet="t">
            <v:imagedata r:id="rId39" o:title="Cross-Browser End-to-End Testing Framework | TestСafe"/>
          </v:shape>
        </w:pict>
      </w:r>
      <w:r>
        <w:t xml:space="preserve"> </w:t>
      </w:r>
      <w:r w:rsidR="00F24ADD" w:rsidRPr="00EC4C41">
        <w:rPr>
          <w:b/>
          <w:bCs/>
        </w:rPr>
        <w:t>TestCafe</w:t>
      </w:r>
      <w:r w:rsidR="00F24ADD">
        <w:t xml:space="preserve"> </w:t>
      </w:r>
      <w:r>
        <w:t xml:space="preserve">- </w:t>
      </w:r>
      <w:r w:rsidR="00BE5AFA">
        <w:t xml:space="preserve">is another open source JavaScript test automation framework suitable for E2E testing. It does not have </w:t>
      </w:r>
      <w:r w:rsidR="00BE5AFA" w:rsidRPr="00BE5AFA">
        <w:t>its own window for debugging like cypress, but provides the Live Mode feature</w:t>
      </w:r>
      <w:r w:rsidR="00BE5AFA">
        <w:t xml:space="preserve"> to visualize and help </w:t>
      </w:r>
      <w:r w:rsidR="00BE5AFA" w:rsidRPr="00BE5AFA">
        <w:t>debug.</w:t>
      </w:r>
    </w:p>
    <w:p w14:paraId="238BD153" w14:textId="2EB72322" w:rsidR="00F20BA2" w:rsidRDefault="00F20BA2" w:rsidP="00F24ADD">
      <w:pPr>
        <w:spacing w:line="276" w:lineRule="auto"/>
      </w:pPr>
      <w:r>
        <w:rPr>
          <w:noProof/>
        </w:rPr>
        <w:drawing>
          <wp:inline distT="0" distB="0" distL="0" distR="0" wp14:anchorId="3C998E1E" wp14:editId="361F625C">
            <wp:extent cx="5486400" cy="1892300"/>
            <wp:effectExtent l="0" t="0" r="0" b="5080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1901370C" w14:textId="7ABCB1B2" w:rsidR="00EC4C41" w:rsidRDefault="003904CC" w:rsidP="003904CC">
      <w:pPr>
        <w:spacing w:line="276" w:lineRule="auto"/>
      </w:pPr>
      <w:r>
        <w:rPr>
          <w:noProof/>
        </w:rPr>
        <w:drawing>
          <wp:inline distT="0" distB="0" distL="0" distR="0" wp14:anchorId="23011FCE" wp14:editId="256C74EB">
            <wp:extent cx="190500" cy="199055"/>
            <wp:effectExtent l="0" t="0" r="0" b="0"/>
            <wp:docPr id="18" name="Picture 18" descr="A green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green and white logo&#10;&#10;Description automatically generated with low confidence"/>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98056" cy="206950"/>
                    </a:xfrm>
                    <a:prstGeom prst="rect">
                      <a:avLst/>
                    </a:prstGeom>
                    <a:noFill/>
                    <a:ln>
                      <a:noFill/>
                    </a:ln>
                  </pic:spPr>
                </pic:pic>
              </a:graphicData>
            </a:graphic>
          </wp:inline>
        </w:drawing>
      </w:r>
      <w:r>
        <w:rPr>
          <w:b/>
          <w:bCs/>
        </w:rPr>
        <w:t xml:space="preserve"> </w:t>
      </w:r>
      <w:r w:rsidR="00EC4C41" w:rsidRPr="003904CC">
        <w:rPr>
          <w:b/>
          <w:bCs/>
        </w:rPr>
        <w:t>Selenium</w:t>
      </w:r>
      <w:r w:rsidR="00582D04">
        <w:t xml:space="preserve"> </w:t>
      </w:r>
      <w:r w:rsidR="00F20BA2">
        <w:t>–</w:t>
      </w:r>
      <w:r w:rsidR="00582D04">
        <w:t xml:space="preserve"> </w:t>
      </w:r>
      <w:r w:rsidR="00F20BA2">
        <w:t>is a browser automation library and mostly used for testing web-applications.</w:t>
      </w:r>
      <w:r>
        <w:t xml:space="preserve"> </w:t>
      </w:r>
      <w:r w:rsidR="00F20BA2">
        <w:t xml:space="preserve">There is a whole debate and library/framework categorization into selenium based and non-selenium-based ones. He selenium-based ones use a </w:t>
      </w:r>
      <w:r w:rsidR="00F20BA2" w:rsidRPr="00F20BA2">
        <w:t>use a webdriver to interact with browsers</w:t>
      </w:r>
      <w:r w:rsidR="00F20BA2">
        <w:t>, on the non-selenium ones interact directly.</w:t>
      </w:r>
      <w:r>
        <w:t xml:space="preserve"> In example, selenium based E2E tools will allow multi-tabbing of the browser. However, tests that require leaving </w:t>
      </w:r>
      <w:r>
        <w:lastRenderedPageBreak/>
        <w:t xml:space="preserve">an application should be avoided for most cases as it adds complexity and may lead to possible test instabilities. </w:t>
      </w:r>
      <w:r w:rsidR="004152BA">
        <w:t>Here are some of the advantages and disadvantages of using Selenium.</w:t>
      </w:r>
    </w:p>
    <w:p w14:paraId="544F3EEC" w14:textId="37560134" w:rsidR="00F20BA2" w:rsidRDefault="00F20BA2" w:rsidP="00F24ADD">
      <w:pPr>
        <w:spacing w:line="276" w:lineRule="auto"/>
      </w:pPr>
      <w:r>
        <w:rPr>
          <w:noProof/>
        </w:rPr>
        <w:drawing>
          <wp:inline distT="0" distB="0" distL="0" distR="0" wp14:anchorId="79790373" wp14:editId="294BD875">
            <wp:extent cx="5486400" cy="1716405"/>
            <wp:effectExtent l="0" t="0" r="0" b="55245"/>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14:paraId="39378027" w14:textId="47BC7F3D" w:rsidR="00EC4C41" w:rsidRDefault="00E37ED8" w:rsidP="00F24ADD">
      <w:pPr>
        <w:spacing w:line="276" w:lineRule="auto"/>
      </w:pPr>
      <w:r>
        <w:rPr>
          <w:noProof/>
        </w:rPr>
        <w:drawing>
          <wp:inline distT="0" distB="0" distL="0" distR="0" wp14:anchorId="2545E071" wp14:editId="4061412F">
            <wp:extent cx="184150" cy="184150"/>
            <wp:effectExtent l="0" t="0" r="6350" b="6350"/>
            <wp:docPr id="20" name="Picture 20" descr="A green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green and white logo&#10;&#10;Description automatically generated with medium confidence"/>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a:ln>
                      <a:noFill/>
                    </a:ln>
                  </pic:spPr>
                </pic:pic>
              </a:graphicData>
            </a:graphic>
          </wp:inline>
        </w:drawing>
      </w:r>
      <w:r>
        <w:t xml:space="preserve"> </w:t>
      </w:r>
      <w:r w:rsidR="00EC4C41" w:rsidRPr="00E37ED8">
        <w:rPr>
          <w:b/>
          <w:bCs/>
        </w:rPr>
        <w:t>Testsigma</w:t>
      </w:r>
      <w:r w:rsidR="00582D04">
        <w:t xml:space="preserve"> - </w:t>
      </w:r>
      <w:r w:rsidR="00E47E52">
        <w:t xml:space="preserve">is a </w:t>
      </w:r>
      <w:r w:rsidR="00E47E52" w:rsidRPr="00E47E52">
        <w:t>fully customizable platform</w:t>
      </w:r>
      <w:r w:rsidR="00E47E52">
        <w:t xml:space="preserve"> for automated E2E testing. </w:t>
      </w:r>
      <w:r w:rsidR="0049655E">
        <w:t xml:space="preserve">It has an </w:t>
      </w:r>
      <w:r w:rsidR="0049655E" w:rsidRPr="0049655E">
        <w:t>AI-</w:t>
      </w:r>
      <w:r w:rsidR="0049655E">
        <w:t>d</w:t>
      </w:r>
      <w:r w:rsidR="0049655E" w:rsidRPr="0049655E">
        <w:t xml:space="preserve">riven </w:t>
      </w:r>
      <w:r w:rsidR="0049655E">
        <w:t>m</w:t>
      </w:r>
      <w:r w:rsidR="0049655E" w:rsidRPr="0049655E">
        <w:t>aintenance</w:t>
      </w:r>
      <w:r w:rsidR="0049655E">
        <w:t>…..</w:t>
      </w:r>
    </w:p>
    <w:p w14:paraId="11565AFD" w14:textId="38ED6305" w:rsidR="00F20BA2" w:rsidRDefault="00F20BA2" w:rsidP="00F24ADD">
      <w:pPr>
        <w:spacing w:line="276" w:lineRule="auto"/>
      </w:pPr>
      <w:r>
        <w:rPr>
          <w:noProof/>
        </w:rPr>
        <w:drawing>
          <wp:inline distT="0" distB="0" distL="0" distR="0" wp14:anchorId="05FC78C2" wp14:editId="271BA12B">
            <wp:extent cx="5486400" cy="1716405"/>
            <wp:effectExtent l="0" t="0" r="0" b="55245"/>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p w14:paraId="1DE28779" w14:textId="0D8652B5" w:rsidR="003266D2" w:rsidRDefault="003266D2" w:rsidP="003266D2">
      <w:pPr>
        <w:pStyle w:val="Heading1"/>
        <w:spacing w:line="276" w:lineRule="auto"/>
      </w:pPr>
      <w:r>
        <w:t>Conclusion</w:t>
      </w:r>
    </w:p>
    <w:p w14:paraId="152C0D81" w14:textId="77777777" w:rsidR="00232CD5" w:rsidRDefault="003F3312" w:rsidP="003F3312">
      <w:pPr>
        <w:pStyle w:val="ListBullet"/>
        <w:numPr>
          <w:ilvl w:val="0"/>
          <w:numId w:val="0"/>
        </w:numPr>
      </w:pPr>
      <w:r>
        <w:t xml:space="preserve">Nowadays, most unit test frameworks can do the job well, the choice is either a personal preference or simply the one that is most popular and matches best with the rest of the test suite…. Or sth like that </w:t>
      </w:r>
    </w:p>
    <w:p w14:paraId="15F15CC3" w14:textId="77777777" w:rsidR="0086669B" w:rsidRDefault="00232CD5" w:rsidP="003F3312">
      <w:pPr>
        <w:pStyle w:val="ListBullet"/>
        <w:numPr>
          <w:ilvl w:val="0"/>
          <w:numId w:val="0"/>
        </w:numPr>
      </w:pPr>
      <w:r>
        <w:t>The price of flexibility is complexity, keeping it simple is a challenge</w:t>
      </w:r>
    </w:p>
    <w:p w14:paraId="431F03C6" w14:textId="27FD02EB" w:rsidR="0086669B" w:rsidRDefault="0086669B" w:rsidP="003F3312">
      <w:pPr>
        <w:pStyle w:val="ListBullet"/>
        <w:numPr>
          <w:ilvl w:val="0"/>
          <w:numId w:val="0"/>
        </w:numPr>
      </w:pPr>
      <w:r>
        <w:t xml:space="preserve">Many more like </w:t>
      </w:r>
      <w:r w:rsidR="00F4033E">
        <w:t xml:space="preserve">QA wolf, </w:t>
      </w:r>
      <w:r>
        <w:t>Playwright, Pupeteer, Storybook etc.</w:t>
      </w:r>
      <w:r w:rsidR="00823BA3">
        <w:br w:type="page"/>
      </w:r>
    </w:p>
    <w:sdt>
      <w:sdtPr>
        <w:rPr>
          <w:rFonts w:asciiTheme="minorHAnsi" w:eastAsiaTheme="minorHAnsi" w:hAnsiTheme="minorHAnsi" w:cstheme="minorBidi"/>
          <w:color w:val="595959" w:themeColor="text1" w:themeTint="A6"/>
          <w:sz w:val="22"/>
        </w:rPr>
        <w:id w:val="-557786479"/>
        <w:docPartObj>
          <w:docPartGallery w:val="Bibliographies"/>
          <w:docPartUnique/>
        </w:docPartObj>
      </w:sdtPr>
      <w:sdtContent>
        <w:p w14:paraId="74E1B0E3" w14:textId="6EDB5535" w:rsidR="00823BA3" w:rsidRDefault="00823BA3" w:rsidP="001E1F0F">
          <w:pPr>
            <w:pStyle w:val="Heading1"/>
            <w:spacing w:line="276" w:lineRule="auto"/>
          </w:pPr>
          <w:r>
            <w:t>References</w:t>
          </w:r>
        </w:p>
        <w:sdt>
          <w:sdtPr>
            <w:id w:val="-573587230"/>
            <w:bibliography/>
          </w:sdtPr>
          <w:sdtContent>
            <w:p w14:paraId="7AD4C69F" w14:textId="77777777" w:rsidR="009D502A" w:rsidRDefault="00823BA3" w:rsidP="009D502A">
              <w:pPr>
                <w:pStyle w:val="Bibliography"/>
                <w:ind w:left="720" w:hanging="720"/>
                <w:rPr>
                  <w:noProof/>
                  <w:sz w:val="24"/>
                  <w:szCs w:val="24"/>
                </w:rPr>
              </w:pPr>
              <w:r>
                <w:fldChar w:fldCharType="begin"/>
              </w:r>
              <w:r>
                <w:instrText xml:space="preserve"> BIBLIOGRAPHY </w:instrText>
              </w:r>
              <w:r>
                <w:fldChar w:fldCharType="separate"/>
              </w:r>
              <w:r w:rsidR="009D502A">
                <w:rPr>
                  <w:noProof/>
                </w:rPr>
                <w:t xml:space="preserve">Błaszyński, Ł. (2021, December 3). </w:t>
              </w:r>
              <w:r w:rsidR="009D502A">
                <w:rPr>
                  <w:i/>
                  <w:iCs/>
                  <w:noProof/>
                </w:rPr>
                <w:t>Front end testing frameworks for React Applications in 2022</w:t>
              </w:r>
              <w:r w:rsidR="009D502A">
                <w:rPr>
                  <w:noProof/>
                </w:rPr>
                <w:t>. Retrieved from Espeo Software: https://espeo.eu/blog/front-end-testing-frameworks-2022/</w:t>
              </w:r>
            </w:p>
            <w:p w14:paraId="4FD4BFA4" w14:textId="77777777" w:rsidR="009D502A" w:rsidRDefault="009D502A" w:rsidP="009D502A">
              <w:pPr>
                <w:pStyle w:val="Bibliography"/>
                <w:ind w:left="720" w:hanging="720"/>
                <w:rPr>
                  <w:noProof/>
                </w:rPr>
              </w:pPr>
              <w:r>
                <w:rPr>
                  <w:noProof/>
                </w:rPr>
                <w:t xml:space="preserve">Bose, S. (2023, March 16). </w:t>
              </w:r>
              <w:r>
                <w:rPr>
                  <w:i/>
                  <w:iCs/>
                  <w:noProof/>
                </w:rPr>
                <w:t>Front End Testing: A Beginner’s Guide</w:t>
              </w:r>
              <w:r>
                <w:rPr>
                  <w:noProof/>
                </w:rPr>
                <w:t>. Retrieved from BrowserStack: https://www.browserstack.com/guide/front-end-testing</w:t>
              </w:r>
            </w:p>
            <w:p w14:paraId="2FC8D66A" w14:textId="77777777" w:rsidR="009D502A" w:rsidRDefault="009D502A" w:rsidP="009D502A">
              <w:pPr>
                <w:pStyle w:val="Bibliography"/>
                <w:ind w:left="720" w:hanging="720"/>
                <w:rPr>
                  <w:noProof/>
                </w:rPr>
              </w:pPr>
              <w:r>
                <w:rPr>
                  <w:noProof/>
                </w:rPr>
                <w:t xml:space="preserve">G., A. (2022, June 7). </w:t>
              </w:r>
              <w:r>
                <w:rPr>
                  <w:i/>
                  <w:iCs/>
                  <w:noProof/>
                </w:rPr>
                <w:t>Vitest (Unit Testing) To Test React Application</w:t>
              </w:r>
              <w:r>
                <w:rPr>
                  <w:noProof/>
                </w:rPr>
                <w:t>. Retrieved from Medium: https://waresix.engineering/vitest-unit-testing-to-test-react-application-177ade1e6c1b</w:t>
              </w:r>
            </w:p>
            <w:p w14:paraId="46D66032" w14:textId="77777777" w:rsidR="009D502A" w:rsidRDefault="009D502A" w:rsidP="009D502A">
              <w:pPr>
                <w:pStyle w:val="Bibliography"/>
                <w:ind w:left="720" w:hanging="720"/>
                <w:rPr>
                  <w:noProof/>
                </w:rPr>
              </w:pPr>
              <w:r>
                <w:rPr>
                  <w:noProof/>
                </w:rPr>
                <w:t xml:space="preserve">Sanders, M. (2021, August 25). </w:t>
              </w:r>
              <w:r>
                <w:rPr>
                  <w:i/>
                  <w:iCs/>
                  <w:noProof/>
                </w:rPr>
                <w:t>Challenges and Types of Front End Testing</w:t>
              </w:r>
              <w:r>
                <w:rPr>
                  <w:noProof/>
                </w:rPr>
                <w:t>. Retrieved from Binmile: https://binmile.com/blog/challenges-and-types-of-front-end-testing/</w:t>
              </w:r>
            </w:p>
            <w:p w14:paraId="29354724" w14:textId="77777777" w:rsidR="009D502A" w:rsidRDefault="009D502A" w:rsidP="009D502A">
              <w:pPr>
                <w:pStyle w:val="Bibliography"/>
                <w:ind w:left="720" w:hanging="720"/>
                <w:rPr>
                  <w:noProof/>
                </w:rPr>
              </w:pPr>
              <w:r>
                <w:rPr>
                  <w:noProof/>
                </w:rPr>
                <w:t xml:space="preserve">Taleb, M. (2022, October 6). </w:t>
              </w:r>
              <w:r>
                <w:rPr>
                  <w:i/>
                  <w:iCs/>
                  <w:noProof/>
                </w:rPr>
                <w:t>JavaScript unit testing frameworks in 2022: A comparison</w:t>
              </w:r>
              <w:r>
                <w:rPr>
                  <w:noProof/>
                </w:rPr>
                <w:t>. Retrieved from Raygun: https://raygun.com/blog/javascript-unit-testing-frameworks/</w:t>
              </w:r>
            </w:p>
            <w:p w14:paraId="7BF6F5E8" w14:textId="77777777" w:rsidR="009D502A" w:rsidRDefault="009D502A" w:rsidP="009D502A">
              <w:pPr>
                <w:pStyle w:val="Bibliography"/>
                <w:ind w:left="720" w:hanging="720"/>
                <w:rPr>
                  <w:noProof/>
                </w:rPr>
              </w:pPr>
              <w:r>
                <w:rPr>
                  <w:noProof/>
                </w:rPr>
                <w:t xml:space="preserve">Vitest guide. (2023, March 5). </w:t>
              </w:r>
              <w:r>
                <w:rPr>
                  <w:i/>
                  <w:iCs/>
                  <w:noProof/>
                </w:rPr>
                <w:t>Comparisons with Other Test Runners</w:t>
              </w:r>
              <w:r>
                <w:rPr>
                  <w:noProof/>
                </w:rPr>
                <w:t>. Retrieved from Vitest: https://vitest.dev/guide/comparisons.html</w:t>
              </w:r>
            </w:p>
            <w:p w14:paraId="114BE263" w14:textId="66B88E52" w:rsidR="00823BA3" w:rsidRDefault="00823BA3" w:rsidP="009D502A">
              <w:pPr>
                <w:spacing w:line="276" w:lineRule="auto"/>
              </w:pPr>
              <w:r>
                <w:rPr>
                  <w:b/>
                  <w:bCs/>
                  <w:noProof/>
                </w:rPr>
                <w:fldChar w:fldCharType="end"/>
              </w:r>
            </w:p>
          </w:sdtContent>
        </w:sdt>
      </w:sdtContent>
    </w:sdt>
    <w:p w14:paraId="6B7C7D5E" w14:textId="56DA69AD" w:rsidR="00823BA3" w:rsidRPr="00393653" w:rsidRDefault="00823BA3" w:rsidP="001E1F0F">
      <w:pPr>
        <w:spacing w:line="276" w:lineRule="auto"/>
      </w:pPr>
    </w:p>
    <w:sectPr w:rsidR="00823BA3" w:rsidRPr="00393653" w:rsidSect="001C662D">
      <w:footerReference w:type="default" r:id="rId57"/>
      <w:pgSz w:w="12240" w:h="15840"/>
      <w:pgMar w:top="993" w:right="1800" w:bottom="709"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1AE98" w14:textId="77777777" w:rsidR="0071545D" w:rsidRDefault="0071545D" w:rsidP="00C6554A">
      <w:pPr>
        <w:spacing w:before="0" w:after="0"/>
      </w:pPr>
      <w:r>
        <w:separator/>
      </w:r>
    </w:p>
  </w:endnote>
  <w:endnote w:type="continuationSeparator" w:id="0">
    <w:p w14:paraId="461B8850" w14:textId="77777777" w:rsidR="0071545D" w:rsidRDefault="0071545D" w:rsidP="00C6554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27685"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51919" w14:textId="77777777" w:rsidR="0071545D" w:rsidRDefault="0071545D" w:rsidP="00C6554A">
      <w:pPr>
        <w:spacing w:before="0" w:after="0"/>
      </w:pPr>
      <w:r>
        <w:separator/>
      </w:r>
    </w:p>
  </w:footnote>
  <w:footnote w:type="continuationSeparator" w:id="0">
    <w:p w14:paraId="1F7ABFDF" w14:textId="77777777" w:rsidR="0071545D" w:rsidRDefault="0071545D" w:rsidP="00C6554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alt="Cross-Browser End-to-End Testing Framework | TestСafe" style="width:187.5pt;height:187.5pt;visibility:visible;mso-wrap-style:square" o:bullet="t">
        <v:imagedata r:id="rId1" o:title="Cross-Browser End-to-End Testing Framework | TestСafe"/>
      </v:shape>
    </w:pict>
  </w:numPicBullet>
  <w:numPicBullet w:numPicBulletId="1">
    <w:pict>
      <v:shape id="_x0000_i1139" type="#_x0000_t75" alt="Cypress.io Logos &amp; Brand Assets | Brandfetch" style="width:14pt;height:14pt;visibility:visible;mso-wrap-style:square" o:bullet="t">
        <v:imagedata r:id="rId2" o:title="Cypress"/>
      </v:shape>
    </w:pict>
  </w:numPicBullet>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85947139">
    <w:abstractNumId w:val="9"/>
  </w:num>
  <w:num w:numId="2" w16cid:durableId="1331710583">
    <w:abstractNumId w:val="8"/>
  </w:num>
  <w:num w:numId="3" w16cid:durableId="1150826304">
    <w:abstractNumId w:val="8"/>
  </w:num>
  <w:num w:numId="4" w16cid:durableId="700933745">
    <w:abstractNumId w:val="9"/>
  </w:num>
  <w:num w:numId="5" w16cid:durableId="735207190">
    <w:abstractNumId w:val="12"/>
  </w:num>
  <w:num w:numId="6" w16cid:durableId="1736271584">
    <w:abstractNumId w:val="10"/>
  </w:num>
  <w:num w:numId="7" w16cid:durableId="49422209">
    <w:abstractNumId w:val="11"/>
  </w:num>
  <w:num w:numId="8" w16cid:durableId="1157573154">
    <w:abstractNumId w:val="7"/>
  </w:num>
  <w:num w:numId="9" w16cid:durableId="609239883">
    <w:abstractNumId w:val="6"/>
  </w:num>
  <w:num w:numId="10" w16cid:durableId="1314216882">
    <w:abstractNumId w:val="5"/>
  </w:num>
  <w:num w:numId="11" w16cid:durableId="1855413106">
    <w:abstractNumId w:val="4"/>
  </w:num>
  <w:num w:numId="12" w16cid:durableId="1189024202">
    <w:abstractNumId w:val="3"/>
  </w:num>
  <w:num w:numId="13" w16cid:durableId="772214489">
    <w:abstractNumId w:val="2"/>
  </w:num>
  <w:num w:numId="14" w16cid:durableId="570894185">
    <w:abstractNumId w:val="1"/>
  </w:num>
  <w:num w:numId="15" w16cid:durableId="2001694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285"/>
    <w:rsid w:val="00003041"/>
    <w:rsid w:val="00020DA9"/>
    <w:rsid w:val="000401BC"/>
    <w:rsid w:val="000A4927"/>
    <w:rsid w:val="000B7674"/>
    <w:rsid w:val="000E29D8"/>
    <w:rsid w:val="001058C4"/>
    <w:rsid w:val="00143006"/>
    <w:rsid w:val="001621EF"/>
    <w:rsid w:val="001B4A8C"/>
    <w:rsid w:val="001B7F36"/>
    <w:rsid w:val="001C662D"/>
    <w:rsid w:val="001E1F0F"/>
    <w:rsid w:val="001E5F74"/>
    <w:rsid w:val="001E68DC"/>
    <w:rsid w:val="00232CD5"/>
    <w:rsid w:val="002554CD"/>
    <w:rsid w:val="00293B83"/>
    <w:rsid w:val="002B4294"/>
    <w:rsid w:val="002C2EA0"/>
    <w:rsid w:val="002D27C4"/>
    <w:rsid w:val="002D7240"/>
    <w:rsid w:val="002E7CB9"/>
    <w:rsid w:val="00301916"/>
    <w:rsid w:val="003266D2"/>
    <w:rsid w:val="00333D0D"/>
    <w:rsid w:val="00373957"/>
    <w:rsid w:val="003747F6"/>
    <w:rsid w:val="003904CC"/>
    <w:rsid w:val="00393653"/>
    <w:rsid w:val="003A49DD"/>
    <w:rsid w:val="003A4D88"/>
    <w:rsid w:val="003B7907"/>
    <w:rsid w:val="003F3312"/>
    <w:rsid w:val="004034B4"/>
    <w:rsid w:val="004152BA"/>
    <w:rsid w:val="00423971"/>
    <w:rsid w:val="00456014"/>
    <w:rsid w:val="00480E03"/>
    <w:rsid w:val="0049655E"/>
    <w:rsid w:val="004A7616"/>
    <w:rsid w:val="004C049F"/>
    <w:rsid w:val="005000E2"/>
    <w:rsid w:val="005825DB"/>
    <w:rsid w:val="00582D04"/>
    <w:rsid w:val="005B47EE"/>
    <w:rsid w:val="00603689"/>
    <w:rsid w:val="00613249"/>
    <w:rsid w:val="00617B5F"/>
    <w:rsid w:val="00627841"/>
    <w:rsid w:val="00653BDE"/>
    <w:rsid w:val="0068425C"/>
    <w:rsid w:val="00692588"/>
    <w:rsid w:val="00696DF2"/>
    <w:rsid w:val="006A3CE7"/>
    <w:rsid w:val="006C447B"/>
    <w:rsid w:val="0071545D"/>
    <w:rsid w:val="00731A88"/>
    <w:rsid w:val="00747D0A"/>
    <w:rsid w:val="00763D88"/>
    <w:rsid w:val="007E6774"/>
    <w:rsid w:val="00823BA3"/>
    <w:rsid w:val="008511A5"/>
    <w:rsid w:val="00853743"/>
    <w:rsid w:val="0085458D"/>
    <w:rsid w:val="0086669B"/>
    <w:rsid w:val="008B52FA"/>
    <w:rsid w:val="008B6C2C"/>
    <w:rsid w:val="0094499B"/>
    <w:rsid w:val="009452E5"/>
    <w:rsid w:val="00983240"/>
    <w:rsid w:val="009C04DB"/>
    <w:rsid w:val="009C109C"/>
    <w:rsid w:val="009D502A"/>
    <w:rsid w:val="009E202E"/>
    <w:rsid w:val="00A3080C"/>
    <w:rsid w:val="00A31324"/>
    <w:rsid w:val="00A44E03"/>
    <w:rsid w:val="00A80A0F"/>
    <w:rsid w:val="00AD5587"/>
    <w:rsid w:val="00B469B5"/>
    <w:rsid w:val="00B80A57"/>
    <w:rsid w:val="00B81734"/>
    <w:rsid w:val="00B92E71"/>
    <w:rsid w:val="00BA5C7F"/>
    <w:rsid w:val="00BD1B58"/>
    <w:rsid w:val="00BE5AFA"/>
    <w:rsid w:val="00C30285"/>
    <w:rsid w:val="00C44EC9"/>
    <w:rsid w:val="00C6554A"/>
    <w:rsid w:val="00D51DE4"/>
    <w:rsid w:val="00D641B9"/>
    <w:rsid w:val="00D86766"/>
    <w:rsid w:val="00DA1A64"/>
    <w:rsid w:val="00DF633C"/>
    <w:rsid w:val="00E27B7E"/>
    <w:rsid w:val="00E37ED8"/>
    <w:rsid w:val="00E47E52"/>
    <w:rsid w:val="00E53541"/>
    <w:rsid w:val="00E86AE4"/>
    <w:rsid w:val="00EB5221"/>
    <w:rsid w:val="00EC4C41"/>
    <w:rsid w:val="00ED7C44"/>
    <w:rsid w:val="00EE6D72"/>
    <w:rsid w:val="00EF3BA6"/>
    <w:rsid w:val="00F20BA2"/>
    <w:rsid w:val="00F24ADD"/>
    <w:rsid w:val="00F4033E"/>
    <w:rsid w:val="00F67ED1"/>
    <w:rsid w:val="00F70749"/>
    <w:rsid w:val="00FA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A5B8D"/>
  <w15:chartTrackingRefBased/>
  <w15:docId w15:val="{433597DA-EC42-45A9-AD58-ECF090EFD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F0F"/>
    <w:pPr>
      <w:spacing w:line="240" w:lineRule="auto"/>
      <w:jc w:val="both"/>
    </w:pPr>
    <w:rPr>
      <w:lang w:val="en-GB"/>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jc w:val="center"/>
    </w:pPr>
  </w:style>
  <w:style w:type="paragraph" w:styleId="Header">
    <w:name w:val="header"/>
    <w:basedOn w:val="Normal"/>
    <w:link w:val="HeaderChar"/>
    <w:uiPriority w:val="99"/>
    <w:unhideWhenUsed/>
    <w:rsid w:val="00C6554A"/>
    <w:pPr>
      <w:spacing w:before="0" w:after="0"/>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Bibliography">
    <w:name w:val="Bibliography"/>
    <w:basedOn w:val="Normal"/>
    <w:next w:val="Normal"/>
    <w:uiPriority w:val="37"/>
    <w:unhideWhenUsed/>
    <w:rsid w:val="005B47EE"/>
  </w:style>
  <w:style w:type="table" w:styleId="TableGrid">
    <w:name w:val="Table Grid"/>
    <w:basedOn w:val="TableNormal"/>
    <w:uiPriority w:val="39"/>
    <w:rsid w:val="001621E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6">
    <w:name w:val="Grid Table 2 Accent 6"/>
    <w:basedOn w:val="TableNormal"/>
    <w:uiPriority w:val="47"/>
    <w:rsid w:val="0068425C"/>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GridTable5Dark-Accent6">
    <w:name w:val="Grid Table 5 Dark Accent 6"/>
    <w:basedOn w:val="TableNormal"/>
    <w:uiPriority w:val="50"/>
    <w:rsid w:val="006842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ListTable7Colorful-Accent6">
    <w:name w:val="List Table 7 Colorful Accent 6"/>
    <w:basedOn w:val="TableNormal"/>
    <w:uiPriority w:val="52"/>
    <w:rsid w:val="0068425C"/>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8413">
      <w:bodyDiv w:val="1"/>
      <w:marLeft w:val="0"/>
      <w:marRight w:val="0"/>
      <w:marTop w:val="0"/>
      <w:marBottom w:val="0"/>
      <w:divBdr>
        <w:top w:val="none" w:sz="0" w:space="0" w:color="auto"/>
        <w:left w:val="none" w:sz="0" w:space="0" w:color="auto"/>
        <w:bottom w:val="none" w:sz="0" w:space="0" w:color="auto"/>
        <w:right w:val="none" w:sz="0" w:space="0" w:color="auto"/>
      </w:divBdr>
    </w:div>
    <w:div w:id="17243724">
      <w:bodyDiv w:val="1"/>
      <w:marLeft w:val="0"/>
      <w:marRight w:val="0"/>
      <w:marTop w:val="0"/>
      <w:marBottom w:val="0"/>
      <w:divBdr>
        <w:top w:val="none" w:sz="0" w:space="0" w:color="auto"/>
        <w:left w:val="none" w:sz="0" w:space="0" w:color="auto"/>
        <w:bottom w:val="none" w:sz="0" w:space="0" w:color="auto"/>
        <w:right w:val="none" w:sz="0" w:space="0" w:color="auto"/>
      </w:divBdr>
    </w:div>
    <w:div w:id="26030528">
      <w:bodyDiv w:val="1"/>
      <w:marLeft w:val="0"/>
      <w:marRight w:val="0"/>
      <w:marTop w:val="0"/>
      <w:marBottom w:val="0"/>
      <w:divBdr>
        <w:top w:val="none" w:sz="0" w:space="0" w:color="auto"/>
        <w:left w:val="none" w:sz="0" w:space="0" w:color="auto"/>
        <w:bottom w:val="none" w:sz="0" w:space="0" w:color="auto"/>
        <w:right w:val="none" w:sz="0" w:space="0" w:color="auto"/>
      </w:divBdr>
    </w:div>
    <w:div w:id="27342097">
      <w:bodyDiv w:val="1"/>
      <w:marLeft w:val="0"/>
      <w:marRight w:val="0"/>
      <w:marTop w:val="0"/>
      <w:marBottom w:val="0"/>
      <w:divBdr>
        <w:top w:val="none" w:sz="0" w:space="0" w:color="auto"/>
        <w:left w:val="none" w:sz="0" w:space="0" w:color="auto"/>
        <w:bottom w:val="none" w:sz="0" w:space="0" w:color="auto"/>
        <w:right w:val="none" w:sz="0" w:space="0" w:color="auto"/>
      </w:divBdr>
    </w:div>
    <w:div w:id="150214383">
      <w:bodyDiv w:val="1"/>
      <w:marLeft w:val="0"/>
      <w:marRight w:val="0"/>
      <w:marTop w:val="0"/>
      <w:marBottom w:val="0"/>
      <w:divBdr>
        <w:top w:val="none" w:sz="0" w:space="0" w:color="auto"/>
        <w:left w:val="none" w:sz="0" w:space="0" w:color="auto"/>
        <w:bottom w:val="none" w:sz="0" w:space="0" w:color="auto"/>
        <w:right w:val="none" w:sz="0" w:space="0" w:color="auto"/>
      </w:divBdr>
    </w:div>
    <w:div w:id="251667559">
      <w:bodyDiv w:val="1"/>
      <w:marLeft w:val="0"/>
      <w:marRight w:val="0"/>
      <w:marTop w:val="0"/>
      <w:marBottom w:val="0"/>
      <w:divBdr>
        <w:top w:val="none" w:sz="0" w:space="0" w:color="auto"/>
        <w:left w:val="none" w:sz="0" w:space="0" w:color="auto"/>
        <w:bottom w:val="none" w:sz="0" w:space="0" w:color="auto"/>
        <w:right w:val="none" w:sz="0" w:space="0" w:color="auto"/>
      </w:divBdr>
    </w:div>
    <w:div w:id="286358716">
      <w:bodyDiv w:val="1"/>
      <w:marLeft w:val="0"/>
      <w:marRight w:val="0"/>
      <w:marTop w:val="0"/>
      <w:marBottom w:val="0"/>
      <w:divBdr>
        <w:top w:val="none" w:sz="0" w:space="0" w:color="auto"/>
        <w:left w:val="none" w:sz="0" w:space="0" w:color="auto"/>
        <w:bottom w:val="none" w:sz="0" w:space="0" w:color="auto"/>
        <w:right w:val="none" w:sz="0" w:space="0" w:color="auto"/>
      </w:divBdr>
    </w:div>
    <w:div w:id="291325777">
      <w:bodyDiv w:val="1"/>
      <w:marLeft w:val="0"/>
      <w:marRight w:val="0"/>
      <w:marTop w:val="0"/>
      <w:marBottom w:val="0"/>
      <w:divBdr>
        <w:top w:val="none" w:sz="0" w:space="0" w:color="auto"/>
        <w:left w:val="none" w:sz="0" w:space="0" w:color="auto"/>
        <w:bottom w:val="none" w:sz="0" w:space="0" w:color="auto"/>
        <w:right w:val="none" w:sz="0" w:space="0" w:color="auto"/>
      </w:divBdr>
    </w:div>
    <w:div w:id="322248115">
      <w:bodyDiv w:val="1"/>
      <w:marLeft w:val="0"/>
      <w:marRight w:val="0"/>
      <w:marTop w:val="0"/>
      <w:marBottom w:val="0"/>
      <w:divBdr>
        <w:top w:val="none" w:sz="0" w:space="0" w:color="auto"/>
        <w:left w:val="none" w:sz="0" w:space="0" w:color="auto"/>
        <w:bottom w:val="none" w:sz="0" w:space="0" w:color="auto"/>
        <w:right w:val="none" w:sz="0" w:space="0" w:color="auto"/>
      </w:divBdr>
    </w:div>
    <w:div w:id="346950555">
      <w:bodyDiv w:val="1"/>
      <w:marLeft w:val="0"/>
      <w:marRight w:val="0"/>
      <w:marTop w:val="0"/>
      <w:marBottom w:val="0"/>
      <w:divBdr>
        <w:top w:val="none" w:sz="0" w:space="0" w:color="auto"/>
        <w:left w:val="none" w:sz="0" w:space="0" w:color="auto"/>
        <w:bottom w:val="none" w:sz="0" w:space="0" w:color="auto"/>
        <w:right w:val="none" w:sz="0" w:space="0" w:color="auto"/>
      </w:divBdr>
    </w:div>
    <w:div w:id="522401272">
      <w:bodyDiv w:val="1"/>
      <w:marLeft w:val="0"/>
      <w:marRight w:val="0"/>
      <w:marTop w:val="0"/>
      <w:marBottom w:val="0"/>
      <w:divBdr>
        <w:top w:val="none" w:sz="0" w:space="0" w:color="auto"/>
        <w:left w:val="none" w:sz="0" w:space="0" w:color="auto"/>
        <w:bottom w:val="none" w:sz="0" w:space="0" w:color="auto"/>
        <w:right w:val="none" w:sz="0" w:space="0" w:color="auto"/>
      </w:divBdr>
    </w:div>
    <w:div w:id="537935920">
      <w:bodyDiv w:val="1"/>
      <w:marLeft w:val="0"/>
      <w:marRight w:val="0"/>
      <w:marTop w:val="0"/>
      <w:marBottom w:val="0"/>
      <w:divBdr>
        <w:top w:val="none" w:sz="0" w:space="0" w:color="auto"/>
        <w:left w:val="none" w:sz="0" w:space="0" w:color="auto"/>
        <w:bottom w:val="none" w:sz="0" w:space="0" w:color="auto"/>
        <w:right w:val="none" w:sz="0" w:space="0" w:color="auto"/>
      </w:divBdr>
    </w:div>
    <w:div w:id="571089826">
      <w:bodyDiv w:val="1"/>
      <w:marLeft w:val="0"/>
      <w:marRight w:val="0"/>
      <w:marTop w:val="0"/>
      <w:marBottom w:val="0"/>
      <w:divBdr>
        <w:top w:val="none" w:sz="0" w:space="0" w:color="auto"/>
        <w:left w:val="none" w:sz="0" w:space="0" w:color="auto"/>
        <w:bottom w:val="none" w:sz="0" w:space="0" w:color="auto"/>
        <w:right w:val="none" w:sz="0" w:space="0" w:color="auto"/>
      </w:divBdr>
    </w:div>
    <w:div w:id="572200050">
      <w:bodyDiv w:val="1"/>
      <w:marLeft w:val="0"/>
      <w:marRight w:val="0"/>
      <w:marTop w:val="0"/>
      <w:marBottom w:val="0"/>
      <w:divBdr>
        <w:top w:val="none" w:sz="0" w:space="0" w:color="auto"/>
        <w:left w:val="none" w:sz="0" w:space="0" w:color="auto"/>
        <w:bottom w:val="none" w:sz="0" w:space="0" w:color="auto"/>
        <w:right w:val="none" w:sz="0" w:space="0" w:color="auto"/>
      </w:divBdr>
    </w:div>
    <w:div w:id="624583185">
      <w:bodyDiv w:val="1"/>
      <w:marLeft w:val="0"/>
      <w:marRight w:val="0"/>
      <w:marTop w:val="0"/>
      <w:marBottom w:val="0"/>
      <w:divBdr>
        <w:top w:val="none" w:sz="0" w:space="0" w:color="auto"/>
        <w:left w:val="none" w:sz="0" w:space="0" w:color="auto"/>
        <w:bottom w:val="none" w:sz="0" w:space="0" w:color="auto"/>
        <w:right w:val="none" w:sz="0" w:space="0" w:color="auto"/>
      </w:divBdr>
    </w:div>
    <w:div w:id="637761675">
      <w:bodyDiv w:val="1"/>
      <w:marLeft w:val="0"/>
      <w:marRight w:val="0"/>
      <w:marTop w:val="0"/>
      <w:marBottom w:val="0"/>
      <w:divBdr>
        <w:top w:val="none" w:sz="0" w:space="0" w:color="auto"/>
        <w:left w:val="none" w:sz="0" w:space="0" w:color="auto"/>
        <w:bottom w:val="none" w:sz="0" w:space="0" w:color="auto"/>
        <w:right w:val="none" w:sz="0" w:space="0" w:color="auto"/>
      </w:divBdr>
    </w:div>
    <w:div w:id="729890215">
      <w:bodyDiv w:val="1"/>
      <w:marLeft w:val="0"/>
      <w:marRight w:val="0"/>
      <w:marTop w:val="0"/>
      <w:marBottom w:val="0"/>
      <w:divBdr>
        <w:top w:val="none" w:sz="0" w:space="0" w:color="auto"/>
        <w:left w:val="none" w:sz="0" w:space="0" w:color="auto"/>
        <w:bottom w:val="none" w:sz="0" w:space="0" w:color="auto"/>
        <w:right w:val="none" w:sz="0" w:space="0" w:color="auto"/>
      </w:divBdr>
    </w:div>
    <w:div w:id="850609367">
      <w:bodyDiv w:val="1"/>
      <w:marLeft w:val="0"/>
      <w:marRight w:val="0"/>
      <w:marTop w:val="0"/>
      <w:marBottom w:val="0"/>
      <w:divBdr>
        <w:top w:val="none" w:sz="0" w:space="0" w:color="auto"/>
        <w:left w:val="none" w:sz="0" w:space="0" w:color="auto"/>
        <w:bottom w:val="none" w:sz="0" w:space="0" w:color="auto"/>
        <w:right w:val="none" w:sz="0" w:space="0" w:color="auto"/>
      </w:divBdr>
    </w:div>
    <w:div w:id="934048981">
      <w:bodyDiv w:val="1"/>
      <w:marLeft w:val="0"/>
      <w:marRight w:val="0"/>
      <w:marTop w:val="0"/>
      <w:marBottom w:val="0"/>
      <w:divBdr>
        <w:top w:val="none" w:sz="0" w:space="0" w:color="auto"/>
        <w:left w:val="none" w:sz="0" w:space="0" w:color="auto"/>
        <w:bottom w:val="none" w:sz="0" w:space="0" w:color="auto"/>
        <w:right w:val="none" w:sz="0" w:space="0" w:color="auto"/>
      </w:divBdr>
    </w:div>
    <w:div w:id="966665736">
      <w:bodyDiv w:val="1"/>
      <w:marLeft w:val="0"/>
      <w:marRight w:val="0"/>
      <w:marTop w:val="0"/>
      <w:marBottom w:val="0"/>
      <w:divBdr>
        <w:top w:val="none" w:sz="0" w:space="0" w:color="auto"/>
        <w:left w:val="none" w:sz="0" w:space="0" w:color="auto"/>
        <w:bottom w:val="none" w:sz="0" w:space="0" w:color="auto"/>
        <w:right w:val="none" w:sz="0" w:space="0" w:color="auto"/>
      </w:divBdr>
    </w:div>
    <w:div w:id="1324432487">
      <w:bodyDiv w:val="1"/>
      <w:marLeft w:val="0"/>
      <w:marRight w:val="0"/>
      <w:marTop w:val="0"/>
      <w:marBottom w:val="0"/>
      <w:divBdr>
        <w:top w:val="none" w:sz="0" w:space="0" w:color="auto"/>
        <w:left w:val="none" w:sz="0" w:space="0" w:color="auto"/>
        <w:bottom w:val="none" w:sz="0" w:space="0" w:color="auto"/>
        <w:right w:val="none" w:sz="0" w:space="0" w:color="auto"/>
      </w:divBdr>
    </w:div>
    <w:div w:id="1492529037">
      <w:bodyDiv w:val="1"/>
      <w:marLeft w:val="0"/>
      <w:marRight w:val="0"/>
      <w:marTop w:val="0"/>
      <w:marBottom w:val="0"/>
      <w:divBdr>
        <w:top w:val="none" w:sz="0" w:space="0" w:color="auto"/>
        <w:left w:val="none" w:sz="0" w:space="0" w:color="auto"/>
        <w:bottom w:val="none" w:sz="0" w:space="0" w:color="auto"/>
        <w:right w:val="none" w:sz="0" w:space="0" w:color="auto"/>
      </w:divBdr>
    </w:div>
    <w:div w:id="1508788098">
      <w:bodyDiv w:val="1"/>
      <w:marLeft w:val="0"/>
      <w:marRight w:val="0"/>
      <w:marTop w:val="0"/>
      <w:marBottom w:val="0"/>
      <w:divBdr>
        <w:top w:val="none" w:sz="0" w:space="0" w:color="auto"/>
        <w:left w:val="none" w:sz="0" w:space="0" w:color="auto"/>
        <w:bottom w:val="none" w:sz="0" w:space="0" w:color="auto"/>
        <w:right w:val="none" w:sz="0" w:space="0" w:color="auto"/>
      </w:divBdr>
    </w:div>
    <w:div w:id="1530340484">
      <w:bodyDiv w:val="1"/>
      <w:marLeft w:val="0"/>
      <w:marRight w:val="0"/>
      <w:marTop w:val="0"/>
      <w:marBottom w:val="0"/>
      <w:divBdr>
        <w:top w:val="none" w:sz="0" w:space="0" w:color="auto"/>
        <w:left w:val="none" w:sz="0" w:space="0" w:color="auto"/>
        <w:bottom w:val="none" w:sz="0" w:space="0" w:color="auto"/>
        <w:right w:val="none" w:sz="0" w:space="0" w:color="auto"/>
      </w:divBdr>
    </w:div>
    <w:div w:id="1545940710">
      <w:bodyDiv w:val="1"/>
      <w:marLeft w:val="0"/>
      <w:marRight w:val="0"/>
      <w:marTop w:val="0"/>
      <w:marBottom w:val="0"/>
      <w:divBdr>
        <w:top w:val="none" w:sz="0" w:space="0" w:color="auto"/>
        <w:left w:val="none" w:sz="0" w:space="0" w:color="auto"/>
        <w:bottom w:val="none" w:sz="0" w:space="0" w:color="auto"/>
        <w:right w:val="none" w:sz="0" w:space="0" w:color="auto"/>
      </w:divBdr>
    </w:div>
    <w:div w:id="1595480436">
      <w:bodyDiv w:val="1"/>
      <w:marLeft w:val="0"/>
      <w:marRight w:val="0"/>
      <w:marTop w:val="0"/>
      <w:marBottom w:val="0"/>
      <w:divBdr>
        <w:top w:val="none" w:sz="0" w:space="0" w:color="auto"/>
        <w:left w:val="none" w:sz="0" w:space="0" w:color="auto"/>
        <w:bottom w:val="none" w:sz="0" w:space="0" w:color="auto"/>
        <w:right w:val="none" w:sz="0" w:space="0" w:color="auto"/>
      </w:divBdr>
    </w:div>
    <w:div w:id="1597128402">
      <w:bodyDiv w:val="1"/>
      <w:marLeft w:val="0"/>
      <w:marRight w:val="0"/>
      <w:marTop w:val="0"/>
      <w:marBottom w:val="0"/>
      <w:divBdr>
        <w:top w:val="none" w:sz="0" w:space="0" w:color="auto"/>
        <w:left w:val="none" w:sz="0" w:space="0" w:color="auto"/>
        <w:bottom w:val="none" w:sz="0" w:space="0" w:color="auto"/>
        <w:right w:val="none" w:sz="0" w:space="0" w:color="auto"/>
      </w:divBdr>
    </w:div>
    <w:div w:id="1701318062">
      <w:bodyDiv w:val="1"/>
      <w:marLeft w:val="0"/>
      <w:marRight w:val="0"/>
      <w:marTop w:val="0"/>
      <w:marBottom w:val="0"/>
      <w:divBdr>
        <w:top w:val="none" w:sz="0" w:space="0" w:color="auto"/>
        <w:left w:val="none" w:sz="0" w:space="0" w:color="auto"/>
        <w:bottom w:val="none" w:sz="0" w:space="0" w:color="auto"/>
        <w:right w:val="none" w:sz="0" w:space="0" w:color="auto"/>
      </w:divBdr>
    </w:div>
    <w:div w:id="1774012640">
      <w:bodyDiv w:val="1"/>
      <w:marLeft w:val="0"/>
      <w:marRight w:val="0"/>
      <w:marTop w:val="0"/>
      <w:marBottom w:val="0"/>
      <w:divBdr>
        <w:top w:val="none" w:sz="0" w:space="0" w:color="auto"/>
        <w:left w:val="none" w:sz="0" w:space="0" w:color="auto"/>
        <w:bottom w:val="none" w:sz="0" w:space="0" w:color="auto"/>
        <w:right w:val="none" w:sz="0" w:space="0" w:color="auto"/>
      </w:divBdr>
    </w:div>
    <w:div w:id="1778594304">
      <w:bodyDiv w:val="1"/>
      <w:marLeft w:val="0"/>
      <w:marRight w:val="0"/>
      <w:marTop w:val="0"/>
      <w:marBottom w:val="0"/>
      <w:divBdr>
        <w:top w:val="none" w:sz="0" w:space="0" w:color="auto"/>
        <w:left w:val="none" w:sz="0" w:space="0" w:color="auto"/>
        <w:bottom w:val="none" w:sz="0" w:space="0" w:color="auto"/>
        <w:right w:val="none" w:sz="0" w:space="0" w:color="auto"/>
      </w:divBdr>
    </w:div>
    <w:div w:id="1869829520">
      <w:bodyDiv w:val="1"/>
      <w:marLeft w:val="0"/>
      <w:marRight w:val="0"/>
      <w:marTop w:val="0"/>
      <w:marBottom w:val="0"/>
      <w:divBdr>
        <w:top w:val="none" w:sz="0" w:space="0" w:color="auto"/>
        <w:left w:val="none" w:sz="0" w:space="0" w:color="auto"/>
        <w:bottom w:val="none" w:sz="0" w:space="0" w:color="auto"/>
        <w:right w:val="none" w:sz="0" w:space="0" w:color="auto"/>
      </w:divBdr>
    </w:div>
    <w:div w:id="1975021080">
      <w:bodyDiv w:val="1"/>
      <w:marLeft w:val="0"/>
      <w:marRight w:val="0"/>
      <w:marTop w:val="0"/>
      <w:marBottom w:val="0"/>
      <w:divBdr>
        <w:top w:val="none" w:sz="0" w:space="0" w:color="auto"/>
        <w:left w:val="none" w:sz="0" w:space="0" w:color="auto"/>
        <w:bottom w:val="none" w:sz="0" w:space="0" w:color="auto"/>
        <w:right w:val="none" w:sz="0" w:space="0" w:color="auto"/>
      </w:divBdr>
    </w:div>
    <w:div w:id="204775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QuickStyle" Target="diagrams/quickStyle2.xml"/><Relationship Id="rId26" Type="http://schemas.microsoft.com/office/2007/relationships/diagramDrawing" Target="diagrams/drawing3.xml"/><Relationship Id="rId39" Type="http://schemas.openxmlformats.org/officeDocument/2006/relationships/image" Target="media/image1.png"/><Relationship Id="rId21" Type="http://schemas.openxmlformats.org/officeDocument/2006/relationships/image" Target="media/image10.png"/><Relationship Id="rId34" Type="http://schemas.openxmlformats.org/officeDocument/2006/relationships/diagramData" Target="diagrams/data5.xml"/><Relationship Id="rId42" Type="http://schemas.openxmlformats.org/officeDocument/2006/relationships/diagramQuickStyle" Target="diagrams/quickStyle6.xml"/><Relationship Id="rId47" Type="http://schemas.openxmlformats.org/officeDocument/2006/relationships/diagramLayout" Target="diagrams/layout7.xml"/><Relationship Id="rId50" Type="http://schemas.microsoft.com/office/2007/relationships/diagramDrawing" Target="diagrams/drawing7.xml"/><Relationship Id="rId55" Type="http://schemas.openxmlformats.org/officeDocument/2006/relationships/diagramColors" Target="diagrams/colors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Data" Target="diagrams/data2.xml"/><Relationship Id="rId29" Type="http://schemas.openxmlformats.org/officeDocument/2006/relationships/diagramLayout" Target="diagrams/layout4.xml"/><Relationship Id="rId11" Type="http://schemas.openxmlformats.org/officeDocument/2006/relationships/diagramLayout" Target="diagrams/layout1.xml"/><Relationship Id="rId24" Type="http://schemas.openxmlformats.org/officeDocument/2006/relationships/diagramQuickStyle" Target="diagrams/quickStyle3.xml"/><Relationship Id="rId32" Type="http://schemas.microsoft.com/office/2007/relationships/diagramDrawing" Target="diagrams/drawing4.xml"/><Relationship Id="rId37" Type="http://schemas.openxmlformats.org/officeDocument/2006/relationships/diagramColors" Target="diagrams/colors5.xml"/><Relationship Id="rId40" Type="http://schemas.openxmlformats.org/officeDocument/2006/relationships/diagramData" Target="diagrams/data6.xml"/><Relationship Id="rId45" Type="http://schemas.openxmlformats.org/officeDocument/2006/relationships/image" Target="media/image12.png"/><Relationship Id="rId53" Type="http://schemas.openxmlformats.org/officeDocument/2006/relationships/diagramLayout" Target="diagrams/layout8.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diagramDrawing" Target="diagrams/drawing1.xml"/><Relationship Id="rId22" Type="http://schemas.openxmlformats.org/officeDocument/2006/relationships/diagramData" Target="diagrams/data3.xml"/><Relationship Id="rId27" Type="http://schemas.openxmlformats.org/officeDocument/2006/relationships/image" Target="media/image11.png"/><Relationship Id="rId30" Type="http://schemas.openxmlformats.org/officeDocument/2006/relationships/diagramQuickStyle" Target="diagrams/quickStyle4.xml"/><Relationship Id="rId35" Type="http://schemas.openxmlformats.org/officeDocument/2006/relationships/diagramLayout" Target="diagrams/layout5.xml"/><Relationship Id="rId43" Type="http://schemas.openxmlformats.org/officeDocument/2006/relationships/diagramColors" Target="diagrams/colors6.xml"/><Relationship Id="rId48" Type="http://schemas.openxmlformats.org/officeDocument/2006/relationships/diagramQuickStyle" Target="diagrams/quickStyle7.xml"/><Relationship Id="rId56" Type="http://schemas.microsoft.com/office/2007/relationships/diagramDrawing" Target="diagrams/drawing8.xml"/><Relationship Id="rId8" Type="http://schemas.openxmlformats.org/officeDocument/2006/relationships/image" Target="media/image3.jpeg"/><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Layout" Target="diagrams/layout2.xml"/><Relationship Id="rId25" Type="http://schemas.openxmlformats.org/officeDocument/2006/relationships/diagramColors" Target="diagrams/colors3.xml"/><Relationship Id="rId33" Type="http://schemas.openxmlformats.org/officeDocument/2006/relationships/image" Target="media/image2.jpeg"/><Relationship Id="rId38" Type="http://schemas.microsoft.com/office/2007/relationships/diagramDrawing" Target="diagrams/drawing5.xml"/><Relationship Id="rId46" Type="http://schemas.openxmlformats.org/officeDocument/2006/relationships/diagramData" Target="diagrams/data7.xml"/><Relationship Id="rId59" Type="http://schemas.openxmlformats.org/officeDocument/2006/relationships/theme" Target="theme/theme1.xml"/><Relationship Id="rId20" Type="http://schemas.microsoft.com/office/2007/relationships/diagramDrawing" Target="diagrams/drawing2.xml"/><Relationship Id="rId41" Type="http://schemas.openxmlformats.org/officeDocument/2006/relationships/diagramLayout" Target="diagrams/layout6.xml"/><Relationship Id="rId54" Type="http://schemas.openxmlformats.org/officeDocument/2006/relationships/diagramQuickStyle" Target="diagrams/quickStyle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diagramLayout" Target="diagrams/layout3.xml"/><Relationship Id="rId28" Type="http://schemas.openxmlformats.org/officeDocument/2006/relationships/diagramData" Target="diagrams/data4.xml"/><Relationship Id="rId36" Type="http://schemas.openxmlformats.org/officeDocument/2006/relationships/diagramQuickStyle" Target="diagrams/quickStyle5.xml"/><Relationship Id="rId49" Type="http://schemas.openxmlformats.org/officeDocument/2006/relationships/diagramColors" Target="diagrams/colors7.xml"/><Relationship Id="rId57" Type="http://schemas.openxmlformats.org/officeDocument/2006/relationships/footer" Target="footer1.xml"/><Relationship Id="rId10" Type="http://schemas.openxmlformats.org/officeDocument/2006/relationships/diagramData" Target="diagrams/data1.xml"/><Relationship Id="rId31" Type="http://schemas.openxmlformats.org/officeDocument/2006/relationships/diagramColors" Target="diagrams/colors4.xml"/><Relationship Id="rId44" Type="http://schemas.microsoft.com/office/2007/relationships/diagramDrawing" Target="diagrams/drawing6.xml"/><Relationship Id="rId52" Type="http://schemas.openxmlformats.org/officeDocument/2006/relationships/diagramData" Target="diagrams/data8.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mga\AppData\Roaming\Microsoft\Templates\Student%20report%20with%20photo.dotx"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4" Type="http://schemas.openxmlformats.org/officeDocument/2006/relationships/image" Target="../media/image8.svg"/></Relationships>
</file>

<file path=word/diagrams/_rels/data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4" Type="http://schemas.openxmlformats.org/officeDocument/2006/relationships/image" Target="../media/image8.svg"/></Relationships>
</file>

<file path=word/diagrams/_rels/data3.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4" Type="http://schemas.openxmlformats.org/officeDocument/2006/relationships/image" Target="../media/image8.svg"/></Relationships>
</file>

<file path=word/diagrams/_rels/data4.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4" Type="http://schemas.openxmlformats.org/officeDocument/2006/relationships/image" Target="../media/image8.svg"/></Relationships>
</file>

<file path=word/diagrams/_rels/data5.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4" Type="http://schemas.openxmlformats.org/officeDocument/2006/relationships/image" Target="../media/image8.svg"/></Relationships>
</file>

<file path=word/diagrams/_rels/data6.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4" Type="http://schemas.openxmlformats.org/officeDocument/2006/relationships/image" Target="../media/image8.svg"/></Relationships>
</file>

<file path=word/diagrams/_rels/data7.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4" Type="http://schemas.openxmlformats.org/officeDocument/2006/relationships/image" Target="../media/image8.svg"/></Relationships>
</file>

<file path=word/diagrams/_rels/data8.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4" Type="http://schemas.openxmlformats.org/officeDocument/2006/relationships/image" Target="../media/image8.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4" Type="http://schemas.openxmlformats.org/officeDocument/2006/relationships/image" Target="../media/image8.svg"/></Relationships>
</file>

<file path=word/diagrams/_rels/drawing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4" Type="http://schemas.openxmlformats.org/officeDocument/2006/relationships/image" Target="../media/image8.svg"/></Relationships>
</file>

<file path=word/diagrams/_rels/drawing3.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4" Type="http://schemas.openxmlformats.org/officeDocument/2006/relationships/image" Target="../media/image8.svg"/></Relationships>
</file>

<file path=word/diagrams/_rels/drawing4.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4" Type="http://schemas.openxmlformats.org/officeDocument/2006/relationships/image" Target="../media/image8.svg"/></Relationships>
</file>

<file path=word/diagrams/_rels/drawing5.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4" Type="http://schemas.openxmlformats.org/officeDocument/2006/relationships/image" Target="../media/image8.svg"/></Relationships>
</file>

<file path=word/diagrams/_rels/drawing6.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4" Type="http://schemas.openxmlformats.org/officeDocument/2006/relationships/image" Target="../media/image8.svg"/></Relationships>
</file>

<file path=word/diagrams/_rels/drawing7.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4" Type="http://schemas.openxmlformats.org/officeDocument/2006/relationships/image" Target="../media/image8.svg"/></Relationships>
</file>

<file path=word/diagrams/_rels/drawing8.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4" Type="http://schemas.openxmlformats.org/officeDocument/2006/relationships/image" Target="../media/image8.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D52DF2-B90E-4B79-B322-3A663C4107CC}"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en-GB"/>
        </a:p>
      </dgm:t>
    </dgm:pt>
    <dgm:pt modelId="{59CEF5D2-DF38-409F-9E70-FD2D7ED8876D}">
      <dgm:prSet phldrT="[Text]"/>
      <dgm:spPr/>
      <dgm:t>
        <a:bodyPr/>
        <a:lstStyle/>
        <a:p>
          <a:r>
            <a:rPr lang="en-GB"/>
            <a:t>Advantages</a:t>
          </a:r>
        </a:p>
      </dgm:t>
    </dgm:pt>
    <dgm:pt modelId="{792237EE-62A9-45E7-A5CB-42517DA07C9D}" type="parTrans" cxnId="{A5CA33F3-D0D4-4A62-81C0-A65B2D39C7C9}">
      <dgm:prSet/>
      <dgm:spPr/>
      <dgm:t>
        <a:bodyPr/>
        <a:lstStyle/>
        <a:p>
          <a:endParaRPr lang="en-GB"/>
        </a:p>
      </dgm:t>
    </dgm:pt>
    <dgm:pt modelId="{16B68908-87F5-476C-9129-BE1458A8A8E2}" type="sibTrans" cxnId="{A5CA33F3-D0D4-4A62-81C0-A65B2D39C7C9}">
      <dgm:prSet/>
      <dgm:spPr/>
      <dgm:t>
        <a:bodyPr/>
        <a:lstStyle/>
        <a:p>
          <a:endParaRPr lang="en-GB"/>
        </a:p>
      </dgm:t>
    </dgm:pt>
    <dgm:pt modelId="{98A13A32-BE03-49AE-AAC4-1144C1973894}">
      <dgm:prSet phldrT="[Text]"/>
      <dgm:spPr/>
      <dgm:t>
        <a:bodyPr/>
        <a:lstStyle/>
        <a:p>
          <a:r>
            <a:rPr lang="en-GB"/>
            <a:t>Disadvantages</a:t>
          </a:r>
        </a:p>
      </dgm:t>
    </dgm:pt>
    <dgm:pt modelId="{527937C7-800D-4AB1-9C20-E2234FC65E7A}" type="parTrans" cxnId="{8F671399-C7CD-4068-B406-04C50B12752A}">
      <dgm:prSet/>
      <dgm:spPr/>
      <dgm:t>
        <a:bodyPr/>
        <a:lstStyle/>
        <a:p>
          <a:endParaRPr lang="en-GB"/>
        </a:p>
      </dgm:t>
    </dgm:pt>
    <dgm:pt modelId="{47E7C66B-FB99-43E3-80EC-700411B5E78B}" type="sibTrans" cxnId="{8F671399-C7CD-4068-B406-04C50B12752A}">
      <dgm:prSet/>
      <dgm:spPr/>
      <dgm:t>
        <a:bodyPr/>
        <a:lstStyle/>
        <a:p>
          <a:endParaRPr lang="en-GB"/>
        </a:p>
      </dgm:t>
    </dgm:pt>
    <dgm:pt modelId="{3CE6A9CC-8383-4EC9-8CCA-A5AF7C3B2A9C}">
      <dgm:prSet phldrT="[Text]"/>
      <dgm:spPr/>
      <dgm:t>
        <a:bodyPr/>
        <a:lstStyle/>
        <a:p>
          <a:r>
            <a:rPr lang="en-GB"/>
            <a:t>Automocking may slow down tests as it auto-wraps all libraries</a:t>
          </a:r>
        </a:p>
      </dgm:t>
    </dgm:pt>
    <dgm:pt modelId="{45092706-4865-4D67-933E-ED6C59742102}" type="parTrans" cxnId="{C06AAE40-D9B6-4A64-AA41-910DA2ACA359}">
      <dgm:prSet/>
      <dgm:spPr/>
      <dgm:t>
        <a:bodyPr/>
        <a:lstStyle/>
        <a:p>
          <a:endParaRPr lang="en-GB"/>
        </a:p>
      </dgm:t>
    </dgm:pt>
    <dgm:pt modelId="{DCF75C2F-63DD-4B59-B8D2-07B9D347542F}" type="sibTrans" cxnId="{C06AAE40-D9B6-4A64-AA41-910DA2ACA359}">
      <dgm:prSet/>
      <dgm:spPr/>
      <dgm:t>
        <a:bodyPr/>
        <a:lstStyle/>
        <a:p>
          <a:endParaRPr lang="en-GB"/>
        </a:p>
      </dgm:t>
    </dgm:pt>
    <dgm:pt modelId="{04BE5CA6-ACC9-43C5-A4C3-E91D8701070E}">
      <dgm:prSet phldrT="[Text]"/>
      <dgm:spPr/>
      <dgm:t>
        <a:bodyPr/>
        <a:lstStyle/>
        <a:p>
          <a:r>
            <a:rPr lang="en-GB" b="0" i="0"/>
            <a:t>Compatible with NodeJS, React, Angular, VueJS, and other</a:t>
          </a:r>
          <a:endParaRPr lang="en-GB"/>
        </a:p>
      </dgm:t>
    </dgm:pt>
    <dgm:pt modelId="{15FBC15F-4373-4C43-B834-36AD0AAC0801}" type="parTrans" cxnId="{5BFC5E3D-91B9-457C-8508-AB086D122530}">
      <dgm:prSet/>
      <dgm:spPr/>
      <dgm:t>
        <a:bodyPr/>
        <a:lstStyle/>
        <a:p>
          <a:endParaRPr lang="en-GB"/>
        </a:p>
      </dgm:t>
    </dgm:pt>
    <dgm:pt modelId="{5C9C5150-D541-49B8-ABEA-FE80977A3421}" type="sibTrans" cxnId="{5BFC5E3D-91B9-457C-8508-AB086D122530}">
      <dgm:prSet/>
      <dgm:spPr/>
      <dgm:t>
        <a:bodyPr/>
        <a:lstStyle/>
        <a:p>
          <a:endParaRPr lang="en-GB"/>
        </a:p>
      </dgm:t>
    </dgm:pt>
    <dgm:pt modelId="{13426DD8-850F-4CB2-9DBE-D66F522B72B6}">
      <dgm:prSet phldrT="[Text]"/>
      <dgm:spPr/>
      <dgm:t>
        <a:bodyPr/>
        <a:lstStyle/>
        <a:p>
          <a:r>
            <a:rPr lang="en-GB" b="0" i="0"/>
            <a:t>Very fast and highly performant</a:t>
          </a:r>
          <a:endParaRPr lang="en-GB"/>
        </a:p>
      </dgm:t>
    </dgm:pt>
    <dgm:pt modelId="{47A9D8F5-D2BF-4EC0-920F-7C880AEF44CE}" type="parTrans" cxnId="{31623970-8E13-4FEF-AEDD-0C3E82A3BE54}">
      <dgm:prSet/>
      <dgm:spPr/>
      <dgm:t>
        <a:bodyPr/>
        <a:lstStyle/>
        <a:p>
          <a:endParaRPr lang="en-GB"/>
        </a:p>
      </dgm:t>
    </dgm:pt>
    <dgm:pt modelId="{1B463182-ECBB-42E6-9793-00EA449A6DBE}" type="sibTrans" cxnId="{31623970-8E13-4FEF-AEDD-0C3E82A3BE54}">
      <dgm:prSet/>
      <dgm:spPr/>
      <dgm:t>
        <a:bodyPr/>
        <a:lstStyle/>
        <a:p>
          <a:endParaRPr lang="en-GB"/>
        </a:p>
      </dgm:t>
    </dgm:pt>
    <dgm:pt modelId="{E97A808D-8E96-4C5E-8744-F6D890DF30AB}">
      <dgm:prSet phldrT="[Text]"/>
      <dgm:spPr/>
      <dgm:t>
        <a:bodyPr/>
        <a:lstStyle/>
        <a:p>
          <a:r>
            <a:rPr lang="en-GB" b="0" i="0"/>
            <a:t>Free and open source</a:t>
          </a:r>
          <a:endParaRPr lang="en-GB"/>
        </a:p>
      </dgm:t>
    </dgm:pt>
    <dgm:pt modelId="{944E2959-EEEF-49FC-8135-B8583D24DBF3}" type="parTrans" cxnId="{77211E56-9DF9-4746-8583-94EB134FC8E7}">
      <dgm:prSet/>
      <dgm:spPr/>
      <dgm:t>
        <a:bodyPr/>
        <a:lstStyle/>
        <a:p>
          <a:endParaRPr lang="en-GB"/>
        </a:p>
      </dgm:t>
    </dgm:pt>
    <dgm:pt modelId="{AA897E62-D5EC-43FD-B298-57D0ADE2AA0E}" type="sibTrans" cxnId="{77211E56-9DF9-4746-8583-94EB134FC8E7}">
      <dgm:prSet/>
      <dgm:spPr/>
      <dgm:t>
        <a:bodyPr/>
        <a:lstStyle/>
        <a:p>
          <a:endParaRPr lang="en-GB"/>
        </a:p>
      </dgm:t>
    </dgm:pt>
    <dgm:pt modelId="{F0AC2D39-632C-4738-A86F-133184EE25CB}">
      <dgm:prSet phldrT="[Text]"/>
      <dgm:spPr/>
      <dgm:t>
        <a:bodyPr/>
        <a:lstStyle/>
        <a:p>
          <a:r>
            <a:rPr lang="en-GB"/>
            <a:t>Good documentationa and community support</a:t>
          </a:r>
        </a:p>
      </dgm:t>
    </dgm:pt>
    <dgm:pt modelId="{D87AC877-8DD4-44A7-9318-93E4A58DD427}" type="parTrans" cxnId="{DC1C7DF8-B089-4AC2-AACC-9C0793FBD1C9}">
      <dgm:prSet/>
      <dgm:spPr/>
      <dgm:t>
        <a:bodyPr/>
        <a:lstStyle/>
        <a:p>
          <a:endParaRPr lang="en-GB"/>
        </a:p>
      </dgm:t>
    </dgm:pt>
    <dgm:pt modelId="{4336EA6F-1342-4D84-8086-60D1FF38872F}" type="sibTrans" cxnId="{DC1C7DF8-B089-4AC2-AACC-9C0793FBD1C9}">
      <dgm:prSet/>
      <dgm:spPr/>
      <dgm:t>
        <a:bodyPr/>
        <a:lstStyle/>
        <a:p>
          <a:endParaRPr lang="en-GB"/>
        </a:p>
      </dgm:t>
    </dgm:pt>
    <dgm:pt modelId="{87DCB47B-7052-44CC-BD0E-2C689C504899}" type="pres">
      <dgm:prSet presAssocID="{DAD52DF2-B90E-4B79-B322-3A663C4107CC}" presName="linearFlow" presStyleCnt="0">
        <dgm:presLayoutVars>
          <dgm:dir/>
          <dgm:animLvl val="lvl"/>
          <dgm:resizeHandles/>
        </dgm:presLayoutVars>
      </dgm:prSet>
      <dgm:spPr/>
    </dgm:pt>
    <dgm:pt modelId="{0CC16E56-C3D3-4244-BA2E-D32CE5ABE8A7}" type="pres">
      <dgm:prSet presAssocID="{59CEF5D2-DF38-409F-9E70-FD2D7ED8876D}" presName="compositeNode" presStyleCnt="0">
        <dgm:presLayoutVars>
          <dgm:bulletEnabled val="1"/>
        </dgm:presLayoutVars>
      </dgm:prSet>
      <dgm:spPr/>
    </dgm:pt>
    <dgm:pt modelId="{317BC93F-93FC-4931-93FB-930919741B3E}" type="pres">
      <dgm:prSet presAssocID="{59CEF5D2-DF38-409F-9E70-FD2D7ED8876D}" presName="image" presStyleLbl="fgImgPlace1"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dgm:spPr>
      <dgm:extLst>
        <a:ext uri="{E40237B7-FDA0-4F09-8148-C483321AD2D9}">
          <dgm14:cNvPr xmlns:dgm14="http://schemas.microsoft.com/office/drawing/2010/diagram" id="0" name="" descr="Badge Follow with solid fill"/>
        </a:ext>
      </dgm:extLst>
    </dgm:pt>
    <dgm:pt modelId="{145C8480-F2EF-44B2-A1DA-08E2209A5906}" type="pres">
      <dgm:prSet presAssocID="{59CEF5D2-DF38-409F-9E70-FD2D7ED8876D}" presName="childNode" presStyleLbl="node1" presStyleIdx="0" presStyleCnt="2">
        <dgm:presLayoutVars>
          <dgm:bulletEnabled val="1"/>
        </dgm:presLayoutVars>
      </dgm:prSet>
      <dgm:spPr/>
    </dgm:pt>
    <dgm:pt modelId="{540A075A-221D-4096-A4F6-711701305217}" type="pres">
      <dgm:prSet presAssocID="{59CEF5D2-DF38-409F-9E70-FD2D7ED8876D}" presName="parentNode" presStyleLbl="revTx" presStyleIdx="0" presStyleCnt="2">
        <dgm:presLayoutVars>
          <dgm:chMax val="0"/>
          <dgm:bulletEnabled val="1"/>
        </dgm:presLayoutVars>
      </dgm:prSet>
      <dgm:spPr/>
    </dgm:pt>
    <dgm:pt modelId="{AE31C0C2-69AA-4341-8783-8E8C77A55C3B}" type="pres">
      <dgm:prSet presAssocID="{16B68908-87F5-476C-9129-BE1458A8A8E2}" presName="sibTrans" presStyleCnt="0"/>
      <dgm:spPr/>
    </dgm:pt>
    <dgm:pt modelId="{D0D30E47-BC8E-47B9-A3BE-F9AFF0DEBCDE}" type="pres">
      <dgm:prSet presAssocID="{98A13A32-BE03-49AE-AAC4-1144C1973894}" presName="compositeNode" presStyleCnt="0">
        <dgm:presLayoutVars>
          <dgm:bulletEnabled val="1"/>
        </dgm:presLayoutVars>
      </dgm:prSet>
      <dgm:spPr/>
    </dgm:pt>
    <dgm:pt modelId="{DA58D7C8-2EA7-4B25-ACB8-905F0938FA09}" type="pres">
      <dgm:prSet presAssocID="{98A13A32-BE03-49AE-AAC4-1144C1973894}" presName="image" presStyleLbl="fgImgPlace1" presStyleIdx="1" presStyleCnt="2"/>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a:noFill/>
        </a:ln>
      </dgm:spPr>
      <dgm:extLst>
        <a:ext uri="{E40237B7-FDA0-4F09-8148-C483321AD2D9}">
          <dgm14:cNvPr xmlns:dgm14="http://schemas.microsoft.com/office/drawing/2010/diagram" id="0" name="" descr="Badge Unfollow with solid fill"/>
        </a:ext>
      </dgm:extLst>
    </dgm:pt>
    <dgm:pt modelId="{6EB7CA16-D707-44A0-AC26-0A568ACF130F}" type="pres">
      <dgm:prSet presAssocID="{98A13A32-BE03-49AE-AAC4-1144C1973894}" presName="childNode" presStyleLbl="node1" presStyleIdx="1" presStyleCnt="2">
        <dgm:presLayoutVars>
          <dgm:bulletEnabled val="1"/>
        </dgm:presLayoutVars>
      </dgm:prSet>
      <dgm:spPr/>
    </dgm:pt>
    <dgm:pt modelId="{5D9FC48A-DAA8-431C-A92A-42D2F464BD73}" type="pres">
      <dgm:prSet presAssocID="{98A13A32-BE03-49AE-AAC4-1144C1973894}" presName="parentNode" presStyleLbl="revTx" presStyleIdx="1" presStyleCnt="2">
        <dgm:presLayoutVars>
          <dgm:chMax val="0"/>
          <dgm:bulletEnabled val="1"/>
        </dgm:presLayoutVars>
      </dgm:prSet>
      <dgm:spPr/>
    </dgm:pt>
  </dgm:ptLst>
  <dgm:cxnLst>
    <dgm:cxn modelId="{93A9A205-5A2F-45D8-A60E-DACF7A254A41}" type="presOf" srcId="{E97A808D-8E96-4C5E-8744-F6D890DF30AB}" destId="{145C8480-F2EF-44B2-A1DA-08E2209A5906}" srcOrd="0" destOrd="0" presId="urn:microsoft.com/office/officeart/2005/8/layout/hList2"/>
    <dgm:cxn modelId="{E4735C19-EAF1-4A29-841E-4066B9F975CF}" type="presOf" srcId="{04BE5CA6-ACC9-43C5-A4C3-E91D8701070E}" destId="{145C8480-F2EF-44B2-A1DA-08E2209A5906}" srcOrd="0" destOrd="1" presId="urn:microsoft.com/office/officeart/2005/8/layout/hList2"/>
    <dgm:cxn modelId="{5BFC5E3D-91B9-457C-8508-AB086D122530}" srcId="{59CEF5D2-DF38-409F-9E70-FD2D7ED8876D}" destId="{04BE5CA6-ACC9-43C5-A4C3-E91D8701070E}" srcOrd="1" destOrd="0" parTransId="{15FBC15F-4373-4C43-B834-36AD0AAC0801}" sibTransId="{5C9C5150-D541-49B8-ABEA-FE80977A3421}"/>
    <dgm:cxn modelId="{C06AAE40-D9B6-4A64-AA41-910DA2ACA359}" srcId="{98A13A32-BE03-49AE-AAC4-1144C1973894}" destId="{3CE6A9CC-8383-4EC9-8CCA-A5AF7C3B2A9C}" srcOrd="0" destOrd="0" parTransId="{45092706-4865-4D67-933E-ED6C59742102}" sibTransId="{DCF75C2F-63DD-4B59-B8D2-07B9D347542F}"/>
    <dgm:cxn modelId="{305CAE5B-7BBF-4DDC-9652-594407EB8C88}" type="presOf" srcId="{DAD52DF2-B90E-4B79-B322-3A663C4107CC}" destId="{87DCB47B-7052-44CC-BD0E-2C689C504899}" srcOrd="0" destOrd="0" presId="urn:microsoft.com/office/officeart/2005/8/layout/hList2"/>
    <dgm:cxn modelId="{8B13B941-FE6B-4429-A6CE-0B8D7F6BF33F}" type="presOf" srcId="{F0AC2D39-632C-4738-A86F-133184EE25CB}" destId="{145C8480-F2EF-44B2-A1DA-08E2209A5906}" srcOrd="0" destOrd="3" presId="urn:microsoft.com/office/officeart/2005/8/layout/hList2"/>
    <dgm:cxn modelId="{2E6C0248-2E28-41EB-AC99-AA51876CA319}" type="presOf" srcId="{13426DD8-850F-4CB2-9DBE-D66F522B72B6}" destId="{145C8480-F2EF-44B2-A1DA-08E2209A5906}" srcOrd="0" destOrd="2" presId="urn:microsoft.com/office/officeart/2005/8/layout/hList2"/>
    <dgm:cxn modelId="{31623970-8E13-4FEF-AEDD-0C3E82A3BE54}" srcId="{59CEF5D2-DF38-409F-9E70-FD2D7ED8876D}" destId="{13426DD8-850F-4CB2-9DBE-D66F522B72B6}" srcOrd="2" destOrd="0" parTransId="{47A9D8F5-D2BF-4EC0-920F-7C880AEF44CE}" sibTransId="{1B463182-ECBB-42E6-9793-00EA449A6DBE}"/>
    <dgm:cxn modelId="{B9C20372-A3F2-42FE-B798-B6CF8813C3D1}" type="presOf" srcId="{3CE6A9CC-8383-4EC9-8CCA-A5AF7C3B2A9C}" destId="{6EB7CA16-D707-44A0-AC26-0A568ACF130F}" srcOrd="0" destOrd="0" presId="urn:microsoft.com/office/officeart/2005/8/layout/hList2"/>
    <dgm:cxn modelId="{5C3F2C73-996F-4EFB-9863-DDD89A86AE74}" type="presOf" srcId="{98A13A32-BE03-49AE-AAC4-1144C1973894}" destId="{5D9FC48A-DAA8-431C-A92A-42D2F464BD73}" srcOrd="0" destOrd="0" presId="urn:microsoft.com/office/officeart/2005/8/layout/hList2"/>
    <dgm:cxn modelId="{77211E56-9DF9-4746-8583-94EB134FC8E7}" srcId="{59CEF5D2-DF38-409F-9E70-FD2D7ED8876D}" destId="{E97A808D-8E96-4C5E-8744-F6D890DF30AB}" srcOrd="0" destOrd="0" parTransId="{944E2959-EEEF-49FC-8135-B8583D24DBF3}" sibTransId="{AA897E62-D5EC-43FD-B298-57D0ADE2AA0E}"/>
    <dgm:cxn modelId="{8F671399-C7CD-4068-B406-04C50B12752A}" srcId="{DAD52DF2-B90E-4B79-B322-3A663C4107CC}" destId="{98A13A32-BE03-49AE-AAC4-1144C1973894}" srcOrd="1" destOrd="0" parTransId="{527937C7-800D-4AB1-9C20-E2234FC65E7A}" sibTransId="{47E7C66B-FB99-43E3-80EC-700411B5E78B}"/>
    <dgm:cxn modelId="{796B06BE-125C-469B-A821-A747FA2F1236}" type="presOf" srcId="{59CEF5D2-DF38-409F-9E70-FD2D7ED8876D}" destId="{540A075A-221D-4096-A4F6-711701305217}" srcOrd="0" destOrd="0" presId="urn:microsoft.com/office/officeart/2005/8/layout/hList2"/>
    <dgm:cxn modelId="{A5CA33F3-D0D4-4A62-81C0-A65B2D39C7C9}" srcId="{DAD52DF2-B90E-4B79-B322-3A663C4107CC}" destId="{59CEF5D2-DF38-409F-9E70-FD2D7ED8876D}" srcOrd="0" destOrd="0" parTransId="{792237EE-62A9-45E7-A5CB-42517DA07C9D}" sibTransId="{16B68908-87F5-476C-9129-BE1458A8A8E2}"/>
    <dgm:cxn modelId="{DC1C7DF8-B089-4AC2-AACC-9C0793FBD1C9}" srcId="{59CEF5D2-DF38-409F-9E70-FD2D7ED8876D}" destId="{F0AC2D39-632C-4738-A86F-133184EE25CB}" srcOrd="3" destOrd="0" parTransId="{D87AC877-8DD4-44A7-9318-93E4A58DD427}" sibTransId="{4336EA6F-1342-4D84-8086-60D1FF38872F}"/>
    <dgm:cxn modelId="{5E8F4512-7527-496C-B898-91C4F6B79B7F}" type="presParOf" srcId="{87DCB47B-7052-44CC-BD0E-2C689C504899}" destId="{0CC16E56-C3D3-4244-BA2E-D32CE5ABE8A7}" srcOrd="0" destOrd="0" presId="urn:microsoft.com/office/officeart/2005/8/layout/hList2"/>
    <dgm:cxn modelId="{06A1D94F-FF12-4881-AD04-23F2574DEA4A}" type="presParOf" srcId="{0CC16E56-C3D3-4244-BA2E-D32CE5ABE8A7}" destId="{317BC93F-93FC-4931-93FB-930919741B3E}" srcOrd="0" destOrd="0" presId="urn:microsoft.com/office/officeart/2005/8/layout/hList2"/>
    <dgm:cxn modelId="{E7608E5C-DE95-46E7-B812-74DCBA6BBEF3}" type="presParOf" srcId="{0CC16E56-C3D3-4244-BA2E-D32CE5ABE8A7}" destId="{145C8480-F2EF-44B2-A1DA-08E2209A5906}" srcOrd="1" destOrd="0" presId="urn:microsoft.com/office/officeart/2005/8/layout/hList2"/>
    <dgm:cxn modelId="{06770D78-D57E-4D96-BDF1-8C772D5F7424}" type="presParOf" srcId="{0CC16E56-C3D3-4244-BA2E-D32CE5ABE8A7}" destId="{540A075A-221D-4096-A4F6-711701305217}" srcOrd="2" destOrd="0" presId="urn:microsoft.com/office/officeart/2005/8/layout/hList2"/>
    <dgm:cxn modelId="{C02E84E1-0295-43B8-BC71-9DE0E3026B50}" type="presParOf" srcId="{87DCB47B-7052-44CC-BD0E-2C689C504899}" destId="{AE31C0C2-69AA-4341-8783-8E8C77A55C3B}" srcOrd="1" destOrd="0" presId="urn:microsoft.com/office/officeart/2005/8/layout/hList2"/>
    <dgm:cxn modelId="{0DD78307-C654-417E-B281-9C020C3DB47E}" type="presParOf" srcId="{87DCB47B-7052-44CC-BD0E-2C689C504899}" destId="{D0D30E47-BC8E-47B9-A3BE-F9AFF0DEBCDE}" srcOrd="2" destOrd="0" presId="urn:microsoft.com/office/officeart/2005/8/layout/hList2"/>
    <dgm:cxn modelId="{9157E5BF-343D-4B4A-8D59-9A27E56835D4}" type="presParOf" srcId="{D0D30E47-BC8E-47B9-A3BE-F9AFF0DEBCDE}" destId="{DA58D7C8-2EA7-4B25-ACB8-905F0938FA09}" srcOrd="0" destOrd="0" presId="urn:microsoft.com/office/officeart/2005/8/layout/hList2"/>
    <dgm:cxn modelId="{79443CEB-85DC-4841-A6A4-F13503AF934F}" type="presParOf" srcId="{D0D30E47-BC8E-47B9-A3BE-F9AFF0DEBCDE}" destId="{6EB7CA16-D707-44A0-AC26-0A568ACF130F}" srcOrd="1" destOrd="0" presId="urn:microsoft.com/office/officeart/2005/8/layout/hList2"/>
    <dgm:cxn modelId="{7912B75A-91AD-4FE1-A7CD-8CA853C08A4D}" type="presParOf" srcId="{D0D30E47-BC8E-47B9-A3BE-F9AFF0DEBCDE}" destId="{5D9FC48A-DAA8-431C-A92A-42D2F464BD73}" srcOrd="2" destOrd="0" presId="urn:microsoft.com/office/officeart/2005/8/layout/hList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AD52DF2-B90E-4B79-B322-3A663C4107CC}"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en-GB"/>
        </a:p>
      </dgm:t>
    </dgm:pt>
    <dgm:pt modelId="{59CEF5D2-DF38-409F-9E70-FD2D7ED8876D}">
      <dgm:prSet phldrT="[Text]"/>
      <dgm:spPr/>
      <dgm:t>
        <a:bodyPr/>
        <a:lstStyle/>
        <a:p>
          <a:r>
            <a:rPr lang="en-GB"/>
            <a:t>Advantages</a:t>
          </a:r>
        </a:p>
      </dgm:t>
    </dgm:pt>
    <dgm:pt modelId="{792237EE-62A9-45E7-A5CB-42517DA07C9D}" type="parTrans" cxnId="{A5CA33F3-D0D4-4A62-81C0-A65B2D39C7C9}">
      <dgm:prSet/>
      <dgm:spPr/>
      <dgm:t>
        <a:bodyPr/>
        <a:lstStyle/>
        <a:p>
          <a:endParaRPr lang="en-GB"/>
        </a:p>
      </dgm:t>
    </dgm:pt>
    <dgm:pt modelId="{16B68908-87F5-476C-9129-BE1458A8A8E2}" type="sibTrans" cxnId="{A5CA33F3-D0D4-4A62-81C0-A65B2D39C7C9}">
      <dgm:prSet/>
      <dgm:spPr/>
      <dgm:t>
        <a:bodyPr/>
        <a:lstStyle/>
        <a:p>
          <a:endParaRPr lang="en-GB"/>
        </a:p>
      </dgm:t>
    </dgm:pt>
    <dgm:pt modelId="{BC1F8434-992B-453A-856A-A7B81D111856}">
      <dgm:prSet phldrT="[Text]"/>
      <dgm:spPr/>
      <dgm:t>
        <a:bodyPr/>
        <a:lstStyle/>
        <a:p>
          <a:r>
            <a:rPr lang="en-GB" b="0" i="0"/>
            <a:t>Open source</a:t>
          </a:r>
          <a:endParaRPr lang="en-GB"/>
        </a:p>
      </dgm:t>
    </dgm:pt>
    <dgm:pt modelId="{90C8C1E8-5CC3-4201-96FF-3166AB94F416}" type="parTrans" cxnId="{B84E3ADD-1E22-432D-8DDC-F88DAEC574D1}">
      <dgm:prSet/>
      <dgm:spPr/>
      <dgm:t>
        <a:bodyPr/>
        <a:lstStyle/>
        <a:p>
          <a:endParaRPr lang="en-GB"/>
        </a:p>
      </dgm:t>
    </dgm:pt>
    <dgm:pt modelId="{C58F9A30-99D3-45BC-984D-28FD4845FD0C}" type="sibTrans" cxnId="{B84E3ADD-1E22-432D-8DDC-F88DAEC574D1}">
      <dgm:prSet/>
      <dgm:spPr/>
      <dgm:t>
        <a:bodyPr/>
        <a:lstStyle/>
        <a:p>
          <a:endParaRPr lang="en-GB"/>
        </a:p>
      </dgm:t>
    </dgm:pt>
    <dgm:pt modelId="{A6696D86-0EDF-4DC9-BA58-31263B1B780F}">
      <dgm:prSet phldrT="[Text]"/>
      <dgm:spPr/>
      <dgm:t>
        <a:bodyPr/>
        <a:lstStyle/>
        <a:p>
          <a:pPr>
            <a:buFont typeface="Arial" panose="020B0604020202020204" pitchFamily="34" charset="0"/>
            <a:buChar char="•"/>
          </a:pPr>
          <a:r>
            <a:rPr lang="en-GB" b="0" i="0"/>
            <a:t>Servers and browsers can be tested too</a:t>
          </a:r>
          <a:endParaRPr lang="en-GB"/>
        </a:p>
      </dgm:t>
    </dgm:pt>
    <dgm:pt modelId="{355E32F8-7C3F-452D-8C40-4CAC4C767015}" type="parTrans" cxnId="{BBCE3848-8632-4B75-A965-1B866C6097E1}">
      <dgm:prSet/>
      <dgm:spPr/>
      <dgm:t>
        <a:bodyPr/>
        <a:lstStyle/>
        <a:p>
          <a:endParaRPr lang="en-GB"/>
        </a:p>
      </dgm:t>
    </dgm:pt>
    <dgm:pt modelId="{250A7C5E-BBFE-40F0-94A6-E65846D1ED53}" type="sibTrans" cxnId="{BBCE3848-8632-4B75-A965-1B866C6097E1}">
      <dgm:prSet/>
      <dgm:spPr/>
      <dgm:t>
        <a:bodyPr/>
        <a:lstStyle/>
        <a:p>
          <a:endParaRPr lang="en-GB"/>
        </a:p>
      </dgm:t>
    </dgm:pt>
    <dgm:pt modelId="{98A13A32-BE03-49AE-AAC4-1144C1973894}">
      <dgm:prSet phldrT="[Text]"/>
      <dgm:spPr/>
      <dgm:t>
        <a:bodyPr/>
        <a:lstStyle/>
        <a:p>
          <a:r>
            <a:rPr lang="en-GB"/>
            <a:t>Disadvantages</a:t>
          </a:r>
        </a:p>
      </dgm:t>
    </dgm:pt>
    <dgm:pt modelId="{527937C7-800D-4AB1-9C20-E2234FC65E7A}" type="parTrans" cxnId="{8F671399-C7CD-4068-B406-04C50B12752A}">
      <dgm:prSet/>
      <dgm:spPr/>
      <dgm:t>
        <a:bodyPr/>
        <a:lstStyle/>
        <a:p>
          <a:endParaRPr lang="en-GB"/>
        </a:p>
      </dgm:t>
    </dgm:pt>
    <dgm:pt modelId="{47E7C66B-FB99-43E3-80EC-700411B5E78B}" type="sibTrans" cxnId="{8F671399-C7CD-4068-B406-04C50B12752A}">
      <dgm:prSet/>
      <dgm:spPr/>
      <dgm:t>
        <a:bodyPr/>
        <a:lstStyle/>
        <a:p>
          <a:endParaRPr lang="en-GB"/>
        </a:p>
      </dgm:t>
    </dgm:pt>
    <dgm:pt modelId="{3CE6A9CC-8383-4EC9-8CCA-A5AF7C3B2A9C}">
      <dgm:prSet phldrT="[Text]"/>
      <dgm:spPr/>
      <dgm:t>
        <a:bodyPr/>
        <a:lstStyle/>
        <a:p>
          <a:r>
            <a:rPr lang="en-GB" b="0" i="0"/>
            <a:t>Complex set up</a:t>
          </a:r>
          <a:endParaRPr lang="en-GB"/>
        </a:p>
      </dgm:t>
    </dgm:pt>
    <dgm:pt modelId="{45092706-4865-4D67-933E-ED6C59742102}" type="parTrans" cxnId="{C06AAE40-D9B6-4A64-AA41-910DA2ACA359}">
      <dgm:prSet/>
      <dgm:spPr/>
      <dgm:t>
        <a:bodyPr/>
        <a:lstStyle/>
        <a:p>
          <a:endParaRPr lang="en-GB"/>
        </a:p>
      </dgm:t>
    </dgm:pt>
    <dgm:pt modelId="{DCF75C2F-63DD-4B59-B8D2-07B9D347542F}" type="sibTrans" cxnId="{C06AAE40-D9B6-4A64-AA41-910DA2ACA359}">
      <dgm:prSet/>
      <dgm:spPr/>
      <dgm:t>
        <a:bodyPr/>
        <a:lstStyle/>
        <a:p>
          <a:endParaRPr lang="en-GB"/>
        </a:p>
      </dgm:t>
    </dgm:pt>
    <dgm:pt modelId="{952EF62D-34B8-48B1-BA47-A5EFA2802828}">
      <dgm:prSet phldrT="[Text]"/>
      <dgm:spPr/>
      <dgm:t>
        <a:bodyPr/>
        <a:lstStyle/>
        <a:p>
          <a:pPr>
            <a:buFont typeface="Arial" panose="020B0604020202020204" pitchFamily="34" charset="0"/>
            <a:buChar char="•"/>
          </a:pPr>
          <a:r>
            <a:rPr lang="en-GB" b="0" i="0"/>
            <a:t>Auto-mocking and snapshot testing require custom configurations</a:t>
          </a:r>
          <a:endParaRPr lang="en-GB"/>
        </a:p>
      </dgm:t>
    </dgm:pt>
    <dgm:pt modelId="{8BDC5925-009E-44C0-8FDA-D8DA53E72962}" type="parTrans" cxnId="{AE222C96-8E1B-4E36-A87E-DF2981895CE5}">
      <dgm:prSet/>
      <dgm:spPr/>
      <dgm:t>
        <a:bodyPr/>
        <a:lstStyle/>
        <a:p>
          <a:endParaRPr lang="en-GB"/>
        </a:p>
      </dgm:t>
    </dgm:pt>
    <dgm:pt modelId="{F627F783-888D-4273-BACD-6641BEB976C7}" type="sibTrans" cxnId="{AE222C96-8E1B-4E36-A87E-DF2981895CE5}">
      <dgm:prSet/>
      <dgm:spPr/>
      <dgm:t>
        <a:bodyPr/>
        <a:lstStyle/>
        <a:p>
          <a:endParaRPr lang="en-GB"/>
        </a:p>
      </dgm:t>
    </dgm:pt>
    <dgm:pt modelId="{04BE5CA6-ACC9-43C5-A4C3-E91D8701070E}">
      <dgm:prSet phldrT="[Text]"/>
      <dgm:spPr/>
      <dgm:t>
        <a:bodyPr/>
        <a:lstStyle/>
        <a:p>
          <a:r>
            <a:rPr lang="en-GB"/>
            <a:t>Lightweight</a:t>
          </a:r>
        </a:p>
      </dgm:t>
    </dgm:pt>
    <dgm:pt modelId="{15FBC15F-4373-4C43-B834-36AD0AAC0801}" type="parTrans" cxnId="{5BFC5E3D-91B9-457C-8508-AB086D122530}">
      <dgm:prSet/>
      <dgm:spPr/>
      <dgm:t>
        <a:bodyPr/>
        <a:lstStyle/>
        <a:p>
          <a:endParaRPr lang="en-GB"/>
        </a:p>
      </dgm:t>
    </dgm:pt>
    <dgm:pt modelId="{5C9C5150-D541-49B8-ABEA-FE80977A3421}" type="sibTrans" cxnId="{5BFC5E3D-91B9-457C-8508-AB086D122530}">
      <dgm:prSet/>
      <dgm:spPr/>
      <dgm:t>
        <a:bodyPr/>
        <a:lstStyle/>
        <a:p>
          <a:endParaRPr lang="en-GB"/>
        </a:p>
      </dgm:t>
    </dgm:pt>
    <dgm:pt modelId="{A0792188-8EDD-4D7E-927A-E6D5890A385C}">
      <dgm:prSet phldrT="[Text]"/>
      <dgm:spPr/>
      <dgm:t>
        <a:bodyPr/>
        <a:lstStyle/>
        <a:p>
          <a:r>
            <a:rPr lang="en-GB" b="0" i="0"/>
            <a:t>Flexible</a:t>
          </a:r>
          <a:endParaRPr lang="en-GB"/>
        </a:p>
      </dgm:t>
    </dgm:pt>
    <dgm:pt modelId="{3BFA348F-44D1-497F-8CA0-09DA2A4102F1}" type="parTrans" cxnId="{10BA702F-50F6-465B-8153-1DE17763C229}">
      <dgm:prSet/>
      <dgm:spPr/>
      <dgm:t>
        <a:bodyPr/>
        <a:lstStyle/>
        <a:p>
          <a:endParaRPr lang="en-GB"/>
        </a:p>
      </dgm:t>
    </dgm:pt>
    <dgm:pt modelId="{77B72ED5-1F2A-4CD8-9007-33CDE69322A5}" type="sibTrans" cxnId="{10BA702F-50F6-465B-8153-1DE17763C229}">
      <dgm:prSet/>
      <dgm:spPr/>
      <dgm:t>
        <a:bodyPr/>
        <a:lstStyle/>
        <a:p>
          <a:endParaRPr lang="en-GB"/>
        </a:p>
      </dgm:t>
    </dgm:pt>
    <dgm:pt modelId="{FE87C8E7-0D76-4835-A174-79463863F922}">
      <dgm:prSet phldrT="[Text]"/>
      <dgm:spPr/>
      <dgm:t>
        <a:bodyPr/>
        <a:lstStyle/>
        <a:p>
          <a:pPr>
            <a:buFont typeface="Arial" panose="020B0604020202020204" pitchFamily="34" charset="0"/>
            <a:buChar char="•"/>
          </a:pPr>
          <a:r>
            <a:rPr lang="en-GB"/>
            <a:t>Plugin inconsistency</a:t>
          </a:r>
        </a:p>
      </dgm:t>
    </dgm:pt>
    <dgm:pt modelId="{FD9E0E5E-B03C-4F2A-A036-3E9FA0ADC3E2}" type="parTrans" cxnId="{14C199E2-B885-4110-A6D8-3E132F6904A9}">
      <dgm:prSet/>
      <dgm:spPr/>
      <dgm:t>
        <a:bodyPr/>
        <a:lstStyle/>
        <a:p>
          <a:endParaRPr lang="en-GB"/>
        </a:p>
      </dgm:t>
    </dgm:pt>
    <dgm:pt modelId="{1C2A9E09-63F1-42DB-A0AD-C3B54E9C32E2}" type="sibTrans" cxnId="{14C199E2-B885-4110-A6D8-3E132F6904A9}">
      <dgm:prSet/>
      <dgm:spPr/>
      <dgm:t>
        <a:bodyPr/>
        <a:lstStyle/>
        <a:p>
          <a:endParaRPr lang="en-GB"/>
        </a:p>
      </dgm:t>
    </dgm:pt>
    <dgm:pt modelId="{87DCB47B-7052-44CC-BD0E-2C689C504899}" type="pres">
      <dgm:prSet presAssocID="{DAD52DF2-B90E-4B79-B322-3A663C4107CC}" presName="linearFlow" presStyleCnt="0">
        <dgm:presLayoutVars>
          <dgm:dir/>
          <dgm:animLvl val="lvl"/>
          <dgm:resizeHandles/>
        </dgm:presLayoutVars>
      </dgm:prSet>
      <dgm:spPr/>
    </dgm:pt>
    <dgm:pt modelId="{0CC16E56-C3D3-4244-BA2E-D32CE5ABE8A7}" type="pres">
      <dgm:prSet presAssocID="{59CEF5D2-DF38-409F-9E70-FD2D7ED8876D}" presName="compositeNode" presStyleCnt="0">
        <dgm:presLayoutVars>
          <dgm:bulletEnabled val="1"/>
        </dgm:presLayoutVars>
      </dgm:prSet>
      <dgm:spPr/>
    </dgm:pt>
    <dgm:pt modelId="{317BC93F-93FC-4931-93FB-930919741B3E}" type="pres">
      <dgm:prSet presAssocID="{59CEF5D2-DF38-409F-9E70-FD2D7ED8876D}" presName="image" presStyleLbl="fgImgPlace1"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dgm:spPr>
      <dgm:extLst>
        <a:ext uri="{E40237B7-FDA0-4F09-8148-C483321AD2D9}">
          <dgm14:cNvPr xmlns:dgm14="http://schemas.microsoft.com/office/drawing/2010/diagram" id="0" name="" descr="Badge Follow with solid fill"/>
        </a:ext>
      </dgm:extLst>
    </dgm:pt>
    <dgm:pt modelId="{145C8480-F2EF-44B2-A1DA-08E2209A5906}" type="pres">
      <dgm:prSet presAssocID="{59CEF5D2-DF38-409F-9E70-FD2D7ED8876D}" presName="childNode" presStyleLbl="node1" presStyleIdx="0" presStyleCnt="2">
        <dgm:presLayoutVars>
          <dgm:bulletEnabled val="1"/>
        </dgm:presLayoutVars>
      </dgm:prSet>
      <dgm:spPr/>
    </dgm:pt>
    <dgm:pt modelId="{540A075A-221D-4096-A4F6-711701305217}" type="pres">
      <dgm:prSet presAssocID="{59CEF5D2-DF38-409F-9E70-FD2D7ED8876D}" presName="parentNode" presStyleLbl="revTx" presStyleIdx="0" presStyleCnt="2">
        <dgm:presLayoutVars>
          <dgm:chMax val="0"/>
          <dgm:bulletEnabled val="1"/>
        </dgm:presLayoutVars>
      </dgm:prSet>
      <dgm:spPr/>
    </dgm:pt>
    <dgm:pt modelId="{AE31C0C2-69AA-4341-8783-8E8C77A55C3B}" type="pres">
      <dgm:prSet presAssocID="{16B68908-87F5-476C-9129-BE1458A8A8E2}" presName="sibTrans" presStyleCnt="0"/>
      <dgm:spPr/>
    </dgm:pt>
    <dgm:pt modelId="{D0D30E47-BC8E-47B9-A3BE-F9AFF0DEBCDE}" type="pres">
      <dgm:prSet presAssocID="{98A13A32-BE03-49AE-AAC4-1144C1973894}" presName="compositeNode" presStyleCnt="0">
        <dgm:presLayoutVars>
          <dgm:bulletEnabled val="1"/>
        </dgm:presLayoutVars>
      </dgm:prSet>
      <dgm:spPr/>
    </dgm:pt>
    <dgm:pt modelId="{DA58D7C8-2EA7-4B25-ACB8-905F0938FA09}" type="pres">
      <dgm:prSet presAssocID="{98A13A32-BE03-49AE-AAC4-1144C1973894}" presName="image" presStyleLbl="fgImgPlace1" presStyleIdx="1" presStyleCnt="2"/>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a:noFill/>
        </a:ln>
      </dgm:spPr>
      <dgm:extLst>
        <a:ext uri="{E40237B7-FDA0-4F09-8148-C483321AD2D9}">
          <dgm14:cNvPr xmlns:dgm14="http://schemas.microsoft.com/office/drawing/2010/diagram" id="0" name="" descr="Badge Unfollow with solid fill"/>
        </a:ext>
      </dgm:extLst>
    </dgm:pt>
    <dgm:pt modelId="{6EB7CA16-D707-44A0-AC26-0A568ACF130F}" type="pres">
      <dgm:prSet presAssocID="{98A13A32-BE03-49AE-AAC4-1144C1973894}" presName="childNode" presStyleLbl="node1" presStyleIdx="1" presStyleCnt="2">
        <dgm:presLayoutVars>
          <dgm:bulletEnabled val="1"/>
        </dgm:presLayoutVars>
      </dgm:prSet>
      <dgm:spPr/>
    </dgm:pt>
    <dgm:pt modelId="{5D9FC48A-DAA8-431C-A92A-42D2F464BD73}" type="pres">
      <dgm:prSet presAssocID="{98A13A32-BE03-49AE-AAC4-1144C1973894}" presName="parentNode" presStyleLbl="revTx" presStyleIdx="1" presStyleCnt="2">
        <dgm:presLayoutVars>
          <dgm:chMax val="0"/>
          <dgm:bulletEnabled val="1"/>
        </dgm:presLayoutVars>
      </dgm:prSet>
      <dgm:spPr/>
    </dgm:pt>
  </dgm:ptLst>
  <dgm:cxnLst>
    <dgm:cxn modelId="{E4735C19-EAF1-4A29-841E-4066B9F975CF}" type="presOf" srcId="{04BE5CA6-ACC9-43C5-A4C3-E91D8701070E}" destId="{145C8480-F2EF-44B2-A1DA-08E2209A5906}" srcOrd="0" destOrd="0" presId="urn:microsoft.com/office/officeart/2005/8/layout/hList2"/>
    <dgm:cxn modelId="{18DE2E24-968E-4C04-AAB1-5C5B3E787058}" type="presOf" srcId="{952EF62D-34B8-48B1-BA47-A5EFA2802828}" destId="{6EB7CA16-D707-44A0-AC26-0A568ACF130F}" srcOrd="0" destOrd="1" presId="urn:microsoft.com/office/officeart/2005/8/layout/hList2"/>
    <dgm:cxn modelId="{10BA702F-50F6-465B-8153-1DE17763C229}" srcId="{59CEF5D2-DF38-409F-9E70-FD2D7ED8876D}" destId="{A0792188-8EDD-4D7E-927A-E6D5890A385C}" srcOrd="2" destOrd="0" parTransId="{3BFA348F-44D1-497F-8CA0-09DA2A4102F1}" sibTransId="{77B72ED5-1F2A-4CD8-9007-33CDE69322A5}"/>
    <dgm:cxn modelId="{5BFC5E3D-91B9-457C-8508-AB086D122530}" srcId="{59CEF5D2-DF38-409F-9E70-FD2D7ED8876D}" destId="{04BE5CA6-ACC9-43C5-A4C3-E91D8701070E}" srcOrd="0" destOrd="0" parTransId="{15FBC15F-4373-4C43-B834-36AD0AAC0801}" sibTransId="{5C9C5150-D541-49B8-ABEA-FE80977A3421}"/>
    <dgm:cxn modelId="{9665743F-3C55-4233-9D1B-0CA159A21C62}" type="presOf" srcId="{A0792188-8EDD-4D7E-927A-E6D5890A385C}" destId="{145C8480-F2EF-44B2-A1DA-08E2209A5906}" srcOrd="0" destOrd="2" presId="urn:microsoft.com/office/officeart/2005/8/layout/hList2"/>
    <dgm:cxn modelId="{1F613340-EE31-4502-A1D9-81534132A068}" type="presOf" srcId="{FE87C8E7-0D76-4835-A174-79463863F922}" destId="{6EB7CA16-D707-44A0-AC26-0A568ACF130F}" srcOrd="0" destOrd="2" presId="urn:microsoft.com/office/officeart/2005/8/layout/hList2"/>
    <dgm:cxn modelId="{C06AAE40-D9B6-4A64-AA41-910DA2ACA359}" srcId="{98A13A32-BE03-49AE-AAC4-1144C1973894}" destId="{3CE6A9CC-8383-4EC9-8CCA-A5AF7C3B2A9C}" srcOrd="0" destOrd="0" parTransId="{45092706-4865-4D67-933E-ED6C59742102}" sibTransId="{DCF75C2F-63DD-4B59-B8D2-07B9D347542F}"/>
    <dgm:cxn modelId="{305CAE5B-7BBF-4DDC-9652-594407EB8C88}" type="presOf" srcId="{DAD52DF2-B90E-4B79-B322-3A663C4107CC}" destId="{87DCB47B-7052-44CC-BD0E-2C689C504899}" srcOrd="0" destOrd="0" presId="urn:microsoft.com/office/officeart/2005/8/layout/hList2"/>
    <dgm:cxn modelId="{BBCE3848-8632-4B75-A965-1B866C6097E1}" srcId="{59CEF5D2-DF38-409F-9E70-FD2D7ED8876D}" destId="{A6696D86-0EDF-4DC9-BA58-31263B1B780F}" srcOrd="3" destOrd="0" parTransId="{355E32F8-7C3F-452D-8C40-4CAC4C767015}" sibTransId="{250A7C5E-BBFE-40F0-94A6-E65846D1ED53}"/>
    <dgm:cxn modelId="{B9C20372-A3F2-42FE-B798-B6CF8813C3D1}" type="presOf" srcId="{3CE6A9CC-8383-4EC9-8CCA-A5AF7C3B2A9C}" destId="{6EB7CA16-D707-44A0-AC26-0A568ACF130F}" srcOrd="0" destOrd="0" presId="urn:microsoft.com/office/officeart/2005/8/layout/hList2"/>
    <dgm:cxn modelId="{5C3F2C73-996F-4EFB-9863-DDD89A86AE74}" type="presOf" srcId="{98A13A32-BE03-49AE-AAC4-1144C1973894}" destId="{5D9FC48A-DAA8-431C-A92A-42D2F464BD73}" srcOrd="0" destOrd="0" presId="urn:microsoft.com/office/officeart/2005/8/layout/hList2"/>
    <dgm:cxn modelId="{106E3984-AFA4-46CA-9148-33D589CFC85D}" type="presOf" srcId="{BC1F8434-992B-453A-856A-A7B81D111856}" destId="{145C8480-F2EF-44B2-A1DA-08E2209A5906}" srcOrd="0" destOrd="1" presId="urn:microsoft.com/office/officeart/2005/8/layout/hList2"/>
    <dgm:cxn modelId="{AE222C96-8E1B-4E36-A87E-DF2981895CE5}" srcId="{98A13A32-BE03-49AE-AAC4-1144C1973894}" destId="{952EF62D-34B8-48B1-BA47-A5EFA2802828}" srcOrd="1" destOrd="0" parTransId="{8BDC5925-009E-44C0-8FDA-D8DA53E72962}" sibTransId="{F627F783-888D-4273-BACD-6641BEB976C7}"/>
    <dgm:cxn modelId="{8F671399-C7CD-4068-B406-04C50B12752A}" srcId="{DAD52DF2-B90E-4B79-B322-3A663C4107CC}" destId="{98A13A32-BE03-49AE-AAC4-1144C1973894}" srcOrd="1" destOrd="0" parTransId="{527937C7-800D-4AB1-9C20-E2234FC65E7A}" sibTransId="{47E7C66B-FB99-43E3-80EC-700411B5E78B}"/>
    <dgm:cxn modelId="{F5B39AB3-1381-48DC-8463-2B7E55A039A6}" type="presOf" srcId="{A6696D86-0EDF-4DC9-BA58-31263B1B780F}" destId="{145C8480-F2EF-44B2-A1DA-08E2209A5906}" srcOrd="0" destOrd="3" presId="urn:microsoft.com/office/officeart/2005/8/layout/hList2"/>
    <dgm:cxn modelId="{796B06BE-125C-469B-A821-A747FA2F1236}" type="presOf" srcId="{59CEF5D2-DF38-409F-9E70-FD2D7ED8876D}" destId="{540A075A-221D-4096-A4F6-711701305217}" srcOrd="0" destOrd="0" presId="urn:microsoft.com/office/officeart/2005/8/layout/hList2"/>
    <dgm:cxn modelId="{B84E3ADD-1E22-432D-8DDC-F88DAEC574D1}" srcId="{59CEF5D2-DF38-409F-9E70-FD2D7ED8876D}" destId="{BC1F8434-992B-453A-856A-A7B81D111856}" srcOrd="1" destOrd="0" parTransId="{90C8C1E8-5CC3-4201-96FF-3166AB94F416}" sibTransId="{C58F9A30-99D3-45BC-984D-28FD4845FD0C}"/>
    <dgm:cxn modelId="{14C199E2-B885-4110-A6D8-3E132F6904A9}" srcId="{98A13A32-BE03-49AE-AAC4-1144C1973894}" destId="{FE87C8E7-0D76-4835-A174-79463863F922}" srcOrd="2" destOrd="0" parTransId="{FD9E0E5E-B03C-4F2A-A036-3E9FA0ADC3E2}" sibTransId="{1C2A9E09-63F1-42DB-A0AD-C3B54E9C32E2}"/>
    <dgm:cxn modelId="{A5CA33F3-D0D4-4A62-81C0-A65B2D39C7C9}" srcId="{DAD52DF2-B90E-4B79-B322-3A663C4107CC}" destId="{59CEF5D2-DF38-409F-9E70-FD2D7ED8876D}" srcOrd="0" destOrd="0" parTransId="{792237EE-62A9-45E7-A5CB-42517DA07C9D}" sibTransId="{16B68908-87F5-476C-9129-BE1458A8A8E2}"/>
    <dgm:cxn modelId="{5E8F4512-7527-496C-B898-91C4F6B79B7F}" type="presParOf" srcId="{87DCB47B-7052-44CC-BD0E-2C689C504899}" destId="{0CC16E56-C3D3-4244-BA2E-D32CE5ABE8A7}" srcOrd="0" destOrd="0" presId="urn:microsoft.com/office/officeart/2005/8/layout/hList2"/>
    <dgm:cxn modelId="{06A1D94F-FF12-4881-AD04-23F2574DEA4A}" type="presParOf" srcId="{0CC16E56-C3D3-4244-BA2E-D32CE5ABE8A7}" destId="{317BC93F-93FC-4931-93FB-930919741B3E}" srcOrd="0" destOrd="0" presId="urn:microsoft.com/office/officeart/2005/8/layout/hList2"/>
    <dgm:cxn modelId="{E7608E5C-DE95-46E7-B812-74DCBA6BBEF3}" type="presParOf" srcId="{0CC16E56-C3D3-4244-BA2E-D32CE5ABE8A7}" destId="{145C8480-F2EF-44B2-A1DA-08E2209A5906}" srcOrd="1" destOrd="0" presId="urn:microsoft.com/office/officeart/2005/8/layout/hList2"/>
    <dgm:cxn modelId="{06770D78-D57E-4D96-BDF1-8C772D5F7424}" type="presParOf" srcId="{0CC16E56-C3D3-4244-BA2E-D32CE5ABE8A7}" destId="{540A075A-221D-4096-A4F6-711701305217}" srcOrd="2" destOrd="0" presId="urn:microsoft.com/office/officeart/2005/8/layout/hList2"/>
    <dgm:cxn modelId="{C02E84E1-0295-43B8-BC71-9DE0E3026B50}" type="presParOf" srcId="{87DCB47B-7052-44CC-BD0E-2C689C504899}" destId="{AE31C0C2-69AA-4341-8783-8E8C77A55C3B}" srcOrd="1" destOrd="0" presId="urn:microsoft.com/office/officeart/2005/8/layout/hList2"/>
    <dgm:cxn modelId="{0DD78307-C654-417E-B281-9C020C3DB47E}" type="presParOf" srcId="{87DCB47B-7052-44CC-BD0E-2C689C504899}" destId="{D0D30E47-BC8E-47B9-A3BE-F9AFF0DEBCDE}" srcOrd="2" destOrd="0" presId="urn:microsoft.com/office/officeart/2005/8/layout/hList2"/>
    <dgm:cxn modelId="{9157E5BF-343D-4B4A-8D59-9A27E56835D4}" type="presParOf" srcId="{D0D30E47-BC8E-47B9-A3BE-F9AFF0DEBCDE}" destId="{DA58D7C8-2EA7-4B25-ACB8-905F0938FA09}" srcOrd="0" destOrd="0" presId="urn:microsoft.com/office/officeart/2005/8/layout/hList2"/>
    <dgm:cxn modelId="{79443CEB-85DC-4841-A6A4-F13503AF934F}" type="presParOf" srcId="{D0D30E47-BC8E-47B9-A3BE-F9AFF0DEBCDE}" destId="{6EB7CA16-D707-44A0-AC26-0A568ACF130F}" srcOrd="1" destOrd="0" presId="urn:microsoft.com/office/officeart/2005/8/layout/hList2"/>
    <dgm:cxn modelId="{7912B75A-91AD-4FE1-A7CD-8CA853C08A4D}" type="presParOf" srcId="{D0D30E47-BC8E-47B9-A3BE-F9AFF0DEBCDE}" destId="{5D9FC48A-DAA8-431C-A92A-42D2F464BD73}" srcOrd="2" destOrd="0" presId="urn:microsoft.com/office/officeart/2005/8/layout/hList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AD52DF2-B90E-4B79-B322-3A663C4107CC}"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en-GB"/>
        </a:p>
      </dgm:t>
    </dgm:pt>
    <dgm:pt modelId="{59CEF5D2-DF38-409F-9E70-FD2D7ED8876D}">
      <dgm:prSet phldrT="[Text]"/>
      <dgm:spPr/>
      <dgm:t>
        <a:bodyPr/>
        <a:lstStyle/>
        <a:p>
          <a:r>
            <a:rPr lang="en-GB"/>
            <a:t>Advantages</a:t>
          </a:r>
        </a:p>
      </dgm:t>
    </dgm:pt>
    <dgm:pt modelId="{792237EE-62A9-45E7-A5CB-42517DA07C9D}" type="parTrans" cxnId="{A5CA33F3-D0D4-4A62-81C0-A65B2D39C7C9}">
      <dgm:prSet/>
      <dgm:spPr/>
      <dgm:t>
        <a:bodyPr/>
        <a:lstStyle/>
        <a:p>
          <a:endParaRPr lang="en-GB"/>
        </a:p>
      </dgm:t>
    </dgm:pt>
    <dgm:pt modelId="{16B68908-87F5-476C-9129-BE1458A8A8E2}" type="sibTrans" cxnId="{A5CA33F3-D0D4-4A62-81C0-A65B2D39C7C9}">
      <dgm:prSet/>
      <dgm:spPr/>
      <dgm:t>
        <a:bodyPr/>
        <a:lstStyle/>
        <a:p>
          <a:endParaRPr lang="en-GB"/>
        </a:p>
      </dgm:t>
    </dgm:pt>
    <dgm:pt modelId="{98A13A32-BE03-49AE-AAC4-1144C1973894}">
      <dgm:prSet phldrT="[Text]"/>
      <dgm:spPr/>
      <dgm:t>
        <a:bodyPr/>
        <a:lstStyle/>
        <a:p>
          <a:r>
            <a:rPr lang="en-GB"/>
            <a:t>Disadvantages</a:t>
          </a:r>
        </a:p>
      </dgm:t>
    </dgm:pt>
    <dgm:pt modelId="{527937C7-800D-4AB1-9C20-E2234FC65E7A}" type="parTrans" cxnId="{8F671399-C7CD-4068-B406-04C50B12752A}">
      <dgm:prSet/>
      <dgm:spPr/>
      <dgm:t>
        <a:bodyPr/>
        <a:lstStyle/>
        <a:p>
          <a:endParaRPr lang="en-GB"/>
        </a:p>
      </dgm:t>
    </dgm:pt>
    <dgm:pt modelId="{47E7C66B-FB99-43E3-80EC-700411B5E78B}" type="sibTrans" cxnId="{8F671399-C7CD-4068-B406-04C50B12752A}">
      <dgm:prSet/>
      <dgm:spPr/>
      <dgm:t>
        <a:bodyPr/>
        <a:lstStyle/>
        <a:p>
          <a:endParaRPr lang="en-GB"/>
        </a:p>
      </dgm:t>
    </dgm:pt>
    <dgm:pt modelId="{3CE6A9CC-8383-4EC9-8CCA-A5AF7C3B2A9C}">
      <dgm:prSet phldrT="[Text]"/>
      <dgm:spPr/>
      <dgm:t>
        <a:bodyPr/>
        <a:lstStyle/>
        <a:p>
          <a:r>
            <a:rPr lang="en-GB"/>
            <a:t>Creation of test globals may "pollute" global environment</a:t>
          </a:r>
        </a:p>
      </dgm:t>
    </dgm:pt>
    <dgm:pt modelId="{45092706-4865-4D67-933E-ED6C59742102}" type="parTrans" cxnId="{C06AAE40-D9B6-4A64-AA41-910DA2ACA359}">
      <dgm:prSet/>
      <dgm:spPr/>
      <dgm:t>
        <a:bodyPr/>
        <a:lstStyle/>
        <a:p>
          <a:endParaRPr lang="en-GB"/>
        </a:p>
      </dgm:t>
    </dgm:pt>
    <dgm:pt modelId="{DCF75C2F-63DD-4B59-B8D2-07B9D347542F}" type="sibTrans" cxnId="{C06AAE40-D9B6-4A64-AA41-910DA2ACA359}">
      <dgm:prSet/>
      <dgm:spPr/>
      <dgm:t>
        <a:bodyPr/>
        <a:lstStyle/>
        <a:p>
          <a:endParaRPr lang="en-GB"/>
        </a:p>
      </dgm:t>
    </dgm:pt>
    <dgm:pt modelId="{04BE5CA6-ACC9-43C5-A4C3-E91D8701070E}">
      <dgm:prSet phldrT="[Text]"/>
      <dgm:spPr/>
      <dgm:t>
        <a:bodyPr/>
        <a:lstStyle/>
        <a:p>
          <a:r>
            <a:rPr lang="en-GB"/>
            <a:t>Widely chosen for behaviour driven development (BDD)</a:t>
          </a:r>
        </a:p>
      </dgm:t>
    </dgm:pt>
    <dgm:pt modelId="{15FBC15F-4373-4C43-B834-36AD0AAC0801}" type="parTrans" cxnId="{5BFC5E3D-91B9-457C-8508-AB086D122530}">
      <dgm:prSet/>
      <dgm:spPr/>
      <dgm:t>
        <a:bodyPr/>
        <a:lstStyle/>
        <a:p>
          <a:endParaRPr lang="en-GB"/>
        </a:p>
      </dgm:t>
    </dgm:pt>
    <dgm:pt modelId="{5C9C5150-D541-49B8-ABEA-FE80977A3421}" type="sibTrans" cxnId="{5BFC5E3D-91B9-457C-8508-AB086D122530}">
      <dgm:prSet/>
      <dgm:spPr/>
      <dgm:t>
        <a:bodyPr/>
        <a:lstStyle/>
        <a:p>
          <a:endParaRPr lang="en-GB"/>
        </a:p>
      </dgm:t>
    </dgm:pt>
    <dgm:pt modelId="{6F748CA0-CF2D-41B8-B172-AE8314036041}">
      <dgm:prSet phldrT="[Text]"/>
      <dgm:spPr/>
      <dgm:t>
        <a:bodyPr/>
        <a:lstStyle/>
        <a:p>
          <a:r>
            <a:rPr lang="en-GB"/>
            <a:t>Compatible with other languages like Ryby and Python</a:t>
          </a:r>
        </a:p>
      </dgm:t>
    </dgm:pt>
    <dgm:pt modelId="{DFE2B593-924B-479E-AF23-77BD33335BA1}" type="parTrans" cxnId="{8C9A3960-B61C-4BD1-A5EC-AA539CB7D1D8}">
      <dgm:prSet/>
      <dgm:spPr/>
      <dgm:t>
        <a:bodyPr/>
        <a:lstStyle/>
        <a:p>
          <a:endParaRPr lang="en-GB"/>
        </a:p>
      </dgm:t>
    </dgm:pt>
    <dgm:pt modelId="{B05ADD7D-A5E2-43E1-82F1-696C74960A95}" type="sibTrans" cxnId="{8C9A3960-B61C-4BD1-A5EC-AA539CB7D1D8}">
      <dgm:prSet/>
      <dgm:spPr/>
      <dgm:t>
        <a:bodyPr/>
        <a:lstStyle/>
        <a:p>
          <a:endParaRPr lang="en-GB"/>
        </a:p>
      </dgm:t>
    </dgm:pt>
    <dgm:pt modelId="{3C5974C0-2F08-4950-B57C-A96BC3569316}">
      <dgm:prSet phldrT="[Text]"/>
      <dgm:spPr/>
      <dgm:t>
        <a:bodyPr/>
        <a:lstStyle/>
        <a:p>
          <a:r>
            <a:rPr lang="en-GB"/>
            <a:t>Asynchronous testing is complex</a:t>
          </a:r>
        </a:p>
      </dgm:t>
    </dgm:pt>
    <dgm:pt modelId="{7A087E74-798D-4CC9-97FE-ECA4B068468F}" type="parTrans" cxnId="{EF9665FA-73D9-4D49-B56F-0CA844DF51EA}">
      <dgm:prSet/>
      <dgm:spPr/>
      <dgm:t>
        <a:bodyPr/>
        <a:lstStyle/>
        <a:p>
          <a:endParaRPr lang="en-GB"/>
        </a:p>
      </dgm:t>
    </dgm:pt>
    <dgm:pt modelId="{B1C50764-0391-4DD0-BD73-15673E609689}" type="sibTrans" cxnId="{EF9665FA-73D9-4D49-B56F-0CA844DF51EA}">
      <dgm:prSet/>
      <dgm:spPr/>
      <dgm:t>
        <a:bodyPr/>
        <a:lstStyle/>
        <a:p>
          <a:endParaRPr lang="en-GB"/>
        </a:p>
      </dgm:t>
    </dgm:pt>
    <dgm:pt modelId="{E25AF26F-32AE-4A75-9630-B5F7A1A43B8E}">
      <dgm:prSet phldrT="[Text]"/>
      <dgm:spPr/>
      <dgm:t>
        <a:bodyPr/>
        <a:lstStyle/>
        <a:p>
          <a:r>
            <a:rPr lang="en-GB"/>
            <a:t>Relatively fast as it does not require external libraries</a:t>
          </a:r>
        </a:p>
      </dgm:t>
    </dgm:pt>
    <dgm:pt modelId="{1607FBC8-6ACC-40E0-B313-E3BCB337794D}" type="parTrans" cxnId="{1861385D-C50B-449E-8D6A-BCFC2B5E4CAE}">
      <dgm:prSet/>
      <dgm:spPr/>
      <dgm:t>
        <a:bodyPr/>
        <a:lstStyle/>
        <a:p>
          <a:endParaRPr lang="en-GB"/>
        </a:p>
      </dgm:t>
    </dgm:pt>
    <dgm:pt modelId="{C4065DBD-23C1-4049-9DAD-5BA1D8747DA1}" type="sibTrans" cxnId="{1861385D-C50B-449E-8D6A-BCFC2B5E4CAE}">
      <dgm:prSet/>
      <dgm:spPr/>
      <dgm:t>
        <a:bodyPr/>
        <a:lstStyle/>
        <a:p>
          <a:endParaRPr lang="en-GB"/>
        </a:p>
      </dgm:t>
    </dgm:pt>
    <dgm:pt modelId="{ACF6E67D-1EE6-4A2B-82F1-174CA4EEE6D3}">
      <dgm:prSet phldrT="[Text]"/>
      <dgm:spPr/>
      <dgm:t>
        <a:bodyPr/>
        <a:lstStyle/>
        <a:p>
          <a:r>
            <a:rPr lang="en-GB" b="0" i="0"/>
            <a:t>Complex setup</a:t>
          </a:r>
          <a:endParaRPr lang="en-GB"/>
        </a:p>
      </dgm:t>
    </dgm:pt>
    <dgm:pt modelId="{FF460CC4-24B9-4DAB-8754-F9740320F2C3}" type="parTrans" cxnId="{F031E9FA-EE4E-4F64-A3E4-848B65F0A6FA}">
      <dgm:prSet/>
      <dgm:spPr/>
      <dgm:t>
        <a:bodyPr/>
        <a:lstStyle/>
        <a:p>
          <a:endParaRPr lang="en-GB"/>
        </a:p>
      </dgm:t>
    </dgm:pt>
    <dgm:pt modelId="{7E736B59-540F-42F6-A01F-E09AFB7F57F8}" type="sibTrans" cxnId="{F031E9FA-EE4E-4F64-A3E4-848B65F0A6FA}">
      <dgm:prSet/>
      <dgm:spPr/>
      <dgm:t>
        <a:bodyPr/>
        <a:lstStyle/>
        <a:p>
          <a:endParaRPr lang="en-GB"/>
        </a:p>
      </dgm:t>
    </dgm:pt>
    <dgm:pt modelId="{87DCB47B-7052-44CC-BD0E-2C689C504899}" type="pres">
      <dgm:prSet presAssocID="{DAD52DF2-B90E-4B79-B322-3A663C4107CC}" presName="linearFlow" presStyleCnt="0">
        <dgm:presLayoutVars>
          <dgm:dir/>
          <dgm:animLvl val="lvl"/>
          <dgm:resizeHandles/>
        </dgm:presLayoutVars>
      </dgm:prSet>
      <dgm:spPr/>
    </dgm:pt>
    <dgm:pt modelId="{0CC16E56-C3D3-4244-BA2E-D32CE5ABE8A7}" type="pres">
      <dgm:prSet presAssocID="{59CEF5D2-DF38-409F-9E70-FD2D7ED8876D}" presName="compositeNode" presStyleCnt="0">
        <dgm:presLayoutVars>
          <dgm:bulletEnabled val="1"/>
        </dgm:presLayoutVars>
      </dgm:prSet>
      <dgm:spPr/>
    </dgm:pt>
    <dgm:pt modelId="{317BC93F-93FC-4931-93FB-930919741B3E}" type="pres">
      <dgm:prSet presAssocID="{59CEF5D2-DF38-409F-9E70-FD2D7ED8876D}" presName="image" presStyleLbl="fgImgPlace1"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dgm:spPr>
      <dgm:extLst>
        <a:ext uri="{E40237B7-FDA0-4F09-8148-C483321AD2D9}">
          <dgm14:cNvPr xmlns:dgm14="http://schemas.microsoft.com/office/drawing/2010/diagram" id="0" name="" descr="Badge Follow with solid fill"/>
        </a:ext>
      </dgm:extLst>
    </dgm:pt>
    <dgm:pt modelId="{145C8480-F2EF-44B2-A1DA-08E2209A5906}" type="pres">
      <dgm:prSet presAssocID="{59CEF5D2-DF38-409F-9E70-FD2D7ED8876D}" presName="childNode" presStyleLbl="node1" presStyleIdx="0" presStyleCnt="2">
        <dgm:presLayoutVars>
          <dgm:bulletEnabled val="1"/>
        </dgm:presLayoutVars>
      </dgm:prSet>
      <dgm:spPr/>
    </dgm:pt>
    <dgm:pt modelId="{540A075A-221D-4096-A4F6-711701305217}" type="pres">
      <dgm:prSet presAssocID="{59CEF5D2-DF38-409F-9E70-FD2D7ED8876D}" presName="parentNode" presStyleLbl="revTx" presStyleIdx="0" presStyleCnt="2">
        <dgm:presLayoutVars>
          <dgm:chMax val="0"/>
          <dgm:bulletEnabled val="1"/>
        </dgm:presLayoutVars>
      </dgm:prSet>
      <dgm:spPr/>
    </dgm:pt>
    <dgm:pt modelId="{AE31C0C2-69AA-4341-8783-8E8C77A55C3B}" type="pres">
      <dgm:prSet presAssocID="{16B68908-87F5-476C-9129-BE1458A8A8E2}" presName="sibTrans" presStyleCnt="0"/>
      <dgm:spPr/>
    </dgm:pt>
    <dgm:pt modelId="{D0D30E47-BC8E-47B9-A3BE-F9AFF0DEBCDE}" type="pres">
      <dgm:prSet presAssocID="{98A13A32-BE03-49AE-AAC4-1144C1973894}" presName="compositeNode" presStyleCnt="0">
        <dgm:presLayoutVars>
          <dgm:bulletEnabled val="1"/>
        </dgm:presLayoutVars>
      </dgm:prSet>
      <dgm:spPr/>
    </dgm:pt>
    <dgm:pt modelId="{DA58D7C8-2EA7-4B25-ACB8-905F0938FA09}" type="pres">
      <dgm:prSet presAssocID="{98A13A32-BE03-49AE-AAC4-1144C1973894}" presName="image" presStyleLbl="fgImgPlace1" presStyleIdx="1" presStyleCnt="2"/>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a:noFill/>
        </a:ln>
      </dgm:spPr>
      <dgm:extLst>
        <a:ext uri="{E40237B7-FDA0-4F09-8148-C483321AD2D9}">
          <dgm14:cNvPr xmlns:dgm14="http://schemas.microsoft.com/office/drawing/2010/diagram" id="0" name="" descr="Badge Unfollow with solid fill"/>
        </a:ext>
      </dgm:extLst>
    </dgm:pt>
    <dgm:pt modelId="{6EB7CA16-D707-44A0-AC26-0A568ACF130F}" type="pres">
      <dgm:prSet presAssocID="{98A13A32-BE03-49AE-AAC4-1144C1973894}" presName="childNode" presStyleLbl="node1" presStyleIdx="1" presStyleCnt="2">
        <dgm:presLayoutVars>
          <dgm:bulletEnabled val="1"/>
        </dgm:presLayoutVars>
      </dgm:prSet>
      <dgm:spPr/>
    </dgm:pt>
    <dgm:pt modelId="{5D9FC48A-DAA8-431C-A92A-42D2F464BD73}" type="pres">
      <dgm:prSet presAssocID="{98A13A32-BE03-49AE-AAC4-1144C1973894}" presName="parentNode" presStyleLbl="revTx" presStyleIdx="1" presStyleCnt="2">
        <dgm:presLayoutVars>
          <dgm:chMax val="0"/>
          <dgm:bulletEnabled val="1"/>
        </dgm:presLayoutVars>
      </dgm:prSet>
      <dgm:spPr/>
    </dgm:pt>
  </dgm:ptLst>
  <dgm:cxnLst>
    <dgm:cxn modelId="{E4735C19-EAF1-4A29-841E-4066B9F975CF}" type="presOf" srcId="{04BE5CA6-ACC9-43C5-A4C3-E91D8701070E}" destId="{145C8480-F2EF-44B2-A1DA-08E2209A5906}" srcOrd="0" destOrd="0" presId="urn:microsoft.com/office/officeart/2005/8/layout/hList2"/>
    <dgm:cxn modelId="{5BFC5E3D-91B9-457C-8508-AB086D122530}" srcId="{59CEF5D2-DF38-409F-9E70-FD2D7ED8876D}" destId="{04BE5CA6-ACC9-43C5-A4C3-E91D8701070E}" srcOrd="0" destOrd="0" parTransId="{15FBC15F-4373-4C43-B834-36AD0AAC0801}" sibTransId="{5C9C5150-D541-49B8-ABEA-FE80977A3421}"/>
    <dgm:cxn modelId="{C06AAE40-D9B6-4A64-AA41-910DA2ACA359}" srcId="{98A13A32-BE03-49AE-AAC4-1144C1973894}" destId="{3CE6A9CC-8383-4EC9-8CCA-A5AF7C3B2A9C}" srcOrd="1" destOrd="0" parTransId="{45092706-4865-4D67-933E-ED6C59742102}" sibTransId="{DCF75C2F-63DD-4B59-B8D2-07B9D347542F}"/>
    <dgm:cxn modelId="{305CAE5B-7BBF-4DDC-9652-594407EB8C88}" type="presOf" srcId="{DAD52DF2-B90E-4B79-B322-3A663C4107CC}" destId="{87DCB47B-7052-44CC-BD0E-2C689C504899}" srcOrd="0" destOrd="0" presId="urn:microsoft.com/office/officeart/2005/8/layout/hList2"/>
    <dgm:cxn modelId="{1861385D-C50B-449E-8D6A-BCFC2B5E4CAE}" srcId="{59CEF5D2-DF38-409F-9E70-FD2D7ED8876D}" destId="{E25AF26F-32AE-4A75-9630-B5F7A1A43B8E}" srcOrd="2" destOrd="0" parTransId="{1607FBC8-6ACC-40E0-B313-E3BCB337794D}" sibTransId="{C4065DBD-23C1-4049-9DAD-5BA1D8747DA1}"/>
    <dgm:cxn modelId="{8C9A3960-B61C-4BD1-A5EC-AA539CB7D1D8}" srcId="{59CEF5D2-DF38-409F-9E70-FD2D7ED8876D}" destId="{6F748CA0-CF2D-41B8-B172-AE8314036041}" srcOrd="1" destOrd="0" parTransId="{DFE2B593-924B-479E-AF23-77BD33335BA1}" sibTransId="{B05ADD7D-A5E2-43E1-82F1-696C74960A95}"/>
    <dgm:cxn modelId="{B9C20372-A3F2-42FE-B798-B6CF8813C3D1}" type="presOf" srcId="{3CE6A9CC-8383-4EC9-8CCA-A5AF7C3B2A9C}" destId="{6EB7CA16-D707-44A0-AC26-0A568ACF130F}" srcOrd="0" destOrd="1" presId="urn:microsoft.com/office/officeart/2005/8/layout/hList2"/>
    <dgm:cxn modelId="{5C3F2C73-996F-4EFB-9863-DDD89A86AE74}" type="presOf" srcId="{98A13A32-BE03-49AE-AAC4-1144C1973894}" destId="{5D9FC48A-DAA8-431C-A92A-42D2F464BD73}" srcOrd="0" destOrd="0" presId="urn:microsoft.com/office/officeart/2005/8/layout/hList2"/>
    <dgm:cxn modelId="{B46EC38A-3497-4612-8739-61D2D8A04C5D}" type="presOf" srcId="{E25AF26F-32AE-4A75-9630-B5F7A1A43B8E}" destId="{145C8480-F2EF-44B2-A1DA-08E2209A5906}" srcOrd="0" destOrd="2" presId="urn:microsoft.com/office/officeart/2005/8/layout/hList2"/>
    <dgm:cxn modelId="{11D73F92-4971-4B9B-B092-87F0DC22F804}" type="presOf" srcId="{6F748CA0-CF2D-41B8-B172-AE8314036041}" destId="{145C8480-F2EF-44B2-A1DA-08E2209A5906}" srcOrd="0" destOrd="1" presId="urn:microsoft.com/office/officeart/2005/8/layout/hList2"/>
    <dgm:cxn modelId="{8F671399-C7CD-4068-B406-04C50B12752A}" srcId="{DAD52DF2-B90E-4B79-B322-3A663C4107CC}" destId="{98A13A32-BE03-49AE-AAC4-1144C1973894}" srcOrd="1" destOrd="0" parTransId="{527937C7-800D-4AB1-9C20-E2234FC65E7A}" sibTransId="{47E7C66B-FB99-43E3-80EC-700411B5E78B}"/>
    <dgm:cxn modelId="{BC75DCA9-14BF-48A5-AB9D-EB79DC795968}" type="presOf" srcId="{ACF6E67D-1EE6-4A2B-82F1-174CA4EEE6D3}" destId="{6EB7CA16-D707-44A0-AC26-0A568ACF130F}" srcOrd="0" destOrd="0" presId="urn:microsoft.com/office/officeart/2005/8/layout/hList2"/>
    <dgm:cxn modelId="{796B06BE-125C-469B-A821-A747FA2F1236}" type="presOf" srcId="{59CEF5D2-DF38-409F-9E70-FD2D7ED8876D}" destId="{540A075A-221D-4096-A4F6-711701305217}" srcOrd="0" destOrd="0" presId="urn:microsoft.com/office/officeart/2005/8/layout/hList2"/>
    <dgm:cxn modelId="{A5CA33F3-D0D4-4A62-81C0-A65B2D39C7C9}" srcId="{DAD52DF2-B90E-4B79-B322-3A663C4107CC}" destId="{59CEF5D2-DF38-409F-9E70-FD2D7ED8876D}" srcOrd="0" destOrd="0" parTransId="{792237EE-62A9-45E7-A5CB-42517DA07C9D}" sibTransId="{16B68908-87F5-476C-9129-BE1458A8A8E2}"/>
    <dgm:cxn modelId="{216A72F9-1686-4DEE-98B5-694D6C579D72}" type="presOf" srcId="{3C5974C0-2F08-4950-B57C-A96BC3569316}" destId="{6EB7CA16-D707-44A0-AC26-0A568ACF130F}" srcOrd="0" destOrd="2" presId="urn:microsoft.com/office/officeart/2005/8/layout/hList2"/>
    <dgm:cxn modelId="{EF9665FA-73D9-4D49-B56F-0CA844DF51EA}" srcId="{98A13A32-BE03-49AE-AAC4-1144C1973894}" destId="{3C5974C0-2F08-4950-B57C-A96BC3569316}" srcOrd="2" destOrd="0" parTransId="{7A087E74-798D-4CC9-97FE-ECA4B068468F}" sibTransId="{B1C50764-0391-4DD0-BD73-15673E609689}"/>
    <dgm:cxn modelId="{F031E9FA-EE4E-4F64-A3E4-848B65F0A6FA}" srcId="{98A13A32-BE03-49AE-AAC4-1144C1973894}" destId="{ACF6E67D-1EE6-4A2B-82F1-174CA4EEE6D3}" srcOrd="0" destOrd="0" parTransId="{FF460CC4-24B9-4DAB-8754-F9740320F2C3}" sibTransId="{7E736B59-540F-42F6-A01F-E09AFB7F57F8}"/>
    <dgm:cxn modelId="{5E8F4512-7527-496C-B898-91C4F6B79B7F}" type="presParOf" srcId="{87DCB47B-7052-44CC-BD0E-2C689C504899}" destId="{0CC16E56-C3D3-4244-BA2E-D32CE5ABE8A7}" srcOrd="0" destOrd="0" presId="urn:microsoft.com/office/officeart/2005/8/layout/hList2"/>
    <dgm:cxn modelId="{06A1D94F-FF12-4881-AD04-23F2574DEA4A}" type="presParOf" srcId="{0CC16E56-C3D3-4244-BA2E-D32CE5ABE8A7}" destId="{317BC93F-93FC-4931-93FB-930919741B3E}" srcOrd="0" destOrd="0" presId="urn:microsoft.com/office/officeart/2005/8/layout/hList2"/>
    <dgm:cxn modelId="{E7608E5C-DE95-46E7-B812-74DCBA6BBEF3}" type="presParOf" srcId="{0CC16E56-C3D3-4244-BA2E-D32CE5ABE8A7}" destId="{145C8480-F2EF-44B2-A1DA-08E2209A5906}" srcOrd="1" destOrd="0" presId="urn:microsoft.com/office/officeart/2005/8/layout/hList2"/>
    <dgm:cxn modelId="{06770D78-D57E-4D96-BDF1-8C772D5F7424}" type="presParOf" srcId="{0CC16E56-C3D3-4244-BA2E-D32CE5ABE8A7}" destId="{540A075A-221D-4096-A4F6-711701305217}" srcOrd="2" destOrd="0" presId="urn:microsoft.com/office/officeart/2005/8/layout/hList2"/>
    <dgm:cxn modelId="{C02E84E1-0295-43B8-BC71-9DE0E3026B50}" type="presParOf" srcId="{87DCB47B-7052-44CC-BD0E-2C689C504899}" destId="{AE31C0C2-69AA-4341-8783-8E8C77A55C3B}" srcOrd="1" destOrd="0" presId="urn:microsoft.com/office/officeart/2005/8/layout/hList2"/>
    <dgm:cxn modelId="{0DD78307-C654-417E-B281-9C020C3DB47E}" type="presParOf" srcId="{87DCB47B-7052-44CC-BD0E-2C689C504899}" destId="{D0D30E47-BC8E-47B9-A3BE-F9AFF0DEBCDE}" srcOrd="2" destOrd="0" presId="urn:microsoft.com/office/officeart/2005/8/layout/hList2"/>
    <dgm:cxn modelId="{9157E5BF-343D-4B4A-8D59-9A27E56835D4}" type="presParOf" srcId="{D0D30E47-BC8E-47B9-A3BE-F9AFF0DEBCDE}" destId="{DA58D7C8-2EA7-4B25-ACB8-905F0938FA09}" srcOrd="0" destOrd="0" presId="urn:microsoft.com/office/officeart/2005/8/layout/hList2"/>
    <dgm:cxn modelId="{79443CEB-85DC-4841-A6A4-F13503AF934F}" type="presParOf" srcId="{D0D30E47-BC8E-47B9-A3BE-F9AFF0DEBCDE}" destId="{6EB7CA16-D707-44A0-AC26-0A568ACF130F}" srcOrd="1" destOrd="0" presId="urn:microsoft.com/office/officeart/2005/8/layout/hList2"/>
    <dgm:cxn modelId="{7912B75A-91AD-4FE1-A7CD-8CA853C08A4D}" type="presParOf" srcId="{D0D30E47-BC8E-47B9-A3BE-F9AFF0DEBCDE}" destId="{5D9FC48A-DAA8-431C-A92A-42D2F464BD73}" srcOrd="2" destOrd="0" presId="urn:microsoft.com/office/officeart/2005/8/layout/hList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AD52DF2-B90E-4B79-B322-3A663C4107CC}"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en-GB"/>
        </a:p>
      </dgm:t>
    </dgm:pt>
    <dgm:pt modelId="{59CEF5D2-DF38-409F-9E70-FD2D7ED8876D}">
      <dgm:prSet phldrT="[Text]"/>
      <dgm:spPr/>
      <dgm:t>
        <a:bodyPr/>
        <a:lstStyle/>
        <a:p>
          <a:r>
            <a:rPr lang="en-GB"/>
            <a:t>Advantages</a:t>
          </a:r>
        </a:p>
      </dgm:t>
    </dgm:pt>
    <dgm:pt modelId="{792237EE-62A9-45E7-A5CB-42517DA07C9D}" type="parTrans" cxnId="{A5CA33F3-D0D4-4A62-81C0-A65B2D39C7C9}">
      <dgm:prSet/>
      <dgm:spPr/>
      <dgm:t>
        <a:bodyPr/>
        <a:lstStyle/>
        <a:p>
          <a:endParaRPr lang="en-GB"/>
        </a:p>
      </dgm:t>
    </dgm:pt>
    <dgm:pt modelId="{16B68908-87F5-476C-9129-BE1458A8A8E2}" type="sibTrans" cxnId="{A5CA33F3-D0D4-4A62-81C0-A65B2D39C7C9}">
      <dgm:prSet/>
      <dgm:spPr/>
      <dgm:t>
        <a:bodyPr/>
        <a:lstStyle/>
        <a:p>
          <a:endParaRPr lang="en-GB"/>
        </a:p>
      </dgm:t>
    </dgm:pt>
    <dgm:pt modelId="{98A13A32-BE03-49AE-AAC4-1144C1973894}">
      <dgm:prSet phldrT="[Text]"/>
      <dgm:spPr/>
      <dgm:t>
        <a:bodyPr/>
        <a:lstStyle/>
        <a:p>
          <a:r>
            <a:rPr lang="en-GB"/>
            <a:t>Disadvantages</a:t>
          </a:r>
        </a:p>
      </dgm:t>
    </dgm:pt>
    <dgm:pt modelId="{527937C7-800D-4AB1-9C20-E2234FC65E7A}" type="parTrans" cxnId="{8F671399-C7CD-4068-B406-04C50B12752A}">
      <dgm:prSet/>
      <dgm:spPr/>
      <dgm:t>
        <a:bodyPr/>
        <a:lstStyle/>
        <a:p>
          <a:endParaRPr lang="en-GB"/>
        </a:p>
      </dgm:t>
    </dgm:pt>
    <dgm:pt modelId="{47E7C66B-FB99-43E3-80EC-700411B5E78B}" type="sibTrans" cxnId="{8F671399-C7CD-4068-B406-04C50B12752A}">
      <dgm:prSet/>
      <dgm:spPr/>
      <dgm:t>
        <a:bodyPr/>
        <a:lstStyle/>
        <a:p>
          <a:endParaRPr lang="en-GB"/>
        </a:p>
      </dgm:t>
    </dgm:pt>
    <dgm:pt modelId="{3CE6A9CC-8383-4EC9-8CCA-A5AF7C3B2A9C}">
      <dgm:prSet phldrT="[Text]"/>
      <dgm:spPr/>
      <dgm:t>
        <a:bodyPr/>
        <a:lstStyle/>
        <a:p>
          <a:r>
            <a:rPr lang="en-GB"/>
            <a:t>Rather young tool, thus as promising as it seems, may lack support yet.</a:t>
          </a:r>
        </a:p>
      </dgm:t>
    </dgm:pt>
    <dgm:pt modelId="{45092706-4865-4D67-933E-ED6C59742102}" type="parTrans" cxnId="{C06AAE40-D9B6-4A64-AA41-910DA2ACA359}">
      <dgm:prSet/>
      <dgm:spPr/>
      <dgm:t>
        <a:bodyPr/>
        <a:lstStyle/>
        <a:p>
          <a:endParaRPr lang="en-GB"/>
        </a:p>
      </dgm:t>
    </dgm:pt>
    <dgm:pt modelId="{DCF75C2F-63DD-4B59-B8D2-07B9D347542F}" type="sibTrans" cxnId="{C06AAE40-D9B6-4A64-AA41-910DA2ACA359}">
      <dgm:prSet/>
      <dgm:spPr/>
      <dgm:t>
        <a:bodyPr/>
        <a:lstStyle/>
        <a:p>
          <a:endParaRPr lang="en-GB"/>
        </a:p>
      </dgm:t>
    </dgm:pt>
    <dgm:pt modelId="{04BE5CA6-ACC9-43C5-A4C3-E91D8701070E}">
      <dgm:prSet phldrT="[Text]"/>
      <dgm:spPr/>
      <dgm:t>
        <a:bodyPr/>
        <a:lstStyle/>
        <a:p>
          <a:r>
            <a:rPr lang="en-GB"/>
            <a:t>Out of the box typescript support</a:t>
          </a:r>
        </a:p>
      </dgm:t>
    </dgm:pt>
    <dgm:pt modelId="{15FBC15F-4373-4C43-B834-36AD0AAC0801}" type="parTrans" cxnId="{5BFC5E3D-91B9-457C-8508-AB086D122530}">
      <dgm:prSet/>
      <dgm:spPr/>
      <dgm:t>
        <a:bodyPr/>
        <a:lstStyle/>
        <a:p>
          <a:endParaRPr lang="en-GB"/>
        </a:p>
      </dgm:t>
    </dgm:pt>
    <dgm:pt modelId="{5C9C5150-D541-49B8-ABEA-FE80977A3421}" type="sibTrans" cxnId="{5BFC5E3D-91B9-457C-8508-AB086D122530}">
      <dgm:prSet/>
      <dgm:spPr/>
      <dgm:t>
        <a:bodyPr/>
        <a:lstStyle/>
        <a:p>
          <a:endParaRPr lang="en-GB"/>
        </a:p>
      </dgm:t>
    </dgm:pt>
    <dgm:pt modelId="{99C28577-E9E7-47E8-878C-719080C7BBFE}">
      <dgm:prSet phldrT="[Text]"/>
      <dgm:spPr/>
      <dgm:t>
        <a:bodyPr/>
        <a:lstStyle/>
        <a:p>
          <a:endParaRPr lang="en-GB"/>
        </a:p>
      </dgm:t>
    </dgm:pt>
    <dgm:pt modelId="{FADFA59B-55DB-4F0A-BD05-168AF758B37F}" type="parTrans" cxnId="{A2890D4F-2E74-4442-BD27-AB48E030DE4C}">
      <dgm:prSet/>
      <dgm:spPr/>
      <dgm:t>
        <a:bodyPr/>
        <a:lstStyle/>
        <a:p>
          <a:endParaRPr lang="en-GB"/>
        </a:p>
      </dgm:t>
    </dgm:pt>
    <dgm:pt modelId="{7763ABA7-1AAE-42ED-B009-F40C7103F6D2}" type="sibTrans" cxnId="{A2890D4F-2E74-4442-BD27-AB48E030DE4C}">
      <dgm:prSet/>
      <dgm:spPr/>
      <dgm:t>
        <a:bodyPr/>
        <a:lstStyle/>
        <a:p>
          <a:endParaRPr lang="en-GB"/>
        </a:p>
      </dgm:t>
    </dgm:pt>
    <dgm:pt modelId="{A01FA1AA-9FF1-43C9-BEE2-ECCCC94A35A2}">
      <dgm:prSet phldrT="[Text]"/>
      <dgm:spPr/>
      <dgm:t>
        <a:bodyPr/>
        <a:lstStyle/>
        <a:p>
          <a:r>
            <a:rPr lang="en-GB"/>
            <a:t>Test Runner of choice for Vite projects</a:t>
          </a:r>
        </a:p>
      </dgm:t>
    </dgm:pt>
    <dgm:pt modelId="{A3E52ADB-AEC2-469F-8EB0-7A54EA1AEE3D}" type="parTrans" cxnId="{8CC9E1E6-9833-4E34-A0BB-9A20821FBCA4}">
      <dgm:prSet/>
      <dgm:spPr/>
      <dgm:t>
        <a:bodyPr/>
        <a:lstStyle/>
        <a:p>
          <a:endParaRPr lang="en-GB"/>
        </a:p>
      </dgm:t>
    </dgm:pt>
    <dgm:pt modelId="{858165F9-D08B-48E3-8CAB-60B881C45BA8}" type="sibTrans" cxnId="{8CC9E1E6-9833-4E34-A0BB-9A20821FBCA4}">
      <dgm:prSet/>
      <dgm:spPr/>
      <dgm:t>
        <a:bodyPr/>
        <a:lstStyle/>
        <a:p>
          <a:endParaRPr lang="en-GB"/>
        </a:p>
      </dgm:t>
    </dgm:pt>
    <dgm:pt modelId="{87DCB47B-7052-44CC-BD0E-2C689C504899}" type="pres">
      <dgm:prSet presAssocID="{DAD52DF2-B90E-4B79-B322-3A663C4107CC}" presName="linearFlow" presStyleCnt="0">
        <dgm:presLayoutVars>
          <dgm:dir/>
          <dgm:animLvl val="lvl"/>
          <dgm:resizeHandles/>
        </dgm:presLayoutVars>
      </dgm:prSet>
      <dgm:spPr/>
    </dgm:pt>
    <dgm:pt modelId="{0CC16E56-C3D3-4244-BA2E-D32CE5ABE8A7}" type="pres">
      <dgm:prSet presAssocID="{59CEF5D2-DF38-409F-9E70-FD2D7ED8876D}" presName="compositeNode" presStyleCnt="0">
        <dgm:presLayoutVars>
          <dgm:bulletEnabled val="1"/>
        </dgm:presLayoutVars>
      </dgm:prSet>
      <dgm:spPr/>
    </dgm:pt>
    <dgm:pt modelId="{317BC93F-93FC-4931-93FB-930919741B3E}" type="pres">
      <dgm:prSet presAssocID="{59CEF5D2-DF38-409F-9E70-FD2D7ED8876D}" presName="image" presStyleLbl="fgImgPlace1"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dgm:spPr>
      <dgm:extLst>
        <a:ext uri="{E40237B7-FDA0-4F09-8148-C483321AD2D9}">
          <dgm14:cNvPr xmlns:dgm14="http://schemas.microsoft.com/office/drawing/2010/diagram" id="0" name="" descr="Badge Follow with solid fill"/>
        </a:ext>
      </dgm:extLst>
    </dgm:pt>
    <dgm:pt modelId="{145C8480-F2EF-44B2-A1DA-08E2209A5906}" type="pres">
      <dgm:prSet presAssocID="{59CEF5D2-DF38-409F-9E70-FD2D7ED8876D}" presName="childNode" presStyleLbl="node1" presStyleIdx="0" presStyleCnt="2">
        <dgm:presLayoutVars>
          <dgm:bulletEnabled val="1"/>
        </dgm:presLayoutVars>
      </dgm:prSet>
      <dgm:spPr/>
    </dgm:pt>
    <dgm:pt modelId="{540A075A-221D-4096-A4F6-711701305217}" type="pres">
      <dgm:prSet presAssocID="{59CEF5D2-DF38-409F-9E70-FD2D7ED8876D}" presName="parentNode" presStyleLbl="revTx" presStyleIdx="0" presStyleCnt="2">
        <dgm:presLayoutVars>
          <dgm:chMax val="0"/>
          <dgm:bulletEnabled val="1"/>
        </dgm:presLayoutVars>
      </dgm:prSet>
      <dgm:spPr/>
    </dgm:pt>
    <dgm:pt modelId="{AE31C0C2-69AA-4341-8783-8E8C77A55C3B}" type="pres">
      <dgm:prSet presAssocID="{16B68908-87F5-476C-9129-BE1458A8A8E2}" presName="sibTrans" presStyleCnt="0"/>
      <dgm:spPr/>
    </dgm:pt>
    <dgm:pt modelId="{D0D30E47-BC8E-47B9-A3BE-F9AFF0DEBCDE}" type="pres">
      <dgm:prSet presAssocID="{98A13A32-BE03-49AE-AAC4-1144C1973894}" presName="compositeNode" presStyleCnt="0">
        <dgm:presLayoutVars>
          <dgm:bulletEnabled val="1"/>
        </dgm:presLayoutVars>
      </dgm:prSet>
      <dgm:spPr/>
    </dgm:pt>
    <dgm:pt modelId="{DA58D7C8-2EA7-4B25-ACB8-905F0938FA09}" type="pres">
      <dgm:prSet presAssocID="{98A13A32-BE03-49AE-AAC4-1144C1973894}" presName="image" presStyleLbl="fgImgPlace1" presStyleIdx="1" presStyleCnt="2"/>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a:noFill/>
        </a:ln>
      </dgm:spPr>
      <dgm:extLst>
        <a:ext uri="{E40237B7-FDA0-4F09-8148-C483321AD2D9}">
          <dgm14:cNvPr xmlns:dgm14="http://schemas.microsoft.com/office/drawing/2010/diagram" id="0" name="" descr="Badge Unfollow with solid fill"/>
        </a:ext>
      </dgm:extLst>
    </dgm:pt>
    <dgm:pt modelId="{6EB7CA16-D707-44A0-AC26-0A568ACF130F}" type="pres">
      <dgm:prSet presAssocID="{98A13A32-BE03-49AE-AAC4-1144C1973894}" presName="childNode" presStyleLbl="node1" presStyleIdx="1" presStyleCnt="2">
        <dgm:presLayoutVars>
          <dgm:bulletEnabled val="1"/>
        </dgm:presLayoutVars>
      </dgm:prSet>
      <dgm:spPr/>
    </dgm:pt>
    <dgm:pt modelId="{5D9FC48A-DAA8-431C-A92A-42D2F464BD73}" type="pres">
      <dgm:prSet presAssocID="{98A13A32-BE03-49AE-AAC4-1144C1973894}" presName="parentNode" presStyleLbl="revTx" presStyleIdx="1" presStyleCnt="2">
        <dgm:presLayoutVars>
          <dgm:chMax val="0"/>
          <dgm:bulletEnabled val="1"/>
        </dgm:presLayoutVars>
      </dgm:prSet>
      <dgm:spPr/>
    </dgm:pt>
  </dgm:ptLst>
  <dgm:cxnLst>
    <dgm:cxn modelId="{E4735C19-EAF1-4A29-841E-4066B9F975CF}" type="presOf" srcId="{04BE5CA6-ACC9-43C5-A4C3-E91D8701070E}" destId="{145C8480-F2EF-44B2-A1DA-08E2209A5906}" srcOrd="0" destOrd="0" presId="urn:microsoft.com/office/officeart/2005/8/layout/hList2"/>
    <dgm:cxn modelId="{FB26382B-EBE8-4346-B1A6-5E0607389D0A}" type="presOf" srcId="{A01FA1AA-9FF1-43C9-BEE2-ECCCC94A35A2}" destId="{145C8480-F2EF-44B2-A1DA-08E2209A5906}" srcOrd="0" destOrd="1" presId="urn:microsoft.com/office/officeart/2005/8/layout/hList2"/>
    <dgm:cxn modelId="{5BFC5E3D-91B9-457C-8508-AB086D122530}" srcId="{59CEF5D2-DF38-409F-9E70-FD2D7ED8876D}" destId="{04BE5CA6-ACC9-43C5-A4C3-E91D8701070E}" srcOrd="0" destOrd="0" parTransId="{15FBC15F-4373-4C43-B834-36AD0AAC0801}" sibTransId="{5C9C5150-D541-49B8-ABEA-FE80977A3421}"/>
    <dgm:cxn modelId="{C06AAE40-D9B6-4A64-AA41-910DA2ACA359}" srcId="{98A13A32-BE03-49AE-AAC4-1144C1973894}" destId="{3CE6A9CC-8383-4EC9-8CCA-A5AF7C3B2A9C}" srcOrd="0" destOrd="0" parTransId="{45092706-4865-4D67-933E-ED6C59742102}" sibTransId="{DCF75C2F-63DD-4B59-B8D2-07B9D347542F}"/>
    <dgm:cxn modelId="{305CAE5B-7BBF-4DDC-9652-594407EB8C88}" type="presOf" srcId="{DAD52DF2-B90E-4B79-B322-3A663C4107CC}" destId="{87DCB47B-7052-44CC-BD0E-2C689C504899}" srcOrd="0" destOrd="0" presId="urn:microsoft.com/office/officeart/2005/8/layout/hList2"/>
    <dgm:cxn modelId="{A2890D4F-2E74-4442-BD27-AB48E030DE4C}" srcId="{59CEF5D2-DF38-409F-9E70-FD2D7ED8876D}" destId="{99C28577-E9E7-47E8-878C-719080C7BBFE}" srcOrd="2" destOrd="0" parTransId="{FADFA59B-55DB-4F0A-BD05-168AF758B37F}" sibTransId="{7763ABA7-1AAE-42ED-B009-F40C7103F6D2}"/>
    <dgm:cxn modelId="{B9C20372-A3F2-42FE-B798-B6CF8813C3D1}" type="presOf" srcId="{3CE6A9CC-8383-4EC9-8CCA-A5AF7C3B2A9C}" destId="{6EB7CA16-D707-44A0-AC26-0A568ACF130F}" srcOrd="0" destOrd="0" presId="urn:microsoft.com/office/officeart/2005/8/layout/hList2"/>
    <dgm:cxn modelId="{5C3F2C73-996F-4EFB-9863-DDD89A86AE74}" type="presOf" srcId="{98A13A32-BE03-49AE-AAC4-1144C1973894}" destId="{5D9FC48A-DAA8-431C-A92A-42D2F464BD73}" srcOrd="0" destOrd="0" presId="urn:microsoft.com/office/officeart/2005/8/layout/hList2"/>
    <dgm:cxn modelId="{8F671399-C7CD-4068-B406-04C50B12752A}" srcId="{DAD52DF2-B90E-4B79-B322-3A663C4107CC}" destId="{98A13A32-BE03-49AE-AAC4-1144C1973894}" srcOrd="1" destOrd="0" parTransId="{527937C7-800D-4AB1-9C20-E2234FC65E7A}" sibTransId="{47E7C66B-FB99-43E3-80EC-700411B5E78B}"/>
    <dgm:cxn modelId="{C8DBC1BC-FB8D-4199-BF09-4E0EF01A79A8}" type="presOf" srcId="{99C28577-E9E7-47E8-878C-719080C7BBFE}" destId="{145C8480-F2EF-44B2-A1DA-08E2209A5906}" srcOrd="0" destOrd="2" presId="urn:microsoft.com/office/officeart/2005/8/layout/hList2"/>
    <dgm:cxn modelId="{796B06BE-125C-469B-A821-A747FA2F1236}" type="presOf" srcId="{59CEF5D2-DF38-409F-9E70-FD2D7ED8876D}" destId="{540A075A-221D-4096-A4F6-711701305217}" srcOrd="0" destOrd="0" presId="urn:microsoft.com/office/officeart/2005/8/layout/hList2"/>
    <dgm:cxn modelId="{8CC9E1E6-9833-4E34-A0BB-9A20821FBCA4}" srcId="{59CEF5D2-DF38-409F-9E70-FD2D7ED8876D}" destId="{A01FA1AA-9FF1-43C9-BEE2-ECCCC94A35A2}" srcOrd="1" destOrd="0" parTransId="{A3E52ADB-AEC2-469F-8EB0-7A54EA1AEE3D}" sibTransId="{858165F9-D08B-48E3-8CAB-60B881C45BA8}"/>
    <dgm:cxn modelId="{A5CA33F3-D0D4-4A62-81C0-A65B2D39C7C9}" srcId="{DAD52DF2-B90E-4B79-B322-3A663C4107CC}" destId="{59CEF5D2-DF38-409F-9E70-FD2D7ED8876D}" srcOrd="0" destOrd="0" parTransId="{792237EE-62A9-45E7-A5CB-42517DA07C9D}" sibTransId="{16B68908-87F5-476C-9129-BE1458A8A8E2}"/>
    <dgm:cxn modelId="{5E8F4512-7527-496C-B898-91C4F6B79B7F}" type="presParOf" srcId="{87DCB47B-7052-44CC-BD0E-2C689C504899}" destId="{0CC16E56-C3D3-4244-BA2E-D32CE5ABE8A7}" srcOrd="0" destOrd="0" presId="urn:microsoft.com/office/officeart/2005/8/layout/hList2"/>
    <dgm:cxn modelId="{06A1D94F-FF12-4881-AD04-23F2574DEA4A}" type="presParOf" srcId="{0CC16E56-C3D3-4244-BA2E-D32CE5ABE8A7}" destId="{317BC93F-93FC-4931-93FB-930919741B3E}" srcOrd="0" destOrd="0" presId="urn:microsoft.com/office/officeart/2005/8/layout/hList2"/>
    <dgm:cxn modelId="{E7608E5C-DE95-46E7-B812-74DCBA6BBEF3}" type="presParOf" srcId="{0CC16E56-C3D3-4244-BA2E-D32CE5ABE8A7}" destId="{145C8480-F2EF-44B2-A1DA-08E2209A5906}" srcOrd="1" destOrd="0" presId="urn:microsoft.com/office/officeart/2005/8/layout/hList2"/>
    <dgm:cxn modelId="{06770D78-D57E-4D96-BDF1-8C772D5F7424}" type="presParOf" srcId="{0CC16E56-C3D3-4244-BA2E-D32CE5ABE8A7}" destId="{540A075A-221D-4096-A4F6-711701305217}" srcOrd="2" destOrd="0" presId="urn:microsoft.com/office/officeart/2005/8/layout/hList2"/>
    <dgm:cxn modelId="{C02E84E1-0295-43B8-BC71-9DE0E3026B50}" type="presParOf" srcId="{87DCB47B-7052-44CC-BD0E-2C689C504899}" destId="{AE31C0C2-69AA-4341-8783-8E8C77A55C3B}" srcOrd="1" destOrd="0" presId="urn:microsoft.com/office/officeart/2005/8/layout/hList2"/>
    <dgm:cxn modelId="{0DD78307-C654-417E-B281-9C020C3DB47E}" type="presParOf" srcId="{87DCB47B-7052-44CC-BD0E-2C689C504899}" destId="{D0D30E47-BC8E-47B9-A3BE-F9AFF0DEBCDE}" srcOrd="2" destOrd="0" presId="urn:microsoft.com/office/officeart/2005/8/layout/hList2"/>
    <dgm:cxn modelId="{9157E5BF-343D-4B4A-8D59-9A27E56835D4}" type="presParOf" srcId="{D0D30E47-BC8E-47B9-A3BE-F9AFF0DEBCDE}" destId="{DA58D7C8-2EA7-4B25-ACB8-905F0938FA09}" srcOrd="0" destOrd="0" presId="urn:microsoft.com/office/officeart/2005/8/layout/hList2"/>
    <dgm:cxn modelId="{79443CEB-85DC-4841-A6A4-F13503AF934F}" type="presParOf" srcId="{D0D30E47-BC8E-47B9-A3BE-F9AFF0DEBCDE}" destId="{6EB7CA16-D707-44A0-AC26-0A568ACF130F}" srcOrd="1" destOrd="0" presId="urn:microsoft.com/office/officeart/2005/8/layout/hList2"/>
    <dgm:cxn modelId="{7912B75A-91AD-4FE1-A7CD-8CA853C08A4D}" type="presParOf" srcId="{D0D30E47-BC8E-47B9-A3BE-F9AFF0DEBCDE}" destId="{5D9FC48A-DAA8-431C-A92A-42D2F464BD73}" srcOrd="2" destOrd="0" presId="urn:microsoft.com/office/officeart/2005/8/layout/hList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AD52DF2-B90E-4B79-B322-3A663C4107CC}"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en-GB"/>
        </a:p>
      </dgm:t>
    </dgm:pt>
    <dgm:pt modelId="{59CEF5D2-DF38-409F-9E70-FD2D7ED8876D}">
      <dgm:prSet phldrT="[Text]"/>
      <dgm:spPr/>
      <dgm:t>
        <a:bodyPr/>
        <a:lstStyle/>
        <a:p>
          <a:r>
            <a:rPr lang="en-GB"/>
            <a:t>Advantages</a:t>
          </a:r>
        </a:p>
      </dgm:t>
    </dgm:pt>
    <dgm:pt modelId="{792237EE-62A9-45E7-A5CB-42517DA07C9D}" type="parTrans" cxnId="{A5CA33F3-D0D4-4A62-81C0-A65B2D39C7C9}">
      <dgm:prSet/>
      <dgm:spPr/>
      <dgm:t>
        <a:bodyPr/>
        <a:lstStyle/>
        <a:p>
          <a:endParaRPr lang="en-GB"/>
        </a:p>
      </dgm:t>
    </dgm:pt>
    <dgm:pt modelId="{16B68908-87F5-476C-9129-BE1458A8A8E2}" type="sibTrans" cxnId="{A5CA33F3-D0D4-4A62-81C0-A65B2D39C7C9}">
      <dgm:prSet/>
      <dgm:spPr/>
      <dgm:t>
        <a:bodyPr/>
        <a:lstStyle/>
        <a:p>
          <a:endParaRPr lang="en-GB"/>
        </a:p>
      </dgm:t>
    </dgm:pt>
    <dgm:pt modelId="{98A13A32-BE03-49AE-AAC4-1144C1973894}">
      <dgm:prSet phldrT="[Text]"/>
      <dgm:spPr/>
      <dgm:t>
        <a:bodyPr/>
        <a:lstStyle/>
        <a:p>
          <a:r>
            <a:rPr lang="en-GB"/>
            <a:t>Disadvantages</a:t>
          </a:r>
        </a:p>
      </dgm:t>
    </dgm:pt>
    <dgm:pt modelId="{527937C7-800D-4AB1-9C20-E2234FC65E7A}" type="parTrans" cxnId="{8F671399-C7CD-4068-B406-04C50B12752A}">
      <dgm:prSet/>
      <dgm:spPr/>
      <dgm:t>
        <a:bodyPr/>
        <a:lstStyle/>
        <a:p>
          <a:endParaRPr lang="en-GB"/>
        </a:p>
      </dgm:t>
    </dgm:pt>
    <dgm:pt modelId="{47E7C66B-FB99-43E3-80EC-700411B5E78B}" type="sibTrans" cxnId="{8F671399-C7CD-4068-B406-04C50B12752A}">
      <dgm:prSet/>
      <dgm:spPr/>
      <dgm:t>
        <a:bodyPr/>
        <a:lstStyle/>
        <a:p>
          <a:endParaRPr lang="en-GB"/>
        </a:p>
      </dgm:t>
    </dgm:pt>
    <dgm:pt modelId="{3CE6A9CC-8383-4EC9-8CCA-A5AF7C3B2A9C}">
      <dgm:prSet phldrT="[Text]"/>
      <dgm:spPr/>
      <dgm:t>
        <a:bodyPr/>
        <a:lstStyle/>
        <a:p>
          <a:r>
            <a:rPr lang="en-GB"/>
            <a:t>Tests cannot be executed in multiple browser sessions</a:t>
          </a:r>
        </a:p>
      </dgm:t>
    </dgm:pt>
    <dgm:pt modelId="{45092706-4865-4D67-933E-ED6C59742102}" type="parTrans" cxnId="{C06AAE40-D9B6-4A64-AA41-910DA2ACA359}">
      <dgm:prSet/>
      <dgm:spPr/>
      <dgm:t>
        <a:bodyPr/>
        <a:lstStyle/>
        <a:p>
          <a:endParaRPr lang="en-GB"/>
        </a:p>
      </dgm:t>
    </dgm:pt>
    <dgm:pt modelId="{DCF75C2F-63DD-4B59-B8D2-07B9D347542F}" type="sibTrans" cxnId="{C06AAE40-D9B6-4A64-AA41-910DA2ACA359}">
      <dgm:prSet/>
      <dgm:spPr/>
      <dgm:t>
        <a:bodyPr/>
        <a:lstStyle/>
        <a:p>
          <a:endParaRPr lang="en-GB"/>
        </a:p>
      </dgm:t>
    </dgm:pt>
    <dgm:pt modelId="{04BE5CA6-ACC9-43C5-A4C3-E91D8701070E}">
      <dgm:prSet phldrT="[Text]"/>
      <dgm:spPr/>
      <dgm:t>
        <a:bodyPr/>
        <a:lstStyle/>
        <a:p>
          <a:r>
            <a:rPr lang="en-GB" b="0" i="0"/>
            <a:t>Enables writing unit, E2E and integration tests</a:t>
          </a:r>
          <a:endParaRPr lang="en-GB"/>
        </a:p>
      </dgm:t>
    </dgm:pt>
    <dgm:pt modelId="{15FBC15F-4373-4C43-B834-36AD0AAC0801}" type="parTrans" cxnId="{5BFC5E3D-91B9-457C-8508-AB086D122530}">
      <dgm:prSet/>
      <dgm:spPr/>
      <dgm:t>
        <a:bodyPr/>
        <a:lstStyle/>
        <a:p>
          <a:endParaRPr lang="en-GB"/>
        </a:p>
      </dgm:t>
    </dgm:pt>
    <dgm:pt modelId="{5C9C5150-D541-49B8-ABEA-FE80977A3421}" type="sibTrans" cxnId="{5BFC5E3D-91B9-457C-8508-AB086D122530}">
      <dgm:prSet/>
      <dgm:spPr/>
      <dgm:t>
        <a:bodyPr/>
        <a:lstStyle/>
        <a:p>
          <a:endParaRPr lang="en-GB"/>
        </a:p>
      </dgm:t>
    </dgm:pt>
    <dgm:pt modelId="{99C28577-E9E7-47E8-878C-719080C7BBFE}">
      <dgm:prSet phldrT="[Text]"/>
      <dgm:spPr/>
      <dgm:t>
        <a:bodyPr/>
        <a:lstStyle/>
        <a:p>
          <a:r>
            <a:rPr lang="en-GB" b="0" i="0"/>
            <a:t>Cross Browser Testing</a:t>
          </a:r>
          <a:endParaRPr lang="en-GB"/>
        </a:p>
      </dgm:t>
    </dgm:pt>
    <dgm:pt modelId="{FADFA59B-55DB-4F0A-BD05-168AF758B37F}" type="parTrans" cxnId="{A2890D4F-2E74-4442-BD27-AB48E030DE4C}">
      <dgm:prSet/>
      <dgm:spPr/>
      <dgm:t>
        <a:bodyPr/>
        <a:lstStyle/>
        <a:p>
          <a:endParaRPr lang="en-GB"/>
        </a:p>
      </dgm:t>
    </dgm:pt>
    <dgm:pt modelId="{7763ABA7-1AAE-42ED-B009-F40C7103F6D2}" type="sibTrans" cxnId="{A2890D4F-2E74-4442-BD27-AB48E030DE4C}">
      <dgm:prSet/>
      <dgm:spPr/>
      <dgm:t>
        <a:bodyPr/>
        <a:lstStyle/>
        <a:p>
          <a:endParaRPr lang="en-GB"/>
        </a:p>
      </dgm:t>
    </dgm:pt>
    <dgm:pt modelId="{4F3967DC-C415-468F-9D49-4D1E94C2D912}">
      <dgm:prSet phldrT="[Text]"/>
      <dgm:spPr/>
      <dgm:t>
        <a:bodyPr/>
        <a:lstStyle/>
        <a:p>
          <a:r>
            <a:rPr lang="en-GB"/>
            <a:t>Easy to set up</a:t>
          </a:r>
        </a:p>
      </dgm:t>
    </dgm:pt>
    <dgm:pt modelId="{7DB00F19-F98D-4131-AC73-C64B31B3C25B}" type="parTrans" cxnId="{C07C1266-6D0E-4BC2-95C0-4F4BF8F01067}">
      <dgm:prSet/>
      <dgm:spPr/>
      <dgm:t>
        <a:bodyPr/>
        <a:lstStyle/>
        <a:p>
          <a:endParaRPr lang="en-GB"/>
        </a:p>
      </dgm:t>
    </dgm:pt>
    <dgm:pt modelId="{711F7106-E0A7-4E4B-B191-087B14FD66E6}" type="sibTrans" cxnId="{C07C1266-6D0E-4BC2-95C0-4F4BF8F01067}">
      <dgm:prSet/>
      <dgm:spPr/>
      <dgm:t>
        <a:bodyPr/>
        <a:lstStyle/>
        <a:p>
          <a:endParaRPr lang="en-GB"/>
        </a:p>
      </dgm:t>
    </dgm:pt>
    <dgm:pt modelId="{81C66227-6377-4A4F-A782-CDC82087D458}">
      <dgm:prSet phldrT="[Text]"/>
      <dgm:spPr/>
      <dgm:t>
        <a:bodyPr/>
        <a:lstStyle/>
        <a:p>
          <a:r>
            <a:rPr lang="en-GB"/>
            <a:t>High quality documentation and support</a:t>
          </a:r>
        </a:p>
      </dgm:t>
    </dgm:pt>
    <dgm:pt modelId="{C9FB37A7-EF7B-4253-9B0E-D196BE2A6724}" type="parTrans" cxnId="{BA5E4D58-98C9-42A9-B4D6-F1FE32ADD868}">
      <dgm:prSet/>
      <dgm:spPr/>
      <dgm:t>
        <a:bodyPr/>
        <a:lstStyle/>
        <a:p>
          <a:endParaRPr lang="en-GB"/>
        </a:p>
      </dgm:t>
    </dgm:pt>
    <dgm:pt modelId="{DF6A5042-4426-4384-A98A-1E91DDE1E6FC}" type="sibTrans" cxnId="{BA5E4D58-98C9-42A9-B4D6-F1FE32ADD868}">
      <dgm:prSet/>
      <dgm:spPr/>
      <dgm:t>
        <a:bodyPr/>
        <a:lstStyle/>
        <a:p>
          <a:endParaRPr lang="en-GB"/>
        </a:p>
      </dgm:t>
    </dgm:pt>
    <dgm:pt modelId="{39812D12-7AEE-47F7-9A46-FB1915E0170D}">
      <dgm:prSet phldrT="[Text]"/>
      <dgm:spPr/>
      <dgm:t>
        <a:bodyPr/>
        <a:lstStyle/>
        <a:p>
          <a:r>
            <a:rPr lang="en-GB"/>
            <a:t>Does not allow cross-domain related scenarios</a:t>
          </a:r>
        </a:p>
      </dgm:t>
    </dgm:pt>
    <dgm:pt modelId="{BCBAC0E7-3D2D-4DF5-808A-0ED05A60A3CC}" type="parTrans" cxnId="{6EDD27F1-827E-4643-A648-81E5CA0287FC}">
      <dgm:prSet/>
      <dgm:spPr/>
      <dgm:t>
        <a:bodyPr/>
        <a:lstStyle/>
        <a:p>
          <a:endParaRPr lang="en-GB"/>
        </a:p>
      </dgm:t>
    </dgm:pt>
    <dgm:pt modelId="{268A9184-D504-4664-9553-FB9C9F397B80}" type="sibTrans" cxnId="{6EDD27F1-827E-4643-A648-81E5CA0287FC}">
      <dgm:prSet/>
      <dgm:spPr/>
      <dgm:t>
        <a:bodyPr/>
        <a:lstStyle/>
        <a:p>
          <a:endParaRPr lang="en-GB"/>
        </a:p>
      </dgm:t>
    </dgm:pt>
    <dgm:pt modelId="{3FBE0515-69B8-4751-8E1D-CF8094872404}">
      <dgm:prSet phldrT="[Text]"/>
      <dgm:spPr/>
      <dgm:t>
        <a:bodyPr/>
        <a:lstStyle/>
        <a:p>
          <a:r>
            <a:rPr lang="en-GB"/>
            <a:t>Supports JavaScript and TypeScript</a:t>
          </a:r>
        </a:p>
      </dgm:t>
    </dgm:pt>
    <dgm:pt modelId="{3D3CE384-DB77-440A-BA0A-5E32BA2B195F}" type="parTrans" cxnId="{B9A24271-AD74-421F-8470-06760F794209}">
      <dgm:prSet/>
      <dgm:spPr/>
      <dgm:t>
        <a:bodyPr/>
        <a:lstStyle/>
        <a:p>
          <a:endParaRPr lang="en-GB"/>
        </a:p>
      </dgm:t>
    </dgm:pt>
    <dgm:pt modelId="{98073EC1-BC6D-46AD-8710-D83AA5DC7C9A}" type="sibTrans" cxnId="{B9A24271-AD74-421F-8470-06760F794209}">
      <dgm:prSet/>
      <dgm:spPr/>
      <dgm:t>
        <a:bodyPr/>
        <a:lstStyle/>
        <a:p>
          <a:endParaRPr lang="en-GB"/>
        </a:p>
      </dgm:t>
    </dgm:pt>
    <dgm:pt modelId="{87DCB47B-7052-44CC-BD0E-2C689C504899}" type="pres">
      <dgm:prSet presAssocID="{DAD52DF2-B90E-4B79-B322-3A663C4107CC}" presName="linearFlow" presStyleCnt="0">
        <dgm:presLayoutVars>
          <dgm:dir/>
          <dgm:animLvl val="lvl"/>
          <dgm:resizeHandles/>
        </dgm:presLayoutVars>
      </dgm:prSet>
      <dgm:spPr/>
    </dgm:pt>
    <dgm:pt modelId="{0CC16E56-C3D3-4244-BA2E-D32CE5ABE8A7}" type="pres">
      <dgm:prSet presAssocID="{59CEF5D2-DF38-409F-9E70-FD2D7ED8876D}" presName="compositeNode" presStyleCnt="0">
        <dgm:presLayoutVars>
          <dgm:bulletEnabled val="1"/>
        </dgm:presLayoutVars>
      </dgm:prSet>
      <dgm:spPr/>
    </dgm:pt>
    <dgm:pt modelId="{317BC93F-93FC-4931-93FB-930919741B3E}" type="pres">
      <dgm:prSet presAssocID="{59CEF5D2-DF38-409F-9E70-FD2D7ED8876D}" presName="image" presStyleLbl="fgImgPlace1"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dgm:spPr>
      <dgm:extLst>
        <a:ext uri="{E40237B7-FDA0-4F09-8148-C483321AD2D9}">
          <dgm14:cNvPr xmlns:dgm14="http://schemas.microsoft.com/office/drawing/2010/diagram" id="0" name="" descr="Badge Follow with solid fill"/>
        </a:ext>
      </dgm:extLst>
    </dgm:pt>
    <dgm:pt modelId="{145C8480-F2EF-44B2-A1DA-08E2209A5906}" type="pres">
      <dgm:prSet presAssocID="{59CEF5D2-DF38-409F-9E70-FD2D7ED8876D}" presName="childNode" presStyleLbl="node1" presStyleIdx="0" presStyleCnt="2">
        <dgm:presLayoutVars>
          <dgm:bulletEnabled val="1"/>
        </dgm:presLayoutVars>
      </dgm:prSet>
      <dgm:spPr/>
    </dgm:pt>
    <dgm:pt modelId="{540A075A-221D-4096-A4F6-711701305217}" type="pres">
      <dgm:prSet presAssocID="{59CEF5D2-DF38-409F-9E70-FD2D7ED8876D}" presName="parentNode" presStyleLbl="revTx" presStyleIdx="0" presStyleCnt="2">
        <dgm:presLayoutVars>
          <dgm:chMax val="0"/>
          <dgm:bulletEnabled val="1"/>
        </dgm:presLayoutVars>
      </dgm:prSet>
      <dgm:spPr/>
    </dgm:pt>
    <dgm:pt modelId="{AE31C0C2-69AA-4341-8783-8E8C77A55C3B}" type="pres">
      <dgm:prSet presAssocID="{16B68908-87F5-476C-9129-BE1458A8A8E2}" presName="sibTrans" presStyleCnt="0"/>
      <dgm:spPr/>
    </dgm:pt>
    <dgm:pt modelId="{D0D30E47-BC8E-47B9-A3BE-F9AFF0DEBCDE}" type="pres">
      <dgm:prSet presAssocID="{98A13A32-BE03-49AE-AAC4-1144C1973894}" presName="compositeNode" presStyleCnt="0">
        <dgm:presLayoutVars>
          <dgm:bulletEnabled val="1"/>
        </dgm:presLayoutVars>
      </dgm:prSet>
      <dgm:spPr/>
    </dgm:pt>
    <dgm:pt modelId="{DA58D7C8-2EA7-4B25-ACB8-905F0938FA09}" type="pres">
      <dgm:prSet presAssocID="{98A13A32-BE03-49AE-AAC4-1144C1973894}" presName="image" presStyleLbl="fgImgPlace1" presStyleIdx="1" presStyleCnt="2"/>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a:noFill/>
        </a:ln>
      </dgm:spPr>
      <dgm:extLst>
        <a:ext uri="{E40237B7-FDA0-4F09-8148-C483321AD2D9}">
          <dgm14:cNvPr xmlns:dgm14="http://schemas.microsoft.com/office/drawing/2010/diagram" id="0" name="" descr="Badge Unfollow with solid fill"/>
        </a:ext>
      </dgm:extLst>
    </dgm:pt>
    <dgm:pt modelId="{6EB7CA16-D707-44A0-AC26-0A568ACF130F}" type="pres">
      <dgm:prSet presAssocID="{98A13A32-BE03-49AE-AAC4-1144C1973894}" presName="childNode" presStyleLbl="node1" presStyleIdx="1" presStyleCnt="2">
        <dgm:presLayoutVars>
          <dgm:bulletEnabled val="1"/>
        </dgm:presLayoutVars>
      </dgm:prSet>
      <dgm:spPr/>
    </dgm:pt>
    <dgm:pt modelId="{5D9FC48A-DAA8-431C-A92A-42D2F464BD73}" type="pres">
      <dgm:prSet presAssocID="{98A13A32-BE03-49AE-AAC4-1144C1973894}" presName="parentNode" presStyleLbl="revTx" presStyleIdx="1" presStyleCnt="2">
        <dgm:presLayoutVars>
          <dgm:chMax val="0"/>
          <dgm:bulletEnabled val="1"/>
        </dgm:presLayoutVars>
      </dgm:prSet>
      <dgm:spPr/>
    </dgm:pt>
  </dgm:ptLst>
  <dgm:cxnLst>
    <dgm:cxn modelId="{E4735C19-EAF1-4A29-841E-4066B9F975CF}" type="presOf" srcId="{04BE5CA6-ACC9-43C5-A4C3-E91D8701070E}" destId="{145C8480-F2EF-44B2-A1DA-08E2209A5906}" srcOrd="0" destOrd="0" presId="urn:microsoft.com/office/officeart/2005/8/layout/hList2"/>
    <dgm:cxn modelId="{5BFC5E3D-91B9-457C-8508-AB086D122530}" srcId="{59CEF5D2-DF38-409F-9E70-FD2D7ED8876D}" destId="{04BE5CA6-ACC9-43C5-A4C3-E91D8701070E}" srcOrd="0" destOrd="0" parTransId="{15FBC15F-4373-4C43-B834-36AD0AAC0801}" sibTransId="{5C9C5150-D541-49B8-ABEA-FE80977A3421}"/>
    <dgm:cxn modelId="{C06AAE40-D9B6-4A64-AA41-910DA2ACA359}" srcId="{98A13A32-BE03-49AE-AAC4-1144C1973894}" destId="{3CE6A9CC-8383-4EC9-8CCA-A5AF7C3B2A9C}" srcOrd="0" destOrd="0" parTransId="{45092706-4865-4D67-933E-ED6C59742102}" sibTransId="{DCF75C2F-63DD-4B59-B8D2-07B9D347542F}"/>
    <dgm:cxn modelId="{305CAE5B-7BBF-4DDC-9652-594407EB8C88}" type="presOf" srcId="{DAD52DF2-B90E-4B79-B322-3A663C4107CC}" destId="{87DCB47B-7052-44CC-BD0E-2C689C504899}" srcOrd="0" destOrd="0" presId="urn:microsoft.com/office/officeart/2005/8/layout/hList2"/>
    <dgm:cxn modelId="{C07C1266-6D0E-4BC2-95C0-4F4BF8F01067}" srcId="{59CEF5D2-DF38-409F-9E70-FD2D7ED8876D}" destId="{4F3967DC-C415-468F-9D49-4D1E94C2D912}" srcOrd="2" destOrd="0" parTransId="{7DB00F19-F98D-4131-AC73-C64B31B3C25B}" sibTransId="{711F7106-E0A7-4E4B-B191-087B14FD66E6}"/>
    <dgm:cxn modelId="{A2890D4F-2E74-4442-BD27-AB48E030DE4C}" srcId="{59CEF5D2-DF38-409F-9E70-FD2D7ED8876D}" destId="{99C28577-E9E7-47E8-878C-719080C7BBFE}" srcOrd="4" destOrd="0" parTransId="{FADFA59B-55DB-4F0A-BD05-168AF758B37F}" sibTransId="{7763ABA7-1AAE-42ED-B009-F40C7103F6D2}"/>
    <dgm:cxn modelId="{B9A24271-AD74-421F-8470-06760F794209}" srcId="{59CEF5D2-DF38-409F-9E70-FD2D7ED8876D}" destId="{3FBE0515-69B8-4751-8E1D-CF8094872404}" srcOrd="3" destOrd="0" parTransId="{3D3CE384-DB77-440A-BA0A-5E32BA2B195F}" sibTransId="{98073EC1-BC6D-46AD-8710-D83AA5DC7C9A}"/>
    <dgm:cxn modelId="{B9C20372-A3F2-42FE-B798-B6CF8813C3D1}" type="presOf" srcId="{3CE6A9CC-8383-4EC9-8CCA-A5AF7C3B2A9C}" destId="{6EB7CA16-D707-44A0-AC26-0A568ACF130F}" srcOrd="0" destOrd="0" presId="urn:microsoft.com/office/officeart/2005/8/layout/hList2"/>
    <dgm:cxn modelId="{5C3F2C73-996F-4EFB-9863-DDD89A86AE74}" type="presOf" srcId="{98A13A32-BE03-49AE-AAC4-1144C1973894}" destId="{5D9FC48A-DAA8-431C-A92A-42D2F464BD73}" srcOrd="0" destOrd="0" presId="urn:microsoft.com/office/officeart/2005/8/layout/hList2"/>
    <dgm:cxn modelId="{94C28F54-4B7A-4333-8073-DB747035A2AC}" type="presOf" srcId="{4F3967DC-C415-468F-9D49-4D1E94C2D912}" destId="{145C8480-F2EF-44B2-A1DA-08E2209A5906}" srcOrd="0" destOrd="2" presId="urn:microsoft.com/office/officeart/2005/8/layout/hList2"/>
    <dgm:cxn modelId="{BA5E4D58-98C9-42A9-B4D6-F1FE32ADD868}" srcId="{59CEF5D2-DF38-409F-9E70-FD2D7ED8876D}" destId="{81C66227-6377-4A4F-A782-CDC82087D458}" srcOrd="1" destOrd="0" parTransId="{C9FB37A7-EF7B-4253-9B0E-D196BE2A6724}" sibTransId="{DF6A5042-4426-4384-A98A-1E91DDE1E6FC}"/>
    <dgm:cxn modelId="{5DF5115A-4B5F-4FAF-8F34-162EA9A70F48}" type="presOf" srcId="{39812D12-7AEE-47F7-9A46-FB1915E0170D}" destId="{6EB7CA16-D707-44A0-AC26-0A568ACF130F}" srcOrd="0" destOrd="1" presId="urn:microsoft.com/office/officeart/2005/8/layout/hList2"/>
    <dgm:cxn modelId="{8F671399-C7CD-4068-B406-04C50B12752A}" srcId="{DAD52DF2-B90E-4B79-B322-3A663C4107CC}" destId="{98A13A32-BE03-49AE-AAC4-1144C1973894}" srcOrd="1" destOrd="0" parTransId="{527937C7-800D-4AB1-9C20-E2234FC65E7A}" sibTransId="{47E7C66B-FB99-43E3-80EC-700411B5E78B}"/>
    <dgm:cxn modelId="{C8DBC1BC-FB8D-4199-BF09-4E0EF01A79A8}" type="presOf" srcId="{99C28577-E9E7-47E8-878C-719080C7BBFE}" destId="{145C8480-F2EF-44B2-A1DA-08E2209A5906}" srcOrd="0" destOrd="4" presId="urn:microsoft.com/office/officeart/2005/8/layout/hList2"/>
    <dgm:cxn modelId="{796B06BE-125C-469B-A821-A747FA2F1236}" type="presOf" srcId="{59CEF5D2-DF38-409F-9E70-FD2D7ED8876D}" destId="{540A075A-221D-4096-A4F6-711701305217}" srcOrd="0" destOrd="0" presId="urn:microsoft.com/office/officeart/2005/8/layout/hList2"/>
    <dgm:cxn modelId="{25CFB1EF-A9E7-4C77-A514-923166A81EFF}" type="presOf" srcId="{81C66227-6377-4A4F-A782-CDC82087D458}" destId="{145C8480-F2EF-44B2-A1DA-08E2209A5906}" srcOrd="0" destOrd="1" presId="urn:microsoft.com/office/officeart/2005/8/layout/hList2"/>
    <dgm:cxn modelId="{6EDD27F1-827E-4643-A648-81E5CA0287FC}" srcId="{98A13A32-BE03-49AE-AAC4-1144C1973894}" destId="{39812D12-7AEE-47F7-9A46-FB1915E0170D}" srcOrd="1" destOrd="0" parTransId="{BCBAC0E7-3D2D-4DF5-808A-0ED05A60A3CC}" sibTransId="{268A9184-D504-4664-9553-FB9C9F397B80}"/>
    <dgm:cxn modelId="{A5CA33F3-D0D4-4A62-81C0-A65B2D39C7C9}" srcId="{DAD52DF2-B90E-4B79-B322-3A663C4107CC}" destId="{59CEF5D2-DF38-409F-9E70-FD2D7ED8876D}" srcOrd="0" destOrd="0" parTransId="{792237EE-62A9-45E7-A5CB-42517DA07C9D}" sibTransId="{16B68908-87F5-476C-9129-BE1458A8A8E2}"/>
    <dgm:cxn modelId="{869AEEF9-F723-4507-AB26-6ED5D8BA5AC6}" type="presOf" srcId="{3FBE0515-69B8-4751-8E1D-CF8094872404}" destId="{145C8480-F2EF-44B2-A1DA-08E2209A5906}" srcOrd="0" destOrd="3" presId="urn:microsoft.com/office/officeart/2005/8/layout/hList2"/>
    <dgm:cxn modelId="{5E8F4512-7527-496C-B898-91C4F6B79B7F}" type="presParOf" srcId="{87DCB47B-7052-44CC-BD0E-2C689C504899}" destId="{0CC16E56-C3D3-4244-BA2E-D32CE5ABE8A7}" srcOrd="0" destOrd="0" presId="urn:microsoft.com/office/officeart/2005/8/layout/hList2"/>
    <dgm:cxn modelId="{06A1D94F-FF12-4881-AD04-23F2574DEA4A}" type="presParOf" srcId="{0CC16E56-C3D3-4244-BA2E-D32CE5ABE8A7}" destId="{317BC93F-93FC-4931-93FB-930919741B3E}" srcOrd="0" destOrd="0" presId="urn:microsoft.com/office/officeart/2005/8/layout/hList2"/>
    <dgm:cxn modelId="{E7608E5C-DE95-46E7-B812-74DCBA6BBEF3}" type="presParOf" srcId="{0CC16E56-C3D3-4244-BA2E-D32CE5ABE8A7}" destId="{145C8480-F2EF-44B2-A1DA-08E2209A5906}" srcOrd="1" destOrd="0" presId="urn:microsoft.com/office/officeart/2005/8/layout/hList2"/>
    <dgm:cxn modelId="{06770D78-D57E-4D96-BDF1-8C772D5F7424}" type="presParOf" srcId="{0CC16E56-C3D3-4244-BA2E-D32CE5ABE8A7}" destId="{540A075A-221D-4096-A4F6-711701305217}" srcOrd="2" destOrd="0" presId="urn:microsoft.com/office/officeart/2005/8/layout/hList2"/>
    <dgm:cxn modelId="{C02E84E1-0295-43B8-BC71-9DE0E3026B50}" type="presParOf" srcId="{87DCB47B-7052-44CC-BD0E-2C689C504899}" destId="{AE31C0C2-69AA-4341-8783-8E8C77A55C3B}" srcOrd="1" destOrd="0" presId="urn:microsoft.com/office/officeart/2005/8/layout/hList2"/>
    <dgm:cxn modelId="{0DD78307-C654-417E-B281-9C020C3DB47E}" type="presParOf" srcId="{87DCB47B-7052-44CC-BD0E-2C689C504899}" destId="{D0D30E47-BC8E-47B9-A3BE-F9AFF0DEBCDE}" srcOrd="2" destOrd="0" presId="urn:microsoft.com/office/officeart/2005/8/layout/hList2"/>
    <dgm:cxn modelId="{9157E5BF-343D-4B4A-8D59-9A27E56835D4}" type="presParOf" srcId="{D0D30E47-BC8E-47B9-A3BE-F9AFF0DEBCDE}" destId="{DA58D7C8-2EA7-4B25-ACB8-905F0938FA09}" srcOrd="0" destOrd="0" presId="urn:microsoft.com/office/officeart/2005/8/layout/hList2"/>
    <dgm:cxn modelId="{79443CEB-85DC-4841-A6A4-F13503AF934F}" type="presParOf" srcId="{D0D30E47-BC8E-47B9-A3BE-F9AFF0DEBCDE}" destId="{6EB7CA16-D707-44A0-AC26-0A568ACF130F}" srcOrd="1" destOrd="0" presId="urn:microsoft.com/office/officeart/2005/8/layout/hList2"/>
    <dgm:cxn modelId="{7912B75A-91AD-4FE1-A7CD-8CA853C08A4D}" type="presParOf" srcId="{D0D30E47-BC8E-47B9-A3BE-F9AFF0DEBCDE}" destId="{5D9FC48A-DAA8-431C-A92A-42D2F464BD73}" srcOrd="2" destOrd="0" presId="urn:microsoft.com/office/officeart/2005/8/layout/hList2"/>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AD52DF2-B90E-4B79-B322-3A663C4107CC}"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en-GB"/>
        </a:p>
      </dgm:t>
    </dgm:pt>
    <dgm:pt modelId="{59CEF5D2-DF38-409F-9E70-FD2D7ED8876D}">
      <dgm:prSet phldrT="[Text]"/>
      <dgm:spPr/>
      <dgm:t>
        <a:bodyPr/>
        <a:lstStyle/>
        <a:p>
          <a:r>
            <a:rPr lang="en-GB"/>
            <a:t>Advantages</a:t>
          </a:r>
        </a:p>
      </dgm:t>
    </dgm:pt>
    <dgm:pt modelId="{792237EE-62A9-45E7-A5CB-42517DA07C9D}" type="parTrans" cxnId="{A5CA33F3-D0D4-4A62-81C0-A65B2D39C7C9}">
      <dgm:prSet/>
      <dgm:spPr/>
      <dgm:t>
        <a:bodyPr/>
        <a:lstStyle/>
        <a:p>
          <a:endParaRPr lang="en-GB"/>
        </a:p>
      </dgm:t>
    </dgm:pt>
    <dgm:pt modelId="{16B68908-87F5-476C-9129-BE1458A8A8E2}" type="sibTrans" cxnId="{A5CA33F3-D0D4-4A62-81C0-A65B2D39C7C9}">
      <dgm:prSet/>
      <dgm:spPr/>
      <dgm:t>
        <a:bodyPr/>
        <a:lstStyle/>
        <a:p>
          <a:endParaRPr lang="en-GB"/>
        </a:p>
      </dgm:t>
    </dgm:pt>
    <dgm:pt modelId="{98A13A32-BE03-49AE-AAC4-1144C1973894}">
      <dgm:prSet phldrT="[Text]"/>
      <dgm:spPr/>
      <dgm:t>
        <a:bodyPr/>
        <a:lstStyle/>
        <a:p>
          <a:r>
            <a:rPr lang="en-GB"/>
            <a:t>Disadvantages</a:t>
          </a:r>
        </a:p>
      </dgm:t>
    </dgm:pt>
    <dgm:pt modelId="{527937C7-800D-4AB1-9C20-E2234FC65E7A}" type="parTrans" cxnId="{8F671399-C7CD-4068-B406-04C50B12752A}">
      <dgm:prSet/>
      <dgm:spPr/>
      <dgm:t>
        <a:bodyPr/>
        <a:lstStyle/>
        <a:p>
          <a:endParaRPr lang="en-GB"/>
        </a:p>
      </dgm:t>
    </dgm:pt>
    <dgm:pt modelId="{47E7C66B-FB99-43E3-80EC-700411B5E78B}" type="sibTrans" cxnId="{8F671399-C7CD-4068-B406-04C50B12752A}">
      <dgm:prSet/>
      <dgm:spPr/>
      <dgm:t>
        <a:bodyPr/>
        <a:lstStyle/>
        <a:p>
          <a:endParaRPr lang="en-GB"/>
        </a:p>
      </dgm:t>
    </dgm:pt>
    <dgm:pt modelId="{3CE6A9CC-8383-4EC9-8CCA-A5AF7C3B2A9C}">
      <dgm:prSet phldrT="[Text]"/>
      <dgm:spPr/>
      <dgm:t>
        <a:bodyPr/>
        <a:lstStyle/>
        <a:p>
          <a:r>
            <a:rPr lang="en-GB"/>
            <a:t>Supports built-in assertion libraries only</a:t>
          </a:r>
        </a:p>
      </dgm:t>
    </dgm:pt>
    <dgm:pt modelId="{45092706-4865-4D67-933E-ED6C59742102}" type="parTrans" cxnId="{C06AAE40-D9B6-4A64-AA41-910DA2ACA359}">
      <dgm:prSet/>
      <dgm:spPr/>
      <dgm:t>
        <a:bodyPr/>
        <a:lstStyle/>
        <a:p>
          <a:endParaRPr lang="en-GB"/>
        </a:p>
      </dgm:t>
    </dgm:pt>
    <dgm:pt modelId="{DCF75C2F-63DD-4B59-B8D2-07B9D347542F}" type="sibTrans" cxnId="{C06AAE40-D9B6-4A64-AA41-910DA2ACA359}">
      <dgm:prSet/>
      <dgm:spPr/>
      <dgm:t>
        <a:bodyPr/>
        <a:lstStyle/>
        <a:p>
          <a:endParaRPr lang="en-GB"/>
        </a:p>
      </dgm:t>
    </dgm:pt>
    <dgm:pt modelId="{04BE5CA6-ACC9-43C5-A4C3-E91D8701070E}">
      <dgm:prSet phldrT="[Text]"/>
      <dgm:spPr/>
      <dgm:t>
        <a:bodyPr/>
        <a:lstStyle/>
        <a:p>
          <a:r>
            <a:rPr lang="en-GB"/>
            <a:t>Supports JavaScript and TypeScript</a:t>
          </a:r>
        </a:p>
      </dgm:t>
    </dgm:pt>
    <dgm:pt modelId="{15FBC15F-4373-4C43-B834-36AD0AAC0801}" type="parTrans" cxnId="{5BFC5E3D-91B9-457C-8508-AB086D122530}">
      <dgm:prSet/>
      <dgm:spPr/>
      <dgm:t>
        <a:bodyPr/>
        <a:lstStyle/>
        <a:p>
          <a:endParaRPr lang="en-GB"/>
        </a:p>
      </dgm:t>
    </dgm:pt>
    <dgm:pt modelId="{5C9C5150-D541-49B8-ABEA-FE80977A3421}" type="sibTrans" cxnId="{5BFC5E3D-91B9-457C-8508-AB086D122530}">
      <dgm:prSet/>
      <dgm:spPr/>
      <dgm:t>
        <a:bodyPr/>
        <a:lstStyle/>
        <a:p>
          <a:endParaRPr lang="en-GB"/>
        </a:p>
      </dgm:t>
    </dgm:pt>
    <dgm:pt modelId="{99C28577-E9E7-47E8-878C-719080C7BBFE}">
      <dgm:prSet phldrT="[Text]"/>
      <dgm:spPr/>
      <dgm:t>
        <a:bodyPr/>
        <a:lstStyle/>
        <a:p>
          <a:endParaRPr lang="en-GB"/>
        </a:p>
      </dgm:t>
    </dgm:pt>
    <dgm:pt modelId="{FADFA59B-55DB-4F0A-BD05-168AF758B37F}" type="parTrans" cxnId="{A2890D4F-2E74-4442-BD27-AB48E030DE4C}">
      <dgm:prSet/>
      <dgm:spPr/>
      <dgm:t>
        <a:bodyPr/>
        <a:lstStyle/>
        <a:p>
          <a:endParaRPr lang="en-GB"/>
        </a:p>
      </dgm:t>
    </dgm:pt>
    <dgm:pt modelId="{7763ABA7-1AAE-42ED-B009-F40C7103F6D2}" type="sibTrans" cxnId="{A2890D4F-2E74-4442-BD27-AB48E030DE4C}">
      <dgm:prSet/>
      <dgm:spPr/>
      <dgm:t>
        <a:bodyPr/>
        <a:lstStyle/>
        <a:p>
          <a:endParaRPr lang="en-GB"/>
        </a:p>
      </dgm:t>
    </dgm:pt>
    <dgm:pt modelId="{4262065F-E38A-40DF-8A7A-720960C647C4}">
      <dgm:prSet phldrT="[Text]"/>
      <dgm:spPr/>
      <dgm:t>
        <a:bodyPr/>
        <a:lstStyle/>
        <a:p>
          <a:r>
            <a:rPr lang="en-GB"/>
            <a:t>No third-party dependency</a:t>
          </a:r>
        </a:p>
      </dgm:t>
    </dgm:pt>
    <dgm:pt modelId="{F2C9EA31-E9BF-462E-96C8-41FBAEE85070}" type="parTrans" cxnId="{5629F914-FEEF-439E-B017-2C52DAD263B6}">
      <dgm:prSet/>
      <dgm:spPr/>
      <dgm:t>
        <a:bodyPr/>
        <a:lstStyle/>
        <a:p>
          <a:endParaRPr lang="en-GB"/>
        </a:p>
      </dgm:t>
    </dgm:pt>
    <dgm:pt modelId="{9231EC37-89AF-403A-8073-445860EAF1C3}" type="sibTrans" cxnId="{5629F914-FEEF-439E-B017-2C52DAD263B6}">
      <dgm:prSet/>
      <dgm:spPr/>
      <dgm:t>
        <a:bodyPr/>
        <a:lstStyle/>
        <a:p>
          <a:endParaRPr lang="en-GB"/>
        </a:p>
      </dgm:t>
    </dgm:pt>
    <dgm:pt modelId="{8A394E23-A2F0-40A7-AC4C-57A1EFD6F5E8}">
      <dgm:prSet phldrT="[Text]"/>
      <dgm:spPr/>
      <dgm:t>
        <a:bodyPr/>
        <a:lstStyle/>
        <a:p>
          <a:r>
            <a:rPr lang="en-GB"/>
            <a:t>Easy to write tests</a:t>
          </a:r>
        </a:p>
      </dgm:t>
    </dgm:pt>
    <dgm:pt modelId="{56A65798-BB5F-438A-A417-94076DA6555C}" type="parTrans" cxnId="{3F232550-43D8-4993-A56B-A3CCE273E08F}">
      <dgm:prSet/>
      <dgm:spPr/>
      <dgm:t>
        <a:bodyPr/>
        <a:lstStyle/>
        <a:p>
          <a:endParaRPr lang="en-GB"/>
        </a:p>
      </dgm:t>
    </dgm:pt>
    <dgm:pt modelId="{BC03768D-781C-4BB2-AB9D-EC4E283C01E1}" type="sibTrans" cxnId="{3F232550-43D8-4993-A56B-A3CCE273E08F}">
      <dgm:prSet/>
      <dgm:spPr/>
      <dgm:t>
        <a:bodyPr/>
        <a:lstStyle/>
        <a:p>
          <a:endParaRPr lang="en-GB"/>
        </a:p>
      </dgm:t>
    </dgm:pt>
    <dgm:pt modelId="{B688C8F8-09DD-45E5-AD1A-A3EE8A0B9161}">
      <dgm:prSet phldrT="[Text]"/>
      <dgm:spPr/>
      <dgm:t>
        <a:bodyPr/>
        <a:lstStyle/>
        <a:p>
          <a:r>
            <a:rPr lang="en-GB"/>
            <a:t>Multiple Tab Support</a:t>
          </a:r>
        </a:p>
      </dgm:t>
    </dgm:pt>
    <dgm:pt modelId="{9A450FDB-9C65-4163-BD29-3AF12E4DBDBD}" type="parTrans" cxnId="{B08C333C-38F5-4ED2-90D0-6AE3971035A7}">
      <dgm:prSet/>
      <dgm:spPr/>
      <dgm:t>
        <a:bodyPr/>
        <a:lstStyle/>
        <a:p>
          <a:endParaRPr lang="en-GB"/>
        </a:p>
      </dgm:t>
    </dgm:pt>
    <dgm:pt modelId="{6C021AF3-86AD-40CA-BAAF-23A0E0A55A31}" type="sibTrans" cxnId="{B08C333C-38F5-4ED2-90D0-6AE3971035A7}">
      <dgm:prSet/>
      <dgm:spPr/>
      <dgm:t>
        <a:bodyPr/>
        <a:lstStyle/>
        <a:p>
          <a:endParaRPr lang="en-GB"/>
        </a:p>
      </dgm:t>
    </dgm:pt>
    <dgm:pt modelId="{438676C4-5AE2-4341-B257-528D6F1D2EEB}">
      <dgm:prSet phldrT="[Text]"/>
      <dgm:spPr/>
      <dgm:t>
        <a:bodyPr/>
        <a:lstStyle/>
        <a:p>
          <a:r>
            <a:rPr lang="en-GB" b="0" i="0"/>
            <a:t>Cross Browser Testing</a:t>
          </a:r>
          <a:endParaRPr lang="en-GB"/>
        </a:p>
      </dgm:t>
    </dgm:pt>
    <dgm:pt modelId="{8F0BFB58-0D72-4340-AA20-60B128D60B62}" type="parTrans" cxnId="{42687341-8CCA-4144-9140-C02FAE2D3E24}">
      <dgm:prSet/>
      <dgm:spPr/>
      <dgm:t>
        <a:bodyPr/>
        <a:lstStyle/>
        <a:p>
          <a:endParaRPr lang="en-GB"/>
        </a:p>
      </dgm:t>
    </dgm:pt>
    <dgm:pt modelId="{90B4E1E2-B953-417C-8F54-A2782BC45F70}" type="sibTrans" cxnId="{42687341-8CCA-4144-9140-C02FAE2D3E24}">
      <dgm:prSet/>
      <dgm:spPr/>
      <dgm:t>
        <a:bodyPr/>
        <a:lstStyle/>
        <a:p>
          <a:endParaRPr lang="en-GB"/>
        </a:p>
      </dgm:t>
    </dgm:pt>
    <dgm:pt modelId="{1508A0E2-C845-4B0F-AE45-100F552E1502}">
      <dgm:prSet phldrT="[Text]"/>
      <dgm:spPr/>
      <dgm:t>
        <a:bodyPr/>
        <a:lstStyle/>
        <a:p>
          <a:r>
            <a:rPr lang="en-GB"/>
            <a:t>Browsers executed in TestCafe are not aware that they run in test mode</a:t>
          </a:r>
        </a:p>
      </dgm:t>
    </dgm:pt>
    <dgm:pt modelId="{6A909B1C-A459-4122-B155-E7568AB3F2C1}" type="parTrans" cxnId="{C10561A9-5D91-43F9-B095-984D0891D17B}">
      <dgm:prSet/>
      <dgm:spPr/>
      <dgm:t>
        <a:bodyPr/>
        <a:lstStyle/>
        <a:p>
          <a:endParaRPr lang="en-GB"/>
        </a:p>
      </dgm:t>
    </dgm:pt>
    <dgm:pt modelId="{AA9E4804-D205-4F7F-A79A-B26A89FA3699}" type="sibTrans" cxnId="{C10561A9-5D91-43F9-B095-984D0891D17B}">
      <dgm:prSet/>
      <dgm:spPr/>
      <dgm:t>
        <a:bodyPr/>
        <a:lstStyle/>
        <a:p>
          <a:endParaRPr lang="en-GB"/>
        </a:p>
      </dgm:t>
    </dgm:pt>
    <dgm:pt modelId="{87DCB47B-7052-44CC-BD0E-2C689C504899}" type="pres">
      <dgm:prSet presAssocID="{DAD52DF2-B90E-4B79-B322-3A663C4107CC}" presName="linearFlow" presStyleCnt="0">
        <dgm:presLayoutVars>
          <dgm:dir/>
          <dgm:animLvl val="lvl"/>
          <dgm:resizeHandles/>
        </dgm:presLayoutVars>
      </dgm:prSet>
      <dgm:spPr/>
    </dgm:pt>
    <dgm:pt modelId="{0CC16E56-C3D3-4244-BA2E-D32CE5ABE8A7}" type="pres">
      <dgm:prSet presAssocID="{59CEF5D2-DF38-409F-9E70-FD2D7ED8876D}" presName="compositeNode" presStyleCnt="0">
        <dgm:presLayoutVars>
          <dgm:bulletEnabled val="1"/>
        </dgm:presLayoutVars>
      </dgm:prSet>
      <dgm:spPr/>
    </dgm:pt>
    <dgm:pt modelId="{317BC93F-93FC-4931-93FB-930919741B3E}" type="pres">
      <dgm:prSet presAssocID="{59CEF5D2-DF38-409F-9E70-FD2D7ED8876D}" presName="image" presStyleLbl="fgImgPlace1"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dgm:spPr>
      <dgm:extLst>
        <a:ext uri="{E40237B7-FDA0-4F09-8148-C483321AD2D9}">
          <dgm14:cNvPr xmlns:dgm14="http://schemas.microsoft.com/office/drawing/2010/diagram" id="0" name="" descr="Badge Follow with solid fill"/>
        </a:ext>
      </dgm:extLst>
    </dgm:pt>
    <dgm:pt modelId="{145C8480-F2EF-44B2-A1DA-08E2209A5906}" type="pres">
      <dgm:prSet presAssocID="{59CEF5D2-DF38-409F-9E70-FD2D7ED8876D}" presName="childNode" presStyleLbl="node1" presStyleIdx="0" presStyleCnt="2">
        <dgm:presLayoutVars>
          <dgm:bulletEnabled val="1"/>
        </dgm:presLayoutVars>
      </dgm:prSet>
      <dgm:spPr/>
    </dgm:pt>
    <dgm:pt modelId="{540A075A-221D-4096-A4F6-711701305217}" type="pres">
      <dgm:prSet presAssocID="{59CEF5D2-DF38-409F-9E70-FD2D7ED8876D}" presName="parentNode" presStyleLbl="revTx" presStyleIdx="0" presStyleCnt="2">
        <dgm:presLayoutVars>
          <dgm:chMax val="0"/>
          <dgm:bulletEnabled val="1"/>
        </dgm:presLayoutVars>
      </dgm:prSet>
      <dgm:spPr/>
    </dgm:pt>
    <dgm:pt modelId="{AE31C0C2-69AA-4341-8783-8E8C77A55C3B}" type="pres">
      <dgm:prSet presAssocID="{16B68908-87F5-476C-9129-BE1458A8A8E2}" presName="sibTrans" presStyleCnt="0"/>
      <dgm:spPr/>
    </dgm:pt>
    <dgm:pt modelId="{D0D30E47-BC8E-47B9-A3BE-F9AFF0DEBCDE}" type="pres">
      <dgm:prSet presAssocID="{98A13A32-BE03-49AE-AAC4-1144C1973894}" presName="compositeNode" presStyleCnt="0">
        <dgm:presLayoutVars>
          <dgm:bulletEnabled val="1"/>
        </dgm:presLayoutVars>
      </dgm:prSet>
      <dgm:spPr/>
    </dgm:pt>
    <dgm:pt modelId="{DA58D7C8-2EA7-4B25-ACB8-905F0938FA09}" type="pres">
      <dgm:prSet presAssocID="{98A13A32-BE03-49AE-AAC4-1144C1973894}" presName="image" presStyleLbl="fgImgPlace1" presStyleIdx="1" presStyleCnt="2"/>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a:noFill/>
        </a:ln>
      </dgm:spPr>
      <dgm:extLst>
        <a:ext uri="{E40237B7-FDA0-4F09-8148-C483321AD2D9}">
          <dgm14:cNvPr xmlns:dgm14="http://schemas.microsoft.com/office/drawing/2010/diagram" id="0" name="" descr="Badge Unfollow with solid fill"/>
        </a:ext>
      </dgm:extLst>
    </dgm:pt>
    <dgm:pt modelId="{6EB7CA16-D707-44A0-AC26-0A568ACF130F}" type="pres">
      <dgm:prSet presAssocID="{98A13A32-BE03-49AE-AAC4-1144C1973894}" presName="childNode" presStyleLbl="node1" presStyleIdx="1" presStyleCnt="2">
        <dgm:presLayoutVars>
          <dgm:bulletEnabled val="1"/>
        </dgm:presLayoutVars>
      </dgm:prSet>
      <dgm:spPr/>
    </dgm:pt>
    <dgm:pt modelId="{5D9FC48A-DAA8-431C-A92A-42D2F464BD73}" type="pres">
      <dgm:prSet presAssocID="{98A13A32-BE03-49AE-AAC4-1144C1973894}" presName="parentNode" presStyleLbl="revTx" presStyleIdx="1" presStyleCnt="2">
        <dgm:presLayoutVars>
          <dgm:chMax val="0"/>
          <dgm:bulletEnabled val="1"/>
        </dgm:presLayoutVars>
      </dgm:prSet>
      <dgm:spPr/>
    </dgm:pt>
  </dgm:ptLst>
  <dgm:cxnLst>
    <dgm:cxn modelId="{5629F914-FEEF-439E-B017-2C52DAD263B6}" srcId="{59CEF5D2-DF38-409F-9E70-FD2D7ED8876D}" destId="{4262065F-E38A-40DF-8A7A-720960C647C4}" srcOrd="2" destOrd="0" parTransId="{F2C9EA31-E9BF-462E-96C8-41FBAEE85070}" sibTransId="{9231EC37-89AF-403A-8073-445860EAF1C3}"/>
    <dgm:cxn modelId="{1E47A518-7FD5-4E2F-885E-42EAE42CBDAC}" type="presOf" srcId="{4262065F-E38A-40DF-8A7A-720960C647C4}" destId="{145C8480-F2EF-44B2-A1DA-08E2209A5906}" srcOrd="0" destOrd="2" presId="urn:microsoft.com/office/officeart/2005/8/layout/hList2"/>
    <dgm:cxn modelId="{E4735C19-EAF1-4A29-841E-4066B9F975CF}" type="presOf" srcId="{04BE5CA6-ACC9-43C5-A4C3-E91D8701070E}" destId="{145C8480-F2EF-44B2-A1DA-08E2209A5906}" srcOrd="0" destOrd="0" presId="urn:microsoft.com/office/officeart/2005/8/layout/hList2"/>
    <dgm:cxn modelId="{B08C333C-38F5-4ED2-90D0-6AE3971035A7}" srcId="{59CEF5D2-DF38-409F-9E70-FD2D7ED8876D}" destId="{B688C8F8-09DD-45E5-AD1A-A3EE8A0B9161}" srcOrd="3" destOrd="0" parTransId="{9A450FDB-9C65-4163-BD29-3AF12E4DBDBD}" sibTransId="{6C021AF3-86AD-40CA-BAAF-23A0E0A55A31}"/>
    <dgm:cxn modelId="{5BFC5E3D-91B9-457C-8508-AB086D122530}" srcId="{59CEF5D2-DF38-409F-9E70-FD2D7ED8876D}" destId="{04BE5CA6-ACC9-43C5-A4C3-E91D8701070E}" srcOrd="0" destOrd="0" parTransId="{15FBC15F-4373-4C43-B834-36AD0AAC0801}" sibTransId="{5C9C5150-D541-49B8-ABEA-FE80977A3421}"/>
    <dgm:cxn modelId="{C06AAE40-D9B6-4A64-AA41-910DA2ACA359}" srcId="{98A13A32-BE03-49AE-AAC4-1144C1973894}" destId="{3CE6A9CC-8383-4EC9-8CCA-A5AF7C3B2A9C}" srcOrd="0" destOrd="0" parTransId="{45092706-4865-4D67-933E-ED6C59742102}" sibTransId="{DCF75C2F-63DD-4B59-B8D2-07B9D347542F}"/>
    <dgm:cxn modelId="{305CAE5B-7BBF-4DDC-9652-594407EB8C88}" type="presOf" srcId="{DAD52DF2-B90E-4B79-B322-3A663C4107CC}" destId="{87DCB47B-7052-44CC-BD0E-2C689C504899}" srcOrd="0" destOrd="0" presId="urn:microsoft.com/office/officeart/2005/8/layout/hList2"/>
    <dgm:cxn modelId="{42687341-8CCA-4144-9140-C02FAE2D3E24}" srcId="{59CEF5D2-DF38-409F-9E70-FD2D7ED8876D}" destId="{438676C4-5AE2-4341-B257-528D6F1D2EEB}" srcOrd="4" destOrd="0" parTransId="{8F0BFB58-0D72-4340-AA20-60B128D60B62}" sibTransId="{90B4E1E2-B953-417C-8F54-A2782BC45F70}"/>
    <dgm:cxn modelId="{A2890D4F-2E74-4442-BD27-AB48E030DE4C}" srcId="{59CEF5D2-DF38-409F-9E70-FD2D7ED8876D}" destId="{99C28577-E9E7-47E8-878C-719080C7BBFE}" srcOrd="5" destOrd="0" parTransId="{FADFA59B-55DB-4F0A-BD05-168AF758B37F}" sibTransId="{7763ABA7-1AAE-42ED-B009-F40C7103F6D2}"/>
    <dgm:cxn modelId="{3F232550-43D8-4993-A56B-A3CCE273E08F}" srcId="{59CEF5D2-DF38-409F-9E70-FD2D7ED8876D}" destId="{8A394E23-A2F0-40A7-AC4C-57A1EFD6F5E8}" srcOrd="1" destOrd="0" parTransId="{56A65798-BB5F-438A-A417-94076DA6555C}" sibTransId="{BC03768D-781C-4BB2-AB9D-EC4E283C01E1}"/>
    <dgm:cxn modelId="{B9C20372-A3F2-42FE-B798-B6CF8813C3D1}" type="presOf" srcId="{3CE6A9CC-8383-4EC9-8CCA-A5AF7C3B2A9C}" destId="{6EB7CA16-D707-44A0-AC26-0A568ACF130F}" srcOrd="0" destOrd="0" presId="urn:microsoft.com/office/officeart/2005/8/layout/hList2"/>
    <dgm:cxn modelId="{5C3F2C73-996F-4EFB-9863-DDD89A86AE74}" type="presOf" srcId="{98A13A32-BE03-49AE-AAC4-1144C1973894}" destId="{5D9FC48A-DAA8-431C-A92A-42D2F464BD73}" srcOrd="0" destOrd="0" presId="urn:microsoft.com/office/officeart/2005/8/layout/hList2"/>
    <dgm:cxn modelId="{44A11855-AFA8-45A5-BD8E-321C548C6EB3}" type="presOf" srcId="{8A394E23-A2F0-40A7-AC4C-57A1EFD6F5E8}" destId="{145C8480-F2EF-44B2-A1DA-08E2209A5906}" srcOrd="0" destOrd="1" presId="urn:microsoft.com/office/officeart/2005/8/layout/hList2"/>
    <dgm:cxn modelId="{999E6175-9551-4477-954A-ABA271869A42}" type="presOf" srcId="{B688C8F8-09DD-45E5-AD1A-A3EE8A0B9161}" destId="{145C8480-F2EF-44B2-A1DA-08E2209A5906}" srcOrd="0" destOrd="3" presId="urn:microsoft.com/office/officeart/2005/8/layout/hList2"/>
    <dgm:cxn modelId="{8F671399-C7CD-4068-B406-04C50B12752A}" srcId="{DAD52DF2-B90E-4B79-B322-3A663C4107CC}" destId="{98A13A32-BE03-49AE-AAC4-1144C1973894}" srcOrd="1" destOrd="0" parTransId="{527937C7-800D-4AB1-9C20-E2234FC65E7A}" sibTransId="{47E7C66B-FB99-43E3-80EC-700411B5E78B}"/>
    <dgm:cxn modelId="{C10561A9-5D91-43F9-B095-984D0891D17B}" srcId="{98A13A32-BE03-49AE-AAC4-1144C1973894}" destId="{1508A0E2-C845-4B0F-AE45-100F552E1502}" srcOrd="1" destOrd="0" parTransId="{6A909B1C-A459-4122-B155-E7568AB3F2C1}" sibTransId="{AA9E4804-D205-4F7F-A79A-B26A89FA3699}"/>
    <dgm:cxn modelId="{F3A718B6-4B01-40C9-8017-5B032405197E}" type="presOf" srcId="{438676C4-5AE2-4341-B257-528D6F1D2EEB}" destId="{145C8480-F2EF-44B2-A1DA-08E2209A5906}" srcOrd="0" destOrd="4" presId="urn:microsoft.com/office/officeart/2005/8/layout/hList2"/>
    <dgm:cxn modelId="{C8DBC1BC-FB8D-4199-BF09-4E0EF01A79A8}" type="presOf" srcId="{99C28577-E9E7-47E8-878C-719080C7BBFE}" destId="{145C8480-F2EF-44B2-A1DA-08E2209A5906}" srcOrd="0" destOrd="5" presId="urn:microsoft.com/office/officeart/2005/8/layout/hList2"/>
    <dgm:cxn modelId="{796B06BE-125C-469B-A821-A747FA2F1236}" type="presOf" srcId="{59CEF5D2-DF38-409F-9E70-FD2D7ED8876D}" destId="{540A075A-221D-4096-A4F6-711701305217}" srcOrd="0" destOrd="0" presId="urn:microsoft.com/office/officeart/2005/8/layout/hList2"/>
    <dgm:cxn modelId="{A5CA33F3-D0D4-4A62-81C0-A65B2D39C7C9}" srcId="{DAD52DF2-B90E-4B79-B322-3A663C4107CC}" destId="{59CEF5D2-DF38-409F-9E70-FD2D7ED8876D}" srcOrd="0" destOrd="0" parTransId="{792237EE-62A9-45E7-A5CB-42517DA07C9D}" sibTransId="{16B68908-87F5-476C-9129-BE1458A8A8E2}"/>
    <dgm:cxn modelId="{4EC0CFFE-2B35-48E8-BA11-EE94220FB9C2}" type="presOf" srcId="{1508A0E2-C845-4B0F-AE45-100F552E1502}" destId="{6EB7CA16-D707-44A0-AC26-0A568ACF130F}" srcOrd="0" destOrd="1" presId="urn:microsoft.com/office/officeart/2005/8/layout/hList2"/>
    <dgm:cxn modelId="{5E8F4512-7527-496C-B898-91C4F6B79B7F}" type="presParOf" srcId="{87DCB47B-7052-44CC-BD0E-2C689C504899}" destId="{0CC16E56-C3D3-4244-BA2E-D32CE5ABE8A7}" srcOrd="0" destOrd="0" presId="urn:microsoft.com/office/officeart/2005/8/layout/hList2"/>
    <dgm:cxn modelId="{06A1D94F-FF12-4881-AD04-23F2574DEA4A}" type="presParOf" srcId="{0CC16E56-C3D3-4244-BA2E-D32CE5ABE8A7}" destId="{317BC93F-93FC-4931-93FB-930919741B3E}" srcOrd="0" destOrd="0" presId="urn:microsoft.com/office/officeart/2005/8/layout/hList2"/>
    <dgm:cxn modelId="{E7608E5C-DE95-46E7-B812-74DCBA6BBEF3}" type="presParOf" srcId="{0CC16E56-C3D3-4244-BA2E-D32CE5ABE8A7}" destId="{145C8480-F2EF-44B2-A1DA-08E2209A5906}" srcOrd="1" destOrd="0" presId="urn:microsoft.com/office/officeart/2005/8/layout/hList2"/>
    <dgm:cxn modelId="{06770D78-D57E-4D96-BDF1-8C772D5F7424}" type="presParOf" srcId="{0CC16E56-C3D3-4244-BA2E-D32CE5ABE8A7}" destId="{540A075A-221D-4096-A4F6-711701305217}" srcOrd="2" destOrd="0" presId="urn:microsoft.com/office/officeart/2005/8/layout/hList2"/>
    <dgm:cxn modelId="{C02E84E1-0295-43B8-BC71-9DE0E3026B50}" type="presParOf" srcId="{87DCB47B-7052-44CC-BD0E-2C689C504899}" destId="{AE31C0C2-69AA-4341-8783-8E8C77A55C3B}" srcOrd="1" destOrd="0" presId="urn:microsoft.com/office/officeart/2005/8/layout/hList2"/>
    <dgm:cxn modelId="{0DD78307-C654-417E-B281-9C020C3DB47E}" type="presParOf" srcId="{87DCB47B-7052-44CC-BD0E-2C689C504899}" destId="{D0D30E47-BC8E-47B9-A3BE-F9AFF0DEBCDE}" srcOrd="2" destOrd="0" presId="urn:microsoft.com/office/officeart/2005/8/layout/hList2"/>
    <dgm:cxn modelId="{9157E5BF-343D-4B4A-8D59-9A27E56835D4}" type="presParOf" srcId="{D0D30E47-BC8E-47B9-A3BE-F9AFF0DEBCDE}" destId="{DA58D7C8-2EA7-4B25-ACB8-905F0938FA09}" srcOrd="0" destOrd="0" presId="urn:microsoft.com/office/officeart/2005/8/layout/hList2"/>
    <dgm:cxn modelId="{79443CEB-85DC-4841-A6A4-F13503AF934F}" type="presParOf" srcId="{D0D30E47-BC8E-47B9-A3BE-F9AFF0DEBCDE}" destId="{6EB7CA16-D707-44A0-AC26-0A568ACF130F}" srcOrd="1" destOrd="0" presId="urn:microsoft.com/office/officeart/2005/8/layout/hList2"/>
    <dgm:cxn modelId="{7912B75A-91AD-4FE1-A7CD-8CA853C08A4D}" type="presParOf" srcId="{D0D30E47-BC8E-47B9-A3BE-F9AFF0DEBCDE}" destId="{5D9FC48A-DAA8-431C-A92A-42D2F464BD73}" srcOrd="2" destOrd="0" presId="urn:microsoft.com/office/officeart/2005/8/layout/hList2"/>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AD52DF2-B90E-4B79-B322-3A663C4107CC}"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en-GB"/>
        </a:p>
      </dgm:t>
    </dgm:pt>
    <dgm:pt modelId="{59CEF5D2-DF38-409F-9E70-FD2D7ED8876D}">
      <dgm:prSet phldrT="[Text]"/>
      <dgm:spPr/>
      <dgm:t>
        <a:bodyPr/>
        <a:lstStyle/>
        <a:p>
          <a:r>
            <a:rPr lang="en-GB"/>
            <a:t>Advantages</a:t>
          </a:r>
        </a:p>
      </dgm:t>
    </dgm:pt>
    <dgm:pt modelId="{792237EE-62A9-45E7-A5CB-42517DA07C9D}" type="parTrans" cxnId="{A5CA33F3-D0D4-4A62-81C0-A65B2D39C7C9}">
      <dgm:prSet/>
      <dgm:spPr/>
      <dgm:t>
        <a:bodyPr/>
        <a:lstStyle/>
        <a:p>
          <a:endParaRPr lang="en-GB"/>
        </a:p>
      </dgm:t>
    </dgm:pt>
    <dgm:pt modelId="{16B68908-87F5-476C-9129-BE1458A8A8E2}" type="sibTrans" cxnId="{A5CA33F3-D0D4-4A62-81C0-A65B2D39C7C9}">
      <dgm:prSet/>
      <dgm:spPr/>
      <dgm:t>
        <a:bodyPr/>
        <a:lstStyle/>
        <a:p>
          <a:endParaRPr lang="en-GB"/>
        </a:p>
      </dgm:t>
    </dgm:pt>
    <dgm:pt modelId="{98A13A32-BE03-49AE-AAC4-1144C1973894}">
      <dgm:prSet phldrT="[Text]"/>
      <dgm:spPr/>
      <dgm:t>
        <a:bodyPr/>
        <a:lstStyle/>
        <a:p>
          <a:r>
            <a:rPr lang="en-GB"/>
            <a:t>Disadvantages</a:t>
          </a:r>
        </a:p>
      </dgm:t>
    </dgm:pt>
    <dgm:pt modelId="{527937C7-800D-4AB1-9C20-E2234FC65E7A}" type="parTrans" cxnId="{8F671399-C7CD-4068-B406-04C50B12752A}">
      <dgm:prSet/>
      <dgm:spPr/>
      <dgm:t>
        <a:bodyPr/>
        <a:lstStyle/>
        <a:p>
          <a:endParaRPr lang="en-GB"/>
        </a:p>
      </dgm:t>
    </dgm:pt>
    <dgm:pt modelId="{47E7C66B-FB99-43E3-80EC-700411B5E78B}" type="sibTrans" cxnId="{8F671399-C7CD-4068-B406-04C50B12752A}">
      <dgm:prSet/>
      <dgm:spPr/>
      <dgm:t>
        <a:bodyPr/>
        <a:lstStyle/>
        <a:p>
          <a:endParaRPr lang="en-GB"/>
        </a:p>
      </dgm:t>
    </dgm:pt>
    <dgm:pt modelId="{04BE5CA6-ACC9-43C5-A4C3-E91D8701070E}">
      <dgm:prSet phldrT="[Text]"/>
      <dgm:spPr/>
      <dgm:t>
        <a:bodyPr/>
        <a:lstStyle/>
        <a:p>
          <a:r>
            <a:rPr lang="en-GB"/>
            <a:t>Wel-established library</a:t>
          </a:r>
        </a:p>
      </dgm:t>
    </dgm:pt>
    <dgm:pt modelId="{15FBC15F-4373-4C43-B834-36AD0AAC0801}" type="parTrans" cxnId="{5BFC5E3D-91B9-457C-8508-AB086D122530}">
      <dgm:prSet/>
      <dgm:spPr/>
      <dgm:t>
        <a:bodyPr/>
        <a:lstStyle/>
        <a:p>
          <a:endParaRPr lang="en-GB"/>
        </a:p>
      </dgm:t>
    </dgm:pt>
    <dgm:pt modelId="{5C9C5150-D541-49B8-ABEA-FE80977A3421}" type="sibTrans" cxnId="{5BFC5E3D-91B9-457C-8508-AB086D122530}">
      <dgm:prSet/>
      <dgm:spPr/>
      <dgm:t>
        <a:bodyPr/>
        <a:lstStyle/>
        <a:p>
          <a:endParaRPr lang="en-GB"/>
        </a:p>
      </dgm:t>
    </dgm:pt>
    <dgm:pt modelId="{99C28577-E9E7-47E8-878C-719080C7BBFE}">
      <dgm:prSet phldrT="[Text]"/>
      <dgm:spPr/>
      <dgm:t>
        <a:bodyPr/>
        <a:lstStyle/>
        <a:p>
          <a:endParaRPr lang="en-GB"/>
        </a:p>
      </dgm:t>
    </dgm:pt>
    <dgm:pt modelId="{FADFA59B-55DB-4F0A-BD05-168AF758B37F}" type="parTrans" cxnId="{A2890D4F-2E74-4442-BD27-AB48E030DE4C}">
      <dgm:prSet/>
      <dgm:spPr/>
      <dgm:t>
        <a:bodyPr/>
        <a:lstStyle/>
        <a:p>
          <a:endParaRPr lang="en-GB"/>
        </a:p>
      </dgm:t>
    </dgm:pt>
    <dgm:pt modelId="{7763ABA7-1AAE-42ED-B009-F40C7103F6D2}" type="sibTrans" cxnId="{A2890D4F-2E74-4442-BD27-AB48E030DE4C}">
      <dgm:prSet/>
      <dgm:spPr/>
      <dgm:t>
        <a:bodyPr/>
        <a:lstStyle/>
        <a:p>
          <a:endParaRPr lang="en-GB"/>
        </a:p>
      </dgm:t>
    </dgm:pt>
    <dgm:pt modelId="{A99AC8EE-11E3-4C93-A046-3704AB5B54CE}">
      <dgm:prSet/>
      <dgm:spPr/>
      <dgm:t>
        <a:bodyPr/>
        <a:lstStyle/>
        <a:p>
          <a:r>
            <a:rPr lang="en-GB"/>
            <a:t>Low readability of test Scripts</a:t>
          </a:r>
        </a:p>
      </dgm:t>
    </dgm:pt>
    <dgm:pt modelId="{A707887D-1994-4772-B03B-6E88F8A6AD3A}" type="parTrans" cxnId="{443CF209-76DF-4E7A-9131-AB92041B3289}">
      <dgm:prSet/>
      <dgm:spPr/>
      <dgm:t>
        <a:bodyPr/>
        <a:lstStyle/>
        <a:p>
          <a:endParaRPr lang="en-GB"/>
        </a:p>
      </dgm:t>
    </dgm:pt>
    <dgm:pt modelId="{2EBDCC5B-FD2F-4D9E-AA14-B91C4E9AEFFA}" type="sibTrans" cxnId="{443CF209-76DF-4E7A-9131-AB92041B3289}">
      <dgm:prSet/>
      <dgm:spPr/>
      <dgm:t>
        <a:bodyPr/>
        <a:lstStyle/>
        <a:p>
          <a:endParaRPr lang="en-GB"/>
        </a:p>
      </dgm:t>
    </dgm:pt>
    <dgm:pt modelId="{41D269A6-DA27-4EE0-8464-1A8CFA7B5ECC}">
      <dgm:prSet phldrT="[Text]"/>
      <dgm:spPr/>
      <dgm:t>
        <a:bodyPr/>
        <a:lstStyle/>
        <a:p>
          <a:r>
            <a:rPr lang="en-GB"/>
            <a:t>Challenging to set up</a:t>
          </a:r>
        </a:p>
      </dgm:t>
    </dgm:pt>
    <dgm:pt modelId="{1A64115B-3A53-47C6-8719-D075BAB263CC}" type="parTrans" cxnId="{1624E859-A38B-4566-AF6E-DAA2ADC5EC61}">
      <dgm:prSet/>
      <dgm:spPr/>
    </dgm:pt>
    <dgm:pt modelId="{FC672765-7A89-46B8-B2DF-8D90C7F96EC1}" type="sibTrans" cxnId="{1624E859-A38B-4566-AF6E-DAA2ADC5EC61}">
      <dgm:prSet/>
      <dgm:spPr/>
    </dgm:pt>
    <dgm:pt modelId="{F62E6B30-35BD-475B-BBA5-E8CDB18F1126}">
      <dgm:prSet phldrT="[Text]"/>
      <dgm:spPr/>
      <dgm:t>
        <a:bodyPr/>
        <a:lstStyle/>
        <a:p>
          <a:r>
            <a:rPr lang="en-GB"/>
            <a:t>Support of multiple languages </a:t>
          </a:r>
        </a:p>
      </dgm:t>
    </dgm:pt>
    <dgm:pt modelId="{EF262F9E-6322-45BE-84B1-A77960B16D74}" type="parTrans" cxnId="{CA2832E1-9468-48FE-BE88-70E408494B7B}">
      <dgm:prSet/>
      <dgm:spPr/>
    </dgm:pt>
    <dgm:pt modelId="{7C386C0E-10E9-4D1D-8C19-FA011AE795F5}" type="sibTrans" cxnId="{CA2832E1-9468-48FE-BE88-70E408494B7B}">
      <dgm:prSet/>
      <dgm:spPr/>
    </dgm:pt>
    <dgm:pt modelId="{9B746E5E-C00D-4DAE-8026-DF789A14EB14}">
      <dgm:prSet phldrT="[Text]"/>
      <dgm:spPr/>
      <dgm:t>
        <a:bodyPr/>
        <a:lstStyle/>
        <a:p>
          <a:r>
            <a:rPr lang="en-GB"/>
            <a:t>Open source</a:t>
          </a:r>
        </a:p>
      </dgm:t>
    </dgm:pt>
    <dgm:pt modelId="{819AC859-99EF-4026-A786-F9A743B25593}" type="parTrans" cxnId="{4CF3F6A4-50DA-4D80-9F02-F553ED085180}">
      <dgm:prSet/>
      <dgm:spPr/>
    </dgm:pt>
    <dgm:pt modelId="{38C7AAB9-7E77-43C9-834E-0D949C75F988}" type="sibTrans" cxnId="{4CF3F6A4-50DA-4D80-9F02-F553ED085180}">
      <dgm:prSet/>
      <dgm:spPr/>
    </dgm:pt>
    <dgm:pt modelId="{33F59E60-D5A3-44DA-B556-2CBC6FCDBC01}">
      <dgm:prSet phldrT="[Text]"/>
      <dgm:spPr/>
      <dgm:t>
        <a:bodyPr/>
        <a:lstStyle/>
        <a:p>
          <a:r>
            <a:rPr lang="en-GB"/>
            <a:t>Community support</a:t>
          </a:r>
        </a:p>
      </dgm:t>
    </dgm:pt>
    <dgm:pt modelId="{D73405F2-78D1-456C-B223-9AF2D29C346B}" type="parTrans" cxnId="{7D3D9135-E80F-4A77-ACE7-3B6375E47A3C}">
      <dgm:prSet/>
      <dgm:spPr/>
    </dgm:pt>
    <dgm:pt modelId="{46E98754-3E18-4FD7-A8A0-5EDEE9B08930}" type="sibTrans" cxnId="{7D3D9135-E80F-4A77-ACE7-3B6375E47A3C}">
      <dgm:prSet/>
      <dgm:spPr/>
    </dgm:pt>
    <dgm:pt modelId="{FA37110B-91A6-4D77-B6DA-F21599CD2532}">
      <dgm:prSet phldrT="[Text]"/>
      <dgm:spPr/>
      <dgm:t>
        <a:bodyPr/>
        <a:lstStyle/>
        <a:p>
          <a:r>
            <a:rPr lang="en-GB"/>
            <a:t>Covers almost all browsers</a:t>
          </a:r>
        </a:p>
      </dgm:t>
    </dgm:pt>
    <dgm:pt modelId="{C020472B-91A0-4809-AAFF-8AE04E0A3A15}" type="parTrans" cxnId="{1718D117-4D86-4DBA-974F-6418C110A8DD}">
      <dgm:prSet/>
      <dgm:spPr/>
    </dgm:pt>
    <dgm:pt modelId="{B9ED1284-513D-4EE7-9D52-3888331D7131}" type="sibTrans" cxnId="{1718D117-4D86-4DBA-974F-6418C110A8DD}">
      <dgm:prSet/>
      <dgm:spPr/>
    </dgm:pt>
    <dgm:pt modelId="{B16BD036-96ED-40AE-8423-B2D49268A01F}">
      <dgm:prSet/>
      <dgm:spPr/>
      <dgm:t>
        <a:bodyPr/>
        <a:lstStyle/>
        <a:p>
          <a:r>
            <a:rPr lang="en-GB" b="0" i="0"/>
            <a:t>Built-in reporting facility is not directly available</a:t>
          </a:r>
          <a:endParaRPr lang="en-GB"/>
        </a:p>
      </dgm:t>
    </dgm:pt>
    <dgm:pt modelId="{CB03152D-9028-4A0A-8499-756419F6EF6A}" type="parTrans" cxnId="{24D17004-21B2-4E27-B2F7-8BE51128CD01}">
      <dgm:prSet/>
      <dgm:spPr/>
    </dgm:pt>
    <dgm:pt modelId="{F97BC8A7-9198-4C5E-9861-1612DFADADA1}" type="sibTrans" cxnId="{24D17004-21B2-4E27-B2F7-8BE51128CD01}">
      <dgm:prSet/>
      <dgm:spPr/>
    </dgm:pt>
    <dgm:pt modelId="{64B9A61A-C45B-4186-B149-1A7D23245FF3}">
      <dgm:prSet/>
      <dgm:spPr/>
      <dgm:t>
        <a:bodyPr/>
        <a:lstStyle/>
        <a:p>
          <a:r>
            <a:rPr lang="en-GB"/>
            <a:t>Requires 3rd party tools</a:t>
          </a:r>
        </a:p>
      </dgm:t>
    </dgm:pt>
    <dgm:pt modelId="{48BA9C02-D3DC-487D-A05A-F8BCA498215A}" type="parTrans" cxnId="{A1C1E746-768E-4D74-B50C-4B1D7A66417D}">
      <dgm:prSet/>
      <dgm:spPr/>
    </dgm:pt>
    <dgm:pt modelId="{0ECAD025-2905-4560-B4A2-E62B00F7BA7B}" type="sibTrans" cxnId="{A1C1E746-768E-4D74-B50C-4B1D7A66417D}">
      <dgm:prSet/>
      <dgm:spPr/>
    </dgm:pt>
    <dgm:pt modelId="{87DCB47B-7052-44CC-BD0E-2C689C504899}" type="pres">
      <dgm:prSet presAssocID="{DAD52DF2-B90E-4B79-B322-3A663C4107CC}" presName="linearFlow" presStyleCnt="0">
        <dgm:presLayoutVars>
          <dgm:dir/>
          <dgm:animLvl val="lvl"/>
          <dgm:resizeHandles/>
        </dgm:presLayoutVars>
      </dgm:prSet>
      <dgm:spPr/>
    </dgm:pt>
    <dgm:pt modelId="{0CC16E56-C3D3-4244-BA2E-D32CE5ABE8A7}" type="pres">
      <dgm:prSet presAssocID="{59CEF5D2-DF38-409F-9E70-FD2D7ED8876D}" presName="compositeNode" presStyleCnt="0">
        <dgm:presLayoutVars>
          <dgm:bulletEnabled val="1"/>
        </dgm:presLayoutVars>
      </dgm:prSet>
      <dgm:spPr/>
    </dgm:pt>
    <dgm:pt modelId="{317BC93F-93FC-4931-93FB-930919741B3E}" type="pres">
      <dgm:prSet presAssocID="{59CEF5D2-DF38-409F-9E70-FD2D7ED8876D}" presName="image" presStyleLbl="fgImgPlace1"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dgm:spPr>
      <dgm:extLst>
        <a:ext uri="{E40237B7-FDA0-4F09-8148-C483321AD2D9}">
          <dgm14:cNvPr xmlns:dgm14="http://schemas.microsoft.com/office/drawing/2010/diagram" id="0" name="" descr="Badge Follow with solid fill"/>
        </a:ext>
      </dgm:extLst>
    </dgm:pt>
    <dgm:pt modelId="{145C8480-F2EF-44B2-A1DA-08E2209A5906}" type="pres">
      <dgm:prSet presAssocID="{59CEF5D2-DF38-409F-9E70-FD2D7ED8876D}" presName="childNode" presStyleLbl="node1" presStyleIdx="0" presStyleCnt="2">
        <dgm:presLayoutVars>
          <dgm:bulletEnabled val="1"/>
        </dgm:presLayoutVars>
      </dgm:prSet>
      <dgm:spPr/>
    </dgm:pt>
    <dgm:pt modelId="{540A075A-221D-4096-A4F6-711701305217}" type="pres">
      <dgm:prSet presAssocID="{59CEF5D2-DF38-409F-9E70-FD2D7ED8876D}" presName="parentNode" presStyleLbl="revTx" presStyleIdx="0" presStyleCnt="2">
        <dgm:presLayoutVars>
          <dgm:chMax val="0"/>
          <dgm:bulletEnabled val="1"/>
        </dgm:presLayoutVars>
      </dgm:prSet>
      <dgm:spPr/>
    </dgm:pt>
    <dgm:pt modelId="{AE31C0C2-69AA-4341-8783-8E8C77A55C3B}" type="pres">
      <dgm:prSet presAssocID="{16B68908-87F5-476C-9129-BE1458A8A8E2}" presName="sibTrans" presStyleCnt="0"/>
      <dgm:spPr/>
    </dgm:pt>
    <dgm:pt modelId="{D0D30E47-BC8E-47B9-A3BE-F9AFF0DEBCDE}" type="pres">
      <dgm:prSet presAssocID="{98A13A32-BE03-49AE-AAC4-1144C1973894}" presName="compositeNode" presStyleCnt="0">
        <dgm:presLayoutVars>
          <dgm:bulletEnabled val="1"/>
        </dgm:presLayoutVars>
      </dgm:prSet>
      <dgm:spPr/>
    </dgm:pt>
    <dgm:pt modelId="{DA58D7C8-2EA7-4B25-ACB8-905F0938FA09}" type="pres">
      <dgm:prSet presAssocID="{98A13A32-BE03-49AE-AAC4-1144C1973894}" presName="image" presStyleLbl="fgImgPlace1" presStyleIdx="1" presStyleCnt="2"/>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a:noFill/>
        </a:ln>
      </dgm:spPr>
      <dgm:extLst>
        <a:ext uri="{E40237B7-FDA0-4F09-8148-C483321AD2D9}">
          <dgm14:cNvPr xmlns:dgm14="http://schemas.microsoft.com/office/drawing/2010/diagram" id="0" name="" descr="Badge Unfollow with solid fill"/>
        </a:ext>
      </dgm:extLst>
    </dgm:pt>
    <dgm:pt modelId="{6EB7CA16-D707-44A0-AC26-0A568ACF130F}" type="pres">
      <dgm:prSet presAssocID="{98A13A32-BE03-49AE-AAC4-1144C1973894}" presName="childNode" presStyleLbl="node1" presStyleIdx="1" presStyleCnt="2">
        <dgm:presLayoutVars>
          <dgm:bulletEnabled val="1"/>
        </dgm:presLayoutVars>
      </dgm:prSet>
      <dgm:spPr/>
    </dgm:pt>
    <dgm:pt modelId="{5D9FC48A-DAA8-431C-A92A-42D2F464BD73}" type="pres">
      <dgm:prSet presAssocID="{98A13A32-BE03-49AE-AAC4-1144C1973894}" presName="parentNode" presStyleLbl="revTx" presStyleIdx="1" presStyleCnt="2">
        <dgm:presLayoutVars>
          <dgm:chMax val="0"/>
          <dgm:bulletEnabled val="1"/>
        </dgm:presLayoutVars>
      </dgm:prSet>
      <dgm:spPr/>
    </dgm:pt>
  </dgm:ptLst>
  <dgm:cxnLst>
    <dgm:cxn modelId="{24D17004-21B2-4E27-B2F7-8BE51128CD01}" srcId="{98A13A32-BE03-49AE-AAC4-1144C1973894}" destId="{B16BD036-96ED-40AE-8423-B2D49268A01F}" srcOrd="2" destOrd="0" parTransId="{CB03152D-9028-4A0A-8499-756419F6EF6A}" sibTransId="{F97BC8A7-9198-4C5E-9861-1612DFADADA1}"/>
    <dgm:cxn modelId="{443CF209-76DF-4E7A-9131-AB92041B3289}" srcId="{98A13A32-BE03-49AE-AAC4-1144C1973894}" destId="{A99AC8EE-11E3-4C93-A046-3704AB5B54CE}" srcOrd="1" destOrd="0" parTransId="{A707887D-1994-4772-B03B-6E88F8A6AD3A}" sibTransId="{2EBDCC5B-FD2F-4D9E-AA14-B91C4E9AEFFA}"/>
    <dgm:cxn modelId="{1718D117-4D86-4DBA-974F-6418C110A8DD}" srcId="{59CEF5D2-DF38-409F-9E70-FD2D7ED8876D}" destId="{FA37110B-91A6-4D77-B6DA-F21599CD2532}" srcOrd="1" destOrd="0" parTransId="{C020472B-91A0-4809-AAFF-8AE04E0A3A15}" sibTransId="{B9ED1284-513D-4EE7-9D52-3888331D7131}"/>
    <dgm:cxn modelId="{E4735C19-EAF1-4A29-841E-4066B9F975CF}" type="presOf" srcId="{04BE5CA6-ACC9-43C5-A4C3-E91D8701070E}" destId="{145C8480-F2EF-44B2-A1DA-08E2209A5906}" srcOrd="0" destOrd="0" presId="urn:microsoft.com/office/officeart/2005/8/layout/hList2"/>
    <dgm:cxn modelId="{3D1A181C-1923-475C-BB34-DD3536470ABB}" type="presOf" srcId="{FA37110B-91A6-4D77-B6DA-F21599CD2532}" destId="{145C8480-F2EF-44B2-A1DA-08E2209A5906}" srcOrd="0" destOrd="1" presId="urn:microsoft.com/office/officeart/2005/8/layout/hList2"/>
    <dgm:cxn modelId="{C9BA3F2B-F53E-4EC5-B77F-579843694E36}" type="presOf" srcId="{A99AC8EE-11E3-4C93-A046-3704AB5B54CE}" destId="{6EB7CA16-D707-44A0-AC26-0A568ACF130F}" srcOrd="0" destOrd="1" presId="urn:microsoft.com/office/officeart/2005/8/layout/hList2"/>
    <dgm:cxn modelId="{F3948B2B-01C0-40D4-80BE-6EAA69BB23FE}" type="presOf" srcId="{9B746E5E-C00D-4DAE-8026-DF789A14EB14}" destId="{145C8480-F2EF-44B2-A1DA-08E2209A5906}" srcOrd="0" destOrd="3" presId="urn:microsoft.com/office/officeart/2005/8/layout/hList2"/>
    <dgm:cxn modelId="{DCB9CC2F-B157-42C0-8D50-AFA07138BC88}" type="presOf" srcId="{33F59E60-D5A3-44DA-B556-2CBC6FCDBC01}" destId="{145C8480-F2EF-44B2-A1DA-08E2209A5906}" srcOrd="0" destOrd="2" presId="urn:microsoft.com/office/officeart/2005/8/layout/hList2"/>
    <dgm:cxn modelId="{7D3D9135-E80F-4A77-ACE7-3B6375E47A3C}" srcId="{59CEF5D2-DF38-409F-9E70-FD2D7ED8876D}" destId="{33F59E60-D5A3-44DA-B556-2CBC6FCDBC01}" srcOrd="2" destOrd="0" parTransId="{D73405F2-78D1-456C-B223-9AF2D29C346B}" sibTransId="{46E98754-3E18-4FD7-A8A0-5EDEE9B08930}"/>
    <dgm:cxn modelId="{5BFC5E3D-91B9-457C-8508-AB086D122530}" srcId="{59CEF5D2-DF38-409F-9E70-FD2D7ED8876D}" destId="{04BE5CA6-ACC9-43C5-A4C3-E91D8701070E}" srcOrd="0" destOrd="0" parTransId="{15FBC15F-4373-4C43-B834-36AD0AAC0801}" sibTransId="{5C9C5150-D541-49B8-ABEA-FE80977A3421}"/>
    <dgm:cxn modelId="{305CAE5B-7BBF-4DDC-9652-594407EB8C88}" type="presOf" srcId="{DAD52DF2-B90E-4B79-B322-3A663C4107CC}" destId="{87DCB47B-7052-44CC-BD0E-2C689C504899}" srcOrd="0" destOrd="0" presId="urn:microsoft.com/office/officeart/2005/8/layout/hList2"/>
    <dgm:cxn modelId="{A1C1E746-768E-4D74-B50C-4B1D7A66417D}" srcId="{98A13A32-BE03-49AE-AAC4-1144C1973894}" destId="{64B9A61A-C45B-4186-B149-1A7D23245FF3}" srcOrd="3" destOrd="0" parTransId="{48BA9C02-D3DC-487D-A05A-F8BCA498215A}" sibTransId="{0ECAD025-2905-4560-B4A2-E62B00F7BA7B}"/>
    <dgm:cxn modelId="{29EA8C4A-08D5-4E33-BE78-00ECF6F2B44D}" type="presOf" srcId="{41D269A6-DA27-4EE0-8464-1A8CFA7B5ECC}" destId="{6EB7CA16-D707-44A0-AC26-0A568ACF130F}" srcOrd="0" destOrd="0" presId="urn:microsoft.com/office/officeart/2005/8/layout/hList2"/>
    <dgm:cxn modelId="{A2890D4F-2E74-4442-BD27-AB48E030DE4C}" srcId="{59CEF5D2-DF38-409F-9E70-FD2D7ED8876D}" destId="{99C28577-E9E7-47E8-878C-719080C7BBFE}" srcOrd="5" destOrd="0" parTransId="{FADFA59B-55DB-4F0A-BD05-168AF758B37F}" sibTransId="{7763ABA7-1AAE-42ED-B009-F40C7103F6D2}"/>
    <dgm:cxn modelId="{5C3F2C73-996F-4EFB-9863-DDD89A86AE74}" type="presOf" srcId="{98A13A32-BE03-49AE-AAC4-1144C1973894}" destId="{5D9FC48A-DAA8-431C-A92A-42D2F464BD73}" srcOrd="0" destOrd="0" presId="urn:microsoft.com/office/officeart/2005/8/layout/hList2"/>
    <dgm:cxn modelId="{64B11056-691A-4C19-952D-B8F0B3134AC4}" type="presOf" srcId="{B16BD036-96ED-40AE-8423-B2D49268A01F}" destId="{6EB7CA16-D707-44A0-AC26-0A568ACF130F}" srcOrd="0" destOrd="2" presId="urn:microsoft.com/office/officeart/2005/8/layout/hList2"/>
    <dgm:cxn modelId="{1624E859-A38B-4566-AF6E-DAA2ADC5EC61}" srcId="{98A13A32-BE03-49AE-AAC4-1144C1973894}" destId="{41D269A6-DA27-4EE0-8464-1A8CFA7B5ECC}" srcOrd="0" destOrd="0" parTransId="{1A64115B-3A53-47C6-8719-D075BAB263CC}" sibTransId="{FC672765-7A89-46B8-B2DF-8D90C7F96EC1}"/>
    <dgm:cxn modelId="{8F671399-C7CD-4068-B406-04C50B12752A}" srcId="{DAD52DF2-B90E-4B79-B322-3A663C4107CC}" destId="{98A13A32-BE03-49AE-AAC4-1144C1973894}" srcOrd="1" destOrd="0" parTransId="{527937C7-800D-4AB1-9C20-E2234FC65E7A}" sibTransId="{47E7C66B-FB99-43E3-80EC-700411B5E78B}"/>
    <dgm:cxn modelId="{4CF3F6A4-50DA-4D80-9F02-F553ED085180}" srcId="{59CEF5D2-DF38-409F-9E70-FD2D7ED8876D}" destId="{9B746E5E-C00D-4DAE-8026-DF789A14EB14}" srcOrd="3" destOrd="0" parTransId="{819AC859-99EF-4026-A786-F9A743B25593}" sibTransId="{38C7AAB9-7E77-43C9-834E-0D949C75F988}"/>
    <dgm:cxn modelId="{667222B0-F852-43B5-AF80-AC754CE47FAA}" type="presOf" srcId="{F62E6B30-35BD-475B-BBA5-E8CDB18F1126}" destId="{145C8480-F2EF-44B2-A1DA-08E2209A5906}" srcOrd="0" destOrd="4" presId="urn:microsoft.com/office/officeart/2005/8/layout/hList2"/>
    <dgm:cxn modelId="{C8DBC1BC-FB8D-4199-BF09-4E0EF01A79A8}" type="presOf" srcId="{99C28577-E9E7-47E8-878C-719080C7BBFE}" destId="{145C8480-F2EF-44B2-A1DA-08E2209A5906}" srcOrd="0" destOrd="5" presId="urn:microsoft.com/office/officeart/2005/8/layout/hList2"/>
    <dgm:cxn modelId="{796B06BE-125C-469B-A821-A747FA2F1236}" type="presOf" srcId="{59CEF5D2-DF38-409F-9E70-FD2D7ED8876D}" destId="{540A075A-221D-4096-A4F6-711701305217}" srcOrd="0" destOrd="0" presId="urn:microsoft.com/office/officeart/2005/8/layout/hList2"/>
    <dgm:cxn modelId="{BB1A7CD3-9098-42AF-B3D2-60F47F1580A9}" type="presOf" srcId="{64B9A61A-C45B-4186-B149-1A7D23245FF3}" destId="{6EB7CA16-D707-44A0-AC26-0A568ACF130F}" srcOrd="0" destOrd="3" presId="urn:microsoft.com/office/officeart/2005/8/layout/hList2"/>
    <dgm:cxn modelId="{CA2832E1-9468-48FE-BE88-70E408494B7B}" srcId="{59CEF5D2-DF38-409F-9E70-FD2D7ED8876D}" destId="{F62E6B30-35BD-475B-BBA5-E8CDB18F1126}" srcOrd="4" destOrd="0" parTransId="{EF262F9E-6322-45BE-84B1-A77960B16D74}" sibTransId="{7C386C0E-10E9-4D1D-8C19-FA011AE795F5}"/>
    <dgm:cxn modelId="{A5CA33F3-D0D4-4A62-81C0-A65B2D39C7C9}" srcId="{DAD52DF2-B90E-4B79-B322-3A663C4107CC}" destId="{59CEF5D2-DF38-409F-9E70-FD2D7ED8876D}" srcOrd="0" destOrd="0" parTransId="{792237EE-62A9-45E7-A5CB-42517DA07C9D}" sibTransId="{16B68908-87F5-476C-9129-BE1458A8A8E2}"/>
    <dgm:cxn modelId="{5E8F4512-7527-496C-B898-91C4F6B79B7F}" type="presParOf" srcId="{87DCB47B-7052-44CC-BD0E-2C689C504899}" destId="{0CC16E56-C3D3-4244-BA2E-D32CE5ABE8A7}" srcOrd="0" destOrd="0" presId="urn:microsoft.com/office/officeart/2005/8/layout/hList2"/>
    <dgm:cxn modelId="{06A1D94F-FF12-4881-AD04-23F2574DEA4A}" type="presParOf" srcId="{0CC16E56-C3D3-4244-BA2E-D32CE5ABE8A7}" destId="{317BC93F-93FC-4931-93FB-930919741B3E}" srcOrd="0" destOrd="0" presId="urn:microsoft.com/office/officeart/2005/8/layout/hList2"/>
    <dgm:cxn modelId="{E7608E5C-DE95-46E7-B812-74DCBA6BBEF3}" type="presParOf" srcId="{0CC16E56-C3D3-4244-BA2E-D32CE5ABE8A7}" destId="{145C8480-F2EF-44B2-A1DA-08E2209A5906}" srcOrd="1" destOrd="0" presId="urn:microsoft.com/office/officeart/2005/8/layout/hList2"/>
    <dgm:cxn modelId="{06770D78-D57E-4D96-BDF1-8C772D5F7424}" type="presParOf" srcId="{0CC16E56-C3D3-4244-BA2E-D32CE5ABE8A7}" destId="{540A075A-221D-4096-A4F6-711701305217}" srcOrd="2" destOrd="0" presId="urn:microsoft.com/office/officeart/2005/8/layout/hList2"/>
    <dgm:cxn modelId="{C02E84E1-0295-43B8-BC71-9DE0E3026B50}" type="presParOf" srcId="{87DCB47B-7052-44CC-BD0E-2C689C504899}" destId="{AE31C0C2-69AA-4341-8783-8E8C77A55C3B}" srcOrd="1" destOrd="0" presId="urn:microsoft.com/office/officeart/2005/8/layout/hList2"/>
    <dgm:cxn modelId="{0DD78307-C654-417E-B281-9C020C3DB47E}" type="presParOf" srcId="{87DCB47B-7052-44CC-BD0E-2C689C504899}" destId="{D0D30E47-BC8E-47B9-A3BE-F9AFF0DEBCDE}" srcOrd="2" destOrd="0" presId="urn:microsoft.com/office/officeart/2005/8/layout/hList2"/>
    <dgm:cxn modelId="{9157E5BF-343D-4B4A-8D59-9A27E56835D4}" type="presParOf" srcId="{D0D30E47-BC8E-47B9-A3BE-F9AFF0DEBCDE}" destId="{DA58D7C8-2EA7-4B25-ACB8-905F0938FA09}" srcOrd="0" destOrd="0" presId="urn:microsoft.com/office/officeart/2005/8/layout/hList2"/>
    <dgm:cxn modelId="{79443CEB-85DC-4841-A6A4-F13503AF934F}" type="presParOf" srcId="{D0D30E47-BC8E-47B9-A3BE-F9AFF0DEBCDE}" destId="{6EB7CA16-D707-44A0-AC26-0A568ACF130F}" srcOrd="1" destOrd="0" presId="urn:microsoft.com/office/officeart/2005/8/layout/hList2"/>
    <dgm:cxn modelId="{7912B75A-91AD-4FE1-A7CD-8CA853C08A4D}" type="presParOf" srcId="{D0D30E47-BC8E-47B9-A3BE-F9AFF0DEBCDE}" destId="{5D9FC48A-DAA8-431C-A92A-42D2F464BD73}" srcOrd="2" destOrd="0" presId="urn:microsoft.com/office/officeart/2005/8/layout/hList2"/>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AD52DF2-B90E-4B79-B322-3A663C4107CC}"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en-GB"/>
        </a:p>
      </dgm:t>
    </dgm:pt>
    <dgm:pt modelId="{59CEF5D2-DF38-409F-9E70-FD2D7ED8876D}">
      <dgm:prSet phldrT="[Text]"/>
      <dgm:spPr/>
      <dgm:t>
        <a:bodyPr/>
        <a:lstStyle/>
        <a:p>
          <a:r>
            <a:rPr lang="en-GB"/>
            <a:t>Advantages</a:t>
          </a:r>
        </a:p>
      </dgm:t>
    </dgm:pt>
    <dgm:pt modelId="{792237EE-62A9-45E7-A5CB-42517DA07C9D}" type="parTrans" cxnId="{A5CA33F3-D0D4-4A62-81C0-A65B2D39C7C9}">
      <dgm:prSet/>
      <dgm:spPr/>
      <dgm:t>
        <a:bodyPr/>
        <a:lstStyle/>
        <a:p>
          <a:endParaRPr lang="en-GB"/>
        </a:p>
      </dgm:t>
    </dgm:pt>
    <dgm:pt modelId="{16B68908-87F5-476C-9129-BE1458A8A8E2}" type="sibTrans" cxnId="{A5CA33F3-D0D4-4A62-81C0-A65B2D39C7C9}">
      <dgm:prSet/>
      <dgm:spPr/>
      <dgm:t>
        <a:bodyPr/>
        <a:lstStyle/>
        <a:p>
          <a:endParaRPr lang="en-GB"/>
        </a:p>
      </dgm:t>
    </dgm:pt>
    <dgm:pt modelId="{98A13A32-BE03-49AE-AAC4-1144C1973894}">
      <dgm:prSet phldrT="[Text]"/>
      <dgm:spPr/>
      <dgm:t>
        <a:bodyPr/>
        <a:lstStyle/>
        <a:p>
          <a:r>
            <a:rPr lang="en-GB"/>
            <a:t>Disadvantages</a:t>
          </a:r>
        </a:p>
      </dgm:t>
    </dgm:pt>
    <dgm:pt modelId="{527937C7-800D-4AB1-9C20-E2234FC65E7A}" type="parTrans" cxnId="{8F671399-C7CD-4068-B406-04C50B12752A}">
      <dgm:prSet/>
      <dgm:spPr/>
      <dgm:t>
        <a:bodyPr/>
        <a:lstStyle/>
        <a:p>
          <a:endParaRPr lang="en-GB"/>
        </a:p>
      </dgm:t>
    </dgm:pt>
    <dgm:pt modelId="{47E7C66B-FB99-43E3-80EC-700411B5E78B}" type="sibTrans" cxnId="{8F671399-C7CD-4068-B406-04C50B12752A}">
      <dgm:prSet/>
      <dgm:spPr/>
      <dgm:t>
        <a:bodyPr/>
        <a:lstStyle/>
        <a:p>
          <a:endParaRPr lang="en-GB"/>
        </a:p>
      </dgm:t>
    </dgm:pt>
    <dgm:pt modelId="{3CE6A9CC-8383-4EC9-8CCA-A5AF7C3B2A9C}">
      <dgm:prSet phldrT="[Text]"/>
      <dgm:spPr/>
      <dgm:t>
        <a:bodyPr/>
        <a:lstStyle/>
        <a:p>
          <a:r>
            <a:rPr lang="en-GB"/>
            <a:t>xxx</a:t>
          </a:r>
        </a:p>
      </dgm:t>
    </dgm:pt>
    <dgm:pt modelId="{45092706-4865-4D67-933E-ED6C59742102}" type="parTrans" cxnId="{C06AAE40-D9B6-4A64-AA41-910DA2ACA359}">
      <dgm:prSet/>
      <dgm:spPr/>
      <dgm:t>
        <a:bodyPr/>
        <a:lstStyle/>
        <a:p>
          <a:endParaRPr lang="en-GB"/>
        </a:p>
      </dgm:t>
    </dgm:pt>
    <dgm:pt modelId="{DCF75C2F-63DD-4B59-B8D2-07B9D347542F}" type="sibTrans" cxnId="{C06AAE40-D9B6-4A64-AA41-910DA2ACA359}">
      <dgm:prSet/>
      <dgm:spPr/>
      <dgm:t>
        <a:bodyPr/>
        <a:lstStyle/>
        <a:p>
          <a:endParaRPr lang="en-GB"/>
        </a:p>
      </dgm:t>
    </dgm:pt>
    <dgm:pt modelId="{04BE5CA6-ACC9-43C5-A4C3-E91D8701070E}">
      <dgm:prSet phldrT="[Text]"/>
      <dgm:spPr/>
      <dgm:t>
        <a:bodyPr/>
        <a:lstStyle/>
        <a:p>
          <a:r>
            <a:rPr lang="en-GB"/>
            <a:t>xxx</a:t>
          </a:r>
        </a:p>
      </dgm:t>
    </dgm:pt>
    <dgm:pt modelId="{15FBC15F-4373-4C43-B834-36AD0AAC0801}" type="parTrans" cxnId="{5BFC5E3D-91B9-457C-8508-AB086D122530}">
      <dgm:prSet/>
      <dgm:spPr/>
      <dgm:t>
        <a:bodyPr/>
        <a:lstStyle/>
        <a:p>
          <a:endParaRPr lang="en-GB"/>
        </a:p>
      </dgm:t>
    </dgm:pt>
    <dgm:pt modelId="{5C9C5150-D541-49B8-ABEA-FE80977A3421}" type="sibTrans" cxnId="{5BFC5E3D-91B9-457C-8508-AB086D122530}">
      <dgm:prSet/>
      <dgm:spPr/>
      <dgm:t>
        <a:bodyPr/>
        <a:lstStyle/>
        <a:p>
          <a:endParaRPr lang="en-GB"/>
        </a:p>
      </dgm:t>
    </dgm:pt>
    <dgm:pt modelId="{99C28577-E9E7-47E8-878C-719080C7BBFE}">
      <dgm:prSet phldrT="[Text]"/>
      <dgm:spPr/>
      <dgm:t>
        <a:bodyPr/>
        <a:lstStyle/>
        <a:p>
          <a:endParaRPr lang="en-GB"/>
        </a:p>
      </dgm:t>
    </dgm:pt>
    <dgm:pt modelId="{FADFA59B-55DB-4F0A-BD05-168AF758B37F}" type="parTrans" cxnId="{A2890D4F-2E74-4442-BD27-AB48E030DE4C}">
      <dgm:prSet/>
      <dgm:spPr/>
      <dgm:t>
        <a:bodyPr/>
        <a:lstStyle/>
        <a:p>
          <a:endParaRPr lang="en-GB"/>
        </a:p>
      </dgm:t>
    </dgm:pt>
    <dgm:pt modelId="{7763ABA7-1AAE-42ED-B009-F40C7103F6D2}" type="sibTrans" cxnId="{A2890D4F-2E74-4442-BD27-AB48E030DE4C}">
      <dgm:prSet/>
      <dgm:spPr/>
      <dgm:t>
        <a:bodyPr/>
        <a:lstStyle/>
        <a:p>
          <a:endParaRPr lang="en-GB"/>
        </a:p>
      </dgm:t>
    </dgm:pt>
    <dgm:pt modelId="{87DCB47B-7052-44CC-BD0E-2C689C504899}" type="pres">
      <dgm:prSet presAssocID="{DAD52DF2-B90E-4B79-B322-3A663C4107CC}" presName="linearFlow" presStyleCnt="0">
        <dgm:presLayoutVars>
          <dgm:dir/>
          <dgm:animLvl val="lvl"/>
          <dgm:resizeHandles/>
        </dgm:presLayoutVars>
      </dgm:prSet>
      <dgm:spPr/>
    </dgm:pt>
    <dgm:pt modelId="{0CC16E56-C3D3-4244-BA2E-D32CE5ABE8A7}" type="pres">
      <dgm:prSet presAssocID="{59CEF5D2-DF38-409F-9E70-FD2D7ED8876D}" presName="compositeNode" presStyleCnt="0">
        <dgm:presLayoutVars>
          <dgm:bulletEnabled val="1"/>
        </dgm:presLayoutVars>
      </dgm:prSet>
      <dgm:spPr/>
    </dgm:pt>
    <dgm:pt modelId="{317BC93F-93FC-4931-93FB-930919741B3E}" type="pres">
      <dgm:prSet presAssocID="{59CEF5D2-DF38-409F-9E70-FD2D7ED8876D}" presName="image" presStyleLbl="fgImgPlace1"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dgm:spPr>
      <dgm:extLst>
        <a:ext uri="{E40237B7-FDA0-4F09-8148-C483321AD2D9}">
          <dgm14:cNvPr xmlns:dgm14="http://schemas.microsoft.com/office/drawing/2010/diagram" id="0" name="" descr="Badge Follow with solid fill"/>
        </a:ext>
      </dgm:extLst>
    </dgm:pt>
    <dgm:pt modelId="{145C8480-F2EF-44B2-A1DA-08E2209A5906}" type="pres">
      <dgm:prSet presAssocID="{59CEF5D2-DF38-409F-9E70-FD2D7ED8876D}" presName="childNode" presStyleLbl="node1" presStyleIdx="0" presStyleCnt="2">
        <dgm:presLayoutVars>
          <dgm:bulletEnabled val="1"/>
        </dgm:presLayoutVars>
      </dgm:prSet>
      <dgm:spPr/>
    </dgm:pt>
    <dgm:pt modelId="{540A075A-221D-4096-A4F6-711701305217}" type="pres">
      <dgm:prSet presAssocID="{59CEF5D2-DF38-409F-9E70-FD2D7ED8876D}" presName="parentNode" presStyleLbl="revTx" presStyleIdx="0" presStyleCnt="2">
        <dgm:presLayoutVars>
          <dgm:chMax val="0"/>
          <dgm:bulletEnabled val="1"/>
        </dgm:presLayoutVars>
      </dgm:prSet>
      <dgm:spPr/>
    </dgm:pt>
    <dgm:pt modelId="{AE31C0C2-69AA-4341-8783-8E8C77A55C3B}" type="pres">
      <dgm:prSet presAssocID="{16B68908-87F5-476C-9129-BE1458A8A8E2}" presName="sibTrans" presStyleCnt="0"/>
      <dgm:spPr/>
    </dgm:pt>
    <dgm:pt modelId="{D0D30E47-BC8E-47B9-A3BE-F9AFF0DEBCDE}" type="pres">
      <dgm:prSet presAssocID="{98A13A32-BE03-49AE-AAC4-1144C1973894}" presName="compositeNode" presStyleCnt="0">
        <dgm:presLayoutVars>
          <dgm:bulletEnabled val="1"/>
        </dgm:presLayoutVars>
      </dgm:prSet>
      <dgm:spPr/>
    </dgm:pt>
    <dgm:pt modelId="{DA58D7C8-2EA7-4B25-ACB8-905F0938FA09}" type="pres">
      <dgm:prSet presAssocID="{98A13A32-BE03-49AE-AAC4-1144C1973894}" presName="image" presStyleLbl="fgImgPlace1" presStyleIdx="1" presStyleCnt="2"/>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a:noFill/>
        </a:ln>
      </dgm:spPr>
      <dgm:extLst>
        <a:ext uri="{E40237B7-FDA0-4F09-8148-C483321AD2D9}">
          <dgm14:cNvPr xmlns:dgm14="http://schemas.microsoft.com/office/drawing/2010/diagram" id="0" name="" descr="Badge Unfollow with solid fill"/>
        </a:ext>
      </dgm:extLst>
    </dgm:pt>
    <dgm:pt modelId="{6EB7CA16-D707-44A0-AC26-0A568ACF130F}" type="pres">
      <dgm:prSet presAssocID="{98A13A32-BE03-49AE-AAC4-1144C1973894}" presName="childNode" presStyleLbl="node1" presStyleIdx="1" presStyleCnt="2">
        <dgm:presLayoutVars>
          <dgm:bulletEnabled val="1"/>
        </dgm:presLayoutVars>
      </dgm:prSet>
      <dgm:spPr/>
    </dgm:pt>
    <dgm:pt modelId="{5D9FC48A-DAA8-431C-A92A-42D2F464BD73}" type="pres">
      <dgm:prSet presAssocID="{98A13A32-BE03-49AE-AAC4-1144C1973894}" presName="parentNode" presStyleLbl="revTx" presStyleIdx="1" presStyleCnt="2">
        <dgm:presLayoutVars>
          <dgm:chMax val="0"/>
          <dgm:bulletEnabled val="1"/>
        </dgm:presLayoutVars>
      </dgm:prSet>
      <dgm:spPr/>
    </dgm:pt>
  </dgm:ptLst>
  <dgm:cxnLst>
    <dgm:cxn modelId="{E4735C19-EAF1-4A29-841E-4066B9F975CF}" type="presOf" srcId="{04BE5CA6-ACC9-43C5-A4C3-E91D8701070E}" destId="{145C8480-F2EF-44B2-A1DA-08E2209A5906}" srcOrd="0" destOrd="0" presId="urn:microsoft.com/office/officeart/2005/8/layout/hList2"/>
    <dgm:cxn modelId="{5BFC5E3D-91B9-457C-8508-AB086D122530}" srcId="{59CEF5D2-DF38-409F-9E70-FD2D7ED8876D}" destId="{04BE5CA6-ACC9-43C5-A4C3-E91D8701070E}" srcOrd="0" destOrd="0" parTransId="{15FBC15F-4373-4C43-B834-36AD0AAC0801}" sibTransId="{5C9C5150-D541-49B8-ABEA-FE80977A3421}"/>
    <dgm:cxn modelId="{C06AAE40-D9B6-4A64-AA41-910DA2ACA359}" srcId="{98A13A32-BE03-49AE-AAC4-1144C1973894}" destId="{3CE6A9CC-8383-4EC9-8CCA-A5AF7C3B2A9C}" srcOrd="0" destOrd="0" parTransId="{45092706-4865-4D67-933E-ED6C59742102}" sibTransId="{DCF75C2F-63DD-4B59-B8D2-07B9D347542F}"/>
    <dgm:cxn modelId="{305CAE5B-7BBF-4DDC-9652-594407EB8C88}" type="presOf" srcId="{DAD52DF2-B90E-4B79-B322-3A663C4107CC}" destId="{87DCB47B-7052-44CC-BD0E-2C689C504899}" srcOrd="0" destOrd="0" presId="urn:microsoft.com/office/officeart/2005/8/layout/hList2"/>
    <dgm:cxn modelId="{A2890D4F-2E74-4442-BD27-AB48E030DE4C}" srcId="{59CEF5D2-DF38-409F-9E70-FD2D7ED8876D}" destId="{99C28577-E9E7-47E8-878C-719080C7BBFE}" srcOrd="1" destOrd="0" parTransId="{FADFA59B-55DB-4F0A-BD05-168AF758B37F}" sibTransId="{7763ABA7-1AAE-42ED-B009-F40C7103F6D2}"/>
    <dgm:cxn modelId="{B9C20372-A3F2-42FE-B798-B6CF8813C3D1}" type="presOf" srcId="{3CE6A9CC-8383-4EC9-8CCA-A5AF7C3B2A9C}" destId="{6EB7CA16-D707-44A0-AC26-0A568ACF130F}" srcOrd="0" destOrd="0" presId="urn:microsoft.com/office/officeart/2005/8/layout/hList2"/>
    <dgm:cxn modelId="{5C3F2C73-996F-4EFB-9863-DDD89A86AE74}" type="presOf" srcId="{98A13A32-BE03-49AE-AAC4-1144C1973894}" destId="{5D9FC48A-DAA8-431C-A92A-42D2F464BD73}" srcOrd="0" destOrd="0" presId="urn:microsoft.com/office/officeart/2005/8/layout/hList2"/>
    <dgm:cxn modelId="{8F671399-C7CD-4068-B406-04C50B12752A}" srcId="{DAD52DF2-B90E-4B79-B322-3A663C4107CC}" destId="{98A13A32-BE03-49AE-AAC4-1144C1973894}" srcOrd="1" destOrd="0" parTransId="{527937C7-800D-4AB1-9C20-E2234FC65E7A}" sibTransId="{47E7C66B-FB99-43E3-80EC-700411B5E78B}"/>
    <dgm:cxn modelId="{C8DBC1BC-FB8D-4199-BF09-4E0EF01A79A8}" type="presOf" srcId="{99C28577-E9E7-47E8-878C-719080C7BBFE}" destId="{145C8480-F2EF-44B2-A1DA-08E2209A5906}" srcOrd="0" destOrd="1" presId="urn:microsoft.com/office/officeart/2005/8/layout/hList2"/>
    <dgm:cxn modelId="{796B06BE-125C-469B-A821-A747FA2F1236}" type="presOf" srcId="{59CEF5D2-DF38-409F-9E70-FD2D7ED8876D}" destId="{540A075A-221D-4096-A4F6-711701305217}" srcOrd="0" destOrd="0" presId="urn:microsoft.com/office/officeart/2005/8/layout/hList2"/>
    <dgm:cxn modelId="{A5CA33F3-D0D4-4A62-81C0-A65B2D39C7C9}" srcId="{DAD52DF2-B90E-4B79-B322-3A663C4107CC}" destId="{59CEF5D2-DF38-409F-9E70-FD2D7ED8876D}" srcOrd="0" destOrd="0" parTransId="{792237EE-62A9-45E7-A5CB-42517DA07C9D}" sibTransId="{16B68908-87F5-476C-9129-BE1458A8A8E2}"/>
    <dgm:cxn modelId="{5E8F4512-7527-496C-B898-91C4F6B79B7F}" type="presParOf" srcId="{87DCB47B-7052-44CC-BD0E-2C689C504899}" destId="{0CC16E56-C3D3-4244-BA2E-D32CE5ABE8A7}" srcOrd="0" destOrd="0" presId="urn:microsoft.com/office/officeart/2005/8/layout/hList2"/>
    <dgm:cxn modelId="{06A1D94F-FF12-4881-AD04-23F2574DEA4A}" type="presParOf" srcId="{0CC16E56-C3D3-4244-BA2E-D32CE5ABE8A7}" destId="{317BC93F-93FC-4931-93FB-930919741B3E}" srcOrd="0" destOrd="0" presId="urn:microsoft.com/office/officeart/2005/8/layout/hList2"/>
    <dgm:cxn modelId="{E7608E5C-DE95-46E7-B812-74DCBA6BBEF3}" type="presParOf" srcId="{0CC16E56-C3D3-4244-BA2E-D32CE5ABE8A7}" destId="{145C8480-F2EF-44B2-A1DA-08E2209A5906}" srcOrd="1" destOrd="0" presId="urn:microsoft.com/office/officeart/2005/8/layout/hList2"/>
    <dgm:cxn modelId="{06770D78-D57E-4D96-BDF1-8C772D5F7424}" type="presParOf" srcId="{0CC16E56-C3D3-4244-BA2E-D32CE5ABE8A7}" destId="{540A075A-221D-4096-A4F6-711701305217}" srcOrd="2" destOrd="0" presId="urn:microsoft.com/office/officeart/2005/8/layout/hList2"/>
    <dgm:cxn modelId="{C02E84E1-0295-43B8-BC71-9DE0E3026B50}" type="presParOf" srcId="{87DCB47B-7052-44CC-BD0E-2C689C504899}" destId="{AE31C0C2-69AA-4341-8783-8E8C77A55C3B}" srcOrd="1" destOrd="0" presId="urn:microsoft.com/office/officeart/2005/8/layout/hList2"/>
    <dgm:cxn modelId="{0DD78307-C654-417E-B281-9C020C3DB47E}" type="presParOf" srcId="{87DCB47B-7052-44CC-BD0E-2C689C504899}" destId="{D0D30E47-BC8E-47B9-A3BE-F9AFF0DEBCDE}" srcOrd="2" destOrd="0" presId="urn:microsoft.com/office/officeart/2005/8/layout/hList2"/>
    <dgm:cxn modelId="{9157E5BF-343D-4B4A-8D59-9A27E56835D4}" type="presParOf" srcId="{D0D30E47-BC8E-47B9-A3BE-F9AFF0DEBCDE}" destId="{DA58D7C8-2EA7-4B25-ACB8-905F0938FA09}" srcOrd="0" destOrd="0" presId="urn:microsoft.com/office/officeart/2005/8/layout/hList2"/>
    <dgm:cxn modelId="{79443CEB-85DC-4841-A6A4-F13503AF934F}" type="presParOf" srcId="{D0D30E47-BC8E-47B9-A3BE-F9AFF0DEBCDE}" destId="{6EB7CA16-D707-44A0-AC26-0A568ACF130F}" srcOrd="1" destOrd="0" presId="urn:microsoft.com/office/officeart/2005/8/layout/hList2"/>
    <dgm:cxn modelId="{7912B75A-91AD-4FE1-A7CD-8CA853C08A4D}" type="presParOf" srcId="{D0D30E47-BC8E-47B9-A3BE-F9AFF0DEBCDE}" destId="{5D9FC48A-DAA8-431C-A92A-42D2F464BD73}" srcOrd="2" destOrd="0" presId="urn:microsoft.com/office/officeart/2005/8/layout/hList2"/>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0A075A-221D-4096-A4F6-711701305217}">
      <dsp:nvSpPr>
        <dsp:cNvPr id="0" name=""/>
        <dsp:cNvSpPr/>
      </dsp:nvSpPr>
      <dsp:spPr>
        <a:xfrm rot="16200000">
          <a:off x="-402064" y="862401"/>
          <a:ext cx="1277874" cy="2703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38407" bIns="0" numCol="1" spcCol="1270" anchor="t" anchorCtr="0">
          <a:noAutofit/>
        </a:bodyPr>
        <a:lstStyle/>
        <a:p>
          <a:pPr marL="0" lvl="0" indent="0" algn="r" defTabSz="577850">
            <a:lnSpc>
              <a:spcPct val="90000"/>
            </a:lnSpc>
            <a:spcBef>
              <a:spcPct val="0"/>
            </a:spcBef>
            <a:spcAft>
              <a:spcPct val="35000"/>
            </a:spcAft>
            <a:buNone/>
          </a:pPr>
          <a:r>
            <a:rPr lang="en-GB" sz="1300" kern="1200"/>
            <a:t>Advantages</a:t>
          </a:r>
        </a:p>
      </dsp:txBody>
      <dsp:txXfrm>
        <a:off x="-402064" y="862401"/>
        <a:ext cx="1277874" cy="270319"/>
      </dsp:txXfrm>
    </dsp:sp>
    <dsp:sp modelId="{145C8480-F2EF-44B2-A1DA-08E2209A5906}">
      <dsp:nvSpPr>
        <dsp:cNvPr id="0" name=""/>
        <dsp:cNvSpPr/>
      </dsp:nvSpPr>
      <dsp:spPr>
        <a:xfrm>
          <a:off x="372032" y="358623"/>
          <a:ext cx="2096847" cy="127787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238407" rIns="92456" bIns="92456" numCol="1" spcCol="1270" anchor="t" anchorCtr="0">
          <a:noAutofit/>
        </a:bodyPr>
        <a:lstStyle/>
        <a:p>
          <a:pPr marL="57150" lvl="1" indent="-57150" algn="l" defTabSz="444500">
            <a:lnSpc>
              <a:spcPct val="90000"/>
            </a:lnSpc>
            <a:spcBef>
              <a:spcPct val="0"/>
            </a:spcBef>
            <a:spcAft>
              <a:spcPct val="15000"/>
            </a:spcAft>
            <a:buChar char="•"/>
          </a:pPr>
          <a:r>
            <a:rPr lang="en-GB" sz="1000" b="0" i="0" kern="1200"/>
            <a:t>Free and open source</a:t>
          </a:r>
          <a:endParaRPr lang="en-GB" sz="1000" kern="1200"/>
        </a:p>
        <a:p>
          <a:pPr marL="57150" lvl="1" indent="-57150" algn="l" defTabSz="444500">
            <a:lnSpc>
              <a:spcPct val="90000"/>
            </a:lnSpc>
            <a:spcBef>
              <a:spcPct val="0"/>
            </a:spcBef>
            <a:spcAft>
              <a:spcPct val="15000"/>
            </a:spcAft>
            <a:buChar char="•"/>
          </a:pPr>
          <a:r>
            <a:rPr lang="en-GB" sz="1000" b="0" i="0" kern="1200"/>
            <a:t>Compatible with NodeJS, React, Angular, VueJS, and other</a:t>
          </a:r>
          <a:endParaRPr lang="en-GB" sz="1000" kern="1200"/>
        </a:p>
        <a:p>
          <a:pPr marL="57150" lvl="1" indent="-57150" algn="l" defTabSz="444500">
            <a:lnSpc>
              <a:spcPct val="90000"/>
            </a:lnSpc>
            <a:spcBef>
              <a:spcPct val="0"/>
            </a:spcBef>
            <a:spcAft>
              <a:spcPct val="15000"/>
            </a:spcAft>
            <a:buChar char="•"/>
          </a:pPr>
          <a:r>
            <a:rPr lang="en-GB" sz="1000" b="0" i="0" kern="1200"/>
            <a:t>Very fast and highly performant</a:t>
          </a:r>
          <a:endParaRPr lang="en-GB" sz="1000" kern="1200"/>
        </a:p>
        <a:p>
          <a:pPr marL="57150" lvl="1" indent="-57150" algn="l" defTabSz="444500">
            <a:lnSpc>
              <a:spcPct val="90000"/>
            </a:lnSpc>
            <a:spcBef>
              <a:spcPct val="0"/>
            </a:spcBef>
            <a:spcAft>
              <a:spcPct val="15000"/>
            </a:spcAft>
            <a:buChar char="•"/>
          </a:pPr>
          <a:r>
            <a:rPr lang="en-GB" sz="1000" kern="1200"/>
            <a:t>Good documentationa and community support</a:t>
          </a:r>
        </a:p>
      </dsp:txBody>
      <dsp:txXfrm>
        <a:off x="372032" y="358623"/>
        <a:ext cx="2096847" cy="1277874"/>
      </dsp:txXfrm>
    </dsp:sp>
    <dsp:sp modelId="{317BC93F-93FC-4931-93FB-930919741B3E}">
      <dsp:nvSpPr>
        <dsp:cNvPr id="0" name=""/>
        <dsp:cNvSpPr/>
      </dsp:nvSpPr>
      <dsp:spPr>
        <a:xfrm>
          <a:off x="101712" y="1802"/>
          <a:ext cx="540639" cy="540639"/>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dsp:style>
    </dsp:sp>
    <dsp:sp modelId="{5D9FC48A-DAA8-431C-A92A-42D2F464BD73}">
      <dsp:nvSpPr>
        <dsp:cNvPr id="0" name=""/>
        <dsp:cNvSpPr/>
      </dsp:nvSpPr>
      <dsp:spPr>
        <a:xfrm rot="16200000">
          <a:off x="2513742" y="862401"/>
          <a:ext cx="1277874" cy="2703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38407" bIns="0" numCol="1" spcCol="1270" anchor="t" anchorCtr="0">
          <a:noAutofit/>
        </a:bodyPr>
        <a:lstStyle/>
        <a:p>
          <a:pPr marL="0" lvl="0" indent="0" algn="r" defTabSz="577850">
            <a:lnSpc>
              <a:spcPct val="90000"/>
            </a:lnSpc>
            <a:spcBef>
              <a:spcPct val="0"/>
            </a:spcBef>
            <a:spcAft>
              <a:spcPct val="35000"/>
            </a:spcAft>
            <a:buNone/>
          </a:pPr>
          <a:r>
            <a:rPr lang="en-GB" sz="1300" kern="1200"/>
            <a:t>Disadvantages</a:t>
          </a:r>
        </a:p>
      </dsp:txBody>
      <dsp:txXfrm>
        <a:off x="2513742" y="862401"/>
        <a:ext cx="1277874" cy="270319"/>
      </dsp:txXfrm>
    </dsp:sp>
    <dsp:sp modelId="{6EB7CA16-D707-44A0-AC26-0A568ACF130F}">
      <dsp:nvSpPr>
        <dsp:cNvPr id="0" name=""/>
        <dsp:cNvSpPr/>
      </dsp:nvSpPr>
      <dsp:spPr>
        <a:xfrm>
          <a:off x="3287839" y="358623"/>
          <a:ext cx="2096847" cy="127787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238407" rIns="92456" bIns="92456" numCol="1" spcCol="1270" anchor="t" anchorCtr="0">
          <a:noAutofit/>
        </a:bodyPr>
        <a:lstStyle/>
        <a:p>
          <a:pPr marL="57150" lvl="1" indent="-57150" algn="l" defTabSz="444500">
            <a:lnSpc>
              <a:spcPct val="90000"/>
            </a:lnSpc>
            <a:spcBef>
              <a:spcPct val="0"/>
            </a:spcBef>
            <a:spcAft>
              <a:spcPct val="15000"/>
            </a:spcAft>
            <a:buChar char="•"/>
          </a:pPr>
          <a:r>
            <a:rPr lang="en-GB" sz="1000" kern="1200"/>
            <a:t>Automocking may slow down tests as it auto-wraps all libraries</a:t>
          </a:r>
        </a:p>
      </dsp:txBody>
      <dsp:txXfrm>
        <a:off x="3287839" y="358623"/>
        <a:ext cx="2096847" cy="1277874"/>
      </dsp:txXfrm>
    </dsp:sp>
    <dsp:sp modelId="{DA58D7C8-2EA7-4B25-ACB8-905F0938FA09}">
      <dsp:nvSpPr>
        <dsp:cNvPr id="0" name=""/>
        <dsp:cNvSpPr/>
      </dsp:nvSpPr>
      <dsp:spPr>
        <a:xfrm>
          <a:off x="3017520" y="1802"/>
          <a:ext cx="540639" cy="540639"/>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0A075A-221D-4096-A4F6-711701305217}">
      <dsp:nvSpPr>
        <dsp:cNvPr id="0" name=""/>
        <dsp:cNvSpPr/>
      </dsp:nvSpPr>
      <dsp:spPr>
        <a:xfrm rot="16200000">
          <a:off x="-316434" y="775492"/>
          <a:ext cx="1149096" cy="24307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14381" bIns="0" numCol="1" spcCol="1270" anchor="t" anchorCtr="0">
          <a:noAutofit/>
        </a:bodyPr>
        <a:lstStyle/>
        <a:p>
          <a:pPr marL="0" lvl="0" indent="0" algn="r" defTabSz="488950">
            <a:lnSpc>
              <a:spcPct val="90000"/>
            </a:lnSpc>
            <a:spcBef>
              <a:spcPct val="0"/>
            </a:spcBef>
            <a:spcAft>
              <a:spcPct val="35000"/>
            </a:spcAft>
            <a:buNone/>
          </a:pPr>
          <a:r>
            <a:rPr lang="en-GB" sz="1100" kern="1200"/>
            <a:t>Advantages</a:t>
          </a:r>
        </a:p>
      </dsp:txBody>
      <dsp:txXfrm>
        <a:off x="-316434" y="775492"/>
        <a:ext cx="1149096" cy="243078"/>
      </dsp:txXfrm>
    </dsp:sp>
    <dsp:sp modelId="{145C8480-F2EF-44B2-A1DA-08E2209A5906}">
      <dsp:nvSpPr>
        <dsp:cNvPr id="0" name=""/>
        <dsp:cNvSpPr/>
      </dsp:nvSpPr>
      <dsp:spPr>
        <a:xfrm>
          <a:off x="379652" y="322483"/>
          <a:ext cx="2139021" cy="11490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214381" rIns="92456" bIns="92456" numCol="1" spcCol="1270" anchor="t" anchorCtr="0">
          <a:noAutofit/>
        </a:bodyPr>
        <a:lstStyle/>
        <a:p>
          <a:pPr marL="57150" lvl="1" indent="-57150" algn="l" defTabSz="444500">
            <a:lnSpc>
              <a:spcPct val="90000"/>
            </a:lnSpc>
            <a:spcBef>
              <a:spcPct val="0"/>
            </a:spcBef>
            <a:spcAft>
              <a:spcPct val="15000"/>
            </a:spcAft>
            <a:buChar char="•"/>
          </a:pPr>
          <a:r>
            <a:rPr lang="en-GB" sz="1000" kern="1200"/>
            <a:t>Lightweight</a:t>
          </a:r>
        </a:p>
        <a:p>
          <a:pPr marL="57150" lvl="1" indent="-57150" algn="l" defTabSz="444500">
            <a:lnSpc>
              <a:spcPct val="90000"/>
            </a:lnSpc>
            <a:spcBef>
              <a:spcPct val="0"/>
            </a:spcBef>
            <a:spcAft>
              <a:spcPct val="15000"/>
            </a:spcAft>
            <a:buChar char="•"/>
          </a:pPr>
          <a:r>
            <a:rPr lang="en-GB" sz="1000" b="0" i="0" kern="1200"/>
            <a:t>Open source</a:t>
          </a:r>
          <a:endParaRPr lang="en-GB" sz="1000" kern="1200"/>
        </a:p>
        <a:p>
          <a:pPr marL="57150" lvl="1" indent="-57150" algn="l" defTabSz="444500">
            <a:lnSpc>
              <a:spcPct val="90000"/>
            </a:lnSpc>
            <a:spcBef>
              <a:spcPct val="0"/>
            </a:spcBef>
            <a:spcAft>
              <a:spcPct val="15000"/>
            </a:spcAft>
            <a:buChar char="•"/>
          </a:pPr>
          <a:r>
            <a:rPr lang="en-GB" sz="1000" b="0" i="0" kern="1200"/>
            <a:t>Flexible</a:t>
          </a:r>
          <a:endParaRPr lang="en-GB" sz="1000" kern="1200"/>
        </a:p>
        <a:p>
          <a:pPr marL="57150" lvl="1" indent="-57150" algn="l" defTabSz="444500">
            <a:lnSpc>
              <a:spcPct val="90000"/>
            </a:lnSpc>
            <a:spcBef>
              <a:spcPct val="0"/>
            </a:spcBef>
            <a:spcAft>
              <a:spcPct val="15000"/>
            </a:spcAft>
            <a:buFont typeface="Arial" panose="020B0604020202020204" pitchFamily="34" charset="0"/>
            <a:buChar char="•"/>
          </a:pPr>
          <a:r>
            <a:rPr lang="en-GB" sz="1000" b="0" i="0" kern="1200"/>
            <a:t>Servers and browsers can be tested too</a:t>
          </a:r>
          <a:endParaRPr lang="en-GB" sz="1000" kern="1200"/>
        </a:p>
      </dsp:txBody>
      <dsp:txXfrm>
        <a:off x="379652" y="322483"/>
        <a:ext cx="2139021" cy="1149096"/>
      </dsp:txXfrm>
    </dsp:sp>
    <dsp:sp modelId="{317BC93F-93FC-4931-93FB-930919741B3E}">
      <dsp:nvSpPr>
        <dsp:cNvPr id="0" name=""/>
        <dsp:cNvSpPr/>
      </dsp:nvSpPr>
      <dsp:spPr>
        <a:xfrm>
          <a:off x="136574" y="1620"/>
          <a:ext cx="486156" cy="486156"/>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dsp:style>
    </dsp:sp>
    <dsp:sp modelId="{5D9FC48A-DAA8-431C-A92A-42D2F464BD73}">
      <dsp:nvSpPr>
        <dsp:cNvPr id="0" name=""/>
        <dsp:cNvSpPr/>
      </dsp:nvSpPr>
      <dsp:spPr>
        <a:xfrm rot="16200000">
          <a:off x="2629016" y="775492"/>
          <a:ext cx="1149096" cy="24307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14381" bIns="0" numCol="1" spcCol="1270" anchor="t" anchorCtr="0">
          <a:noAutofit/>
        </a:bodyPr>
        <a:lstStyle/>
        <a:p>
          <a:pPr marL="0" lvl="0" indent="0" algn="r" defTabSz="488950">
            <a:lnSpc>
              <a:spcPct val="90000"/>
            </a:lnSpc>
            <a:spcBef>
              <a:spcPct val="0"/>
            </a:spcBef>
            <a:spcAft>
              <a:spcPct val="35000"/>
            </a:spcAft>
            <a:buNone/>
          </a:pPr>
          <a:r>
            <a:rPr lang="en-GB" sz="1100" kern="1200"/>
            <a:t>Disadvantages</a:t>
          </a:r>
        </a:p>
      </dsp:txBody>
      <dsp:txXfrm>
        <a:off x="2629016" y="775492"/>
        <a:ext cx="1149096" cy="243078"/>
      </dsp:txXfrm>
    </dsp:sp>
    <dsp:sp modelId="{6EB7CA16-D707-44A0-AC26-0A568ACF130F}">
      <dsp:nvSpPr>
        <dsp:cNvPr id="0" name=""/>
        <dsp:cNvSpPr/>
      </dsp:nvSpPr>
      <dsp:spPr>
        <a:xfrm>
          <a:off x="3325103" y="322483"/>
          <a:ext cx="2139021" cy="11490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214381" rIns="92456" bIns="92456" numCol="1" spcCol="1270" anchor="t" anchorCtr="0">
          <a:noAutofit/>
        </a:bodyPr>
        <a:lstStyle/>
        <a:p>
          <a:pPr marL="57150" lvl="1" indent="-57150" algn="l" defTabSz="444500">
            <a:lnSpc>
              <a:spcPct val="90000"/>
            </a:lnSpc>
            <a:spcBef>
              <a:spcPct val="0"/>
            </a:spcBef>
            <a:spcAft>
              <a:spcPct val="15000"/>
            </a:spcAft>
            <a:buChar char="•"/>
          </a:pPr>
          <a:r>
            <a:rPr lang="en-GB" sz="1000" b="0" i="0" kern="1200"/>
            <a:t>Complex set up</a:t>
          </a:r>
          <a:endParaRPr lang="en-GB" sz="1000" kern="1200"/>
        </a:p>
        <a:p>
          <a:pPr marL="57150" lvl="1" indent="-57150" algn="l" defTabSz="444500">
            <a:lnSpc>
              <a:spcPct val="90000"/>
            </a:lnSpc>
            <a:spcBef>
              <a:spcPct val="0"/>
            </a:spcBef>
            <a:spcAft>
              <a:spcPct val="15000"/>
            </a:spcAft>
            <a:buFont typeface="Arial" panose="020B0604020202020204" pitchFamily="34" charset="0"/>
            <a:buChar char="•"/>
          </a:pPr>
          <a:r>
            <a:rPr lang="en-GB" sz="1000" b="0" i="0" kern="1200"/>
            <a:t>Auto-mocking and snapshot testing require custom configurations</a:t>
          </a:r>
          <a:endParaRPr lang="en-GB" sz="1000" kern="1200"/>
        </a:p>
        <a:p>
          <a:pPr marL="57150" lvl="1" indent="-57150" algn="l" defTabSz="444500">
            <a:lnSpc>
              <a:spcPct val="90000"/>
            </a:lnSpc>
            <a:spcBef>
              <a:spcPct val="0"/>
            </a:spcBef>
            <a:spcAft>
              <a:spcPct val="15000"/>
            </a:spcAft>
            <a:buFont typeface="Arial" panose="020B0604020202020204" pitchFamily="34" charset="0"/>
            <a:buChar char="•"/>
          </a:pPr>
          <a:r>
            <a:rPr lang="en-GB" sz="1000" kern="1200"/>
            <a:t>Plugin inconsistency</a:t>
          </a:r>
        </a:p>
      </dsp:txBody>
      <dsp:txXfrm>
        <a:off x="3325103" y="322483"/>
        <a:ext cx="2139021" cy="1149096"/>
      </dsp:txXfrm>
    </dsp:sp>
    <dsp:sp modelId="{DA58D7C8-2EA7-4B25-ACB8-905F0938FA09}">
      <dsp:nvSpPr>
        <dsp:cNvPr id="0" name=""/>
        <dsp:cNvSpPr/>
      </dsp:nvSpPr>
      <dsp:spPr>
        <a:xfrm>
          <a:off x="3082025" y="1620"/>
          <a:ext cx="486156" cy="486156"/>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0A075A-221D-4096-A4F6-711701305217}">
      <dsp:nvSpPr>
        <dsp:cNvPr id="0" name=""/>
        <dsp:cNvSpPr/>
      </dsp:nvSpPr>
      <dsp:spPr>
        <a:xfrm rot="16200000">
          <a:off x="-440036" y="903740"/>
          <a:ext cx="1339129" cy="2832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49835" bIns="0" numCol="1" spcCol="1270" anchor="t" anchorCtr="0">
          <a:noAutofit/>
        </a:bodyPr>
        <a:lstStyle/>
        <a:p>
          <a:pPr marL="0" lvl="0" indent="0" algn="r" defTabSz="577850">
            <a:lnSpc>
              <a:spcPct val="90000"/>
            </a:lnSpc>
            <a:spcBef>
              <a:spcPct val="0"/>
            </a:spcBef>
            <a:spcAft>
              <a:spcPct val="35000"/>
            </a:spcAft>
            <a:buNone/>
          </a:pPr>
          <a:r>
            <a:rPr lang="en-GB" sz="1300" kern="1200"/>
            <a:t>Advantages</a:t>
          </a:r>
        </a:p>
      </dsp:txBody>
      <dsp:txXfrm>
        <a:off x="-440036" y="903740"/>
        <a:ext cx="1339129" cy="283277"/>
      </dsp:txXfrm>
    </dsp:sp>
    <dsp:sp modelId="{145C8480-F2EF-44B2-A1DA-08E2209A5906}">
      <dsp:nvSpPr>
        <dsp:cNvPr id="0" name=""/>
        <dsp:cNvSpPr/>
      </dsp:nvSpPr>
      <dsp:spPr>
        <a:xfrm>
          <a:off x="371167" y="375814"/>
          <a:ext cx="2098248" cy="13391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249835" rIns="92456" bIns="92456" numCol="1" spcCol="1270" anchor="t" anchorCtr="0">
          <a:noAutofit/>
        </a:bodyPr>
        <a:lstStyle/>
        <a:p>
          <a:pPr marL="57150" lvl="1" indent="-57150" algn="l" defTabSz="444500">
            <a:lnSpc>
              <a:spcPct val="90000"/>
            </a:lnSpc>
            <a:spcBef>
              <a:spcPct val="0"/>
            </a:spcBef>
            <a:spcAft>
              <a:spcPct val="15000"/>
            </a:spcAft>
            <a:buChar char="•"/>
          </a:pPr>
          <a:r>
            <a:rPr lang="en-GB" sz="1000" kern="1200"/>
            <a:t>Widely chosen for behaviour driven development (BDD)</a:t>
          </a:r>
        </a:p>
        <a:p>
          <a:pPr marL="57150" lvl="1" indent="-57150" algn="l" defTabSz="444500">
            <a:lnSpc>
              <a:spcPct val="90000"/>
            </a:lnSpc>
            <a:spcBef>
              <a:spcPct val="0"/>
            </a:spcBef>
            <a:spcAft>
              <a:spcPct val="15000"/>
            </a:spcAft>
            <a:buChar char="•"/>
          </a:pPr>
          <a:r>
            <a:rPr lang="en-GB" sz="1000" kern="1200"/>
            <a:t>Compatible with other languages like Ryby and Python</a:t>
          </a:r>
        </a:p>
        <a:p>
          <a:pPr marL="57150" lvl="1" indent="-57150" algn="l" defTabSz="444500">
            <a:lnSpc>
              <a:spcPct val="90000"/>
            </a:lnSpc>
            <a:spcBef>
              <a:spcPct val="0"/>
            </a:spcBef>
            <a:spcAft>
              <a:spcPct val="15000"/>
            </a:spcAft>
            <a:buChar char="•"/>
          </a:pPr>
          <a:r>
            <a:rPr lang="en-GB" sz="1000" kern="1200"/>
            <a:t>Relatively fast as it does not require external libraries</a:t>
          </a:r>
        </a:p>
      </dsp:txBody>
      <dsp:txXfrm>
        <a:off x="371167" y="375814"/>
        <a:ext cx="2098248" cy="1339129"/>
      </dsp:txXfrm>
    </dsp:sp>
    <dsp:sp modelId="{317BC93F-93FC-4931-93FB-930919741B3E}">
      <dsp:nvSpPr>
        <dsp:cNvPr id="0" name=""/>
        <dsp:cNvSpPr/>
      </dsp:nvSpPr>
      <dsp:spPr>
        <a:xfrm>
          <a:off x="87889" y="1888"/>
          <a:ext cx="566554" cy="566554"/>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dsp:style>
    </dsp:sp>
    <dsp:sp modelId="{5D9FC48A-DAA8-431C-A92A-42D2F464BD73}">
      <dsp:nvSpPr>
        <dsp:cNvPr id="0" name=""/>
        <dsp:cNvSpPr/>
      </dsp:nvSpPr>
      <dsp:spPr>
        <a:xfrm rot="16200000">
          <a:off x="2489058" y="903740"/>
          <a:ext cx="1339129" cy="2832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49835" bIns="0" numCol="1" spcCol="1270" anchor="t" anchorCtr="0">
          <a:noAutofit/>
        </a:bodyPr>
        <a:lstStyle/>
        <a:p>
          <a:pPr marL="0" lvl="0" indent="0" algn="r" defTabSz="577850">
            <a:lnSpc>
              <a:spcPct val="90000"/>
            </a:lnSpc>
            <a:spcBef>
              <a:spcPct val="0"/>
            </a:spcBef>
            <a:spcAft>
              <a:spcPct val="35000"/>
            </a:spcAft>
            <a:buNone/>
          </a:pPr>
          <a:r>
            <a:rPr lang="en-GB" sz="1300" kern="1200"/>
            <a:t>Disadvantages</a:t>
          </a:r>
        </a:p>
      </dsp:txBody>
      <dsp:txXfrm>
        <a:off x="2489058" y="903740"/>
        <a:ext cx="1339129" cy="283277"/>
      </dsp:txXfrm>
    </dsp:sp>
    <dsp:sp modelId="{6EB7CA16-D707-44A0-AC26-0A568ACF130F}">
      <dsp:nvSpPr>
        <dsp:cNvPr id="0" name=""/>
        <dsp:cNvSpPr/>
      </dsp:nvSpPr>
      <dsp:spPr>
        <a:xfrm>
          <a:off x="3300261" y="375814"/>
          <a:ext cx="2098248" cy="13391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249835" rIns="92456" bIns="92456" numCol="1" spcCol="1270" anchor="t" anchorCtr="0">
          <a:noAutofit/>
        </a:bodyPr>
        <a:lstStyle/>
        <a:p>
          <a:pPr marL="57150" lvl="1" indent="-57150" algn="l" defTabSz="444500">
            <a:lnSpc>
              <a:spcPct val="90000"/>
            </a:lnSpc>
            <a:spcBef>
              <a:spcPct val="0"/>
            </a:spcBef>
            <a:spcAft>
              <a:spcPct val="15000"/>
            </a:spcAft>
            <a:buChar char="•"/>
          </a:pPr>
          <a:r>
            <a:rPr lang="en-GB" sz="1000" b="0" i="0" kern="1200"/>
            <a:t>Complex setup</a:t>
          </a:r>
          <a:endParaRPr lang="en-GB" sz="1000" kern="1200"/>
        </a:p>
        <a:p>
          <a:pPr marL="57150" lvl="1" indent="-57150" algn="l" defTabSz="444500">
            <a:lnSpc>
              <a:spcPct val="90000"/>
            </a:lnSpc>
            <a:spcBef>
              <a:spcPct val="0"/>
            </a:spcBef>
            <a:spcAft>
              <a:spcPct val="15000"/>
            </a:spcAft>
            <a:buChar char="•"/>
          </a:pPr>
          <a:r>
            <a:rPr lang="en-GB" sz="1000" kern="1200"/>
            <a:t>Creation of test globals may "pollute" global environment</a:t>
          </a:r>
        </a:p>
        <a:p>
          <a:pPr marL="57150" lvl="1" indent="-57150" algn="l" defTabSz="444500">
            <a:lnSpc>
              <a:spcPct val="90000"/>
            </a:lnSpc>
            <a:spcBef>
              <a:spcPct val="0"/>
            </a:spcBef>
            <a:spcAft>
              <a:spcPct val="15000"/>
            </a:spcAft>
            <a:buChar char="•"/>
          </a:pPr>
          <a:r>
            <a:rPr lang="en-GB" sz="1000" kern="1200"/>
            <a:t>Asynchronous testing is complex</a:t>
          </a:r>
        </a:p>
      </dsp:txBody>
      <dsp:txXfrm>
        <a:off x="3300261" y="375814"/>
        <a:ext cx="2098248" cy="1339129"/>
      </dsp:txXfrm>
    </dsp:sp>
    <dsp:sp modelId="{DA58D7C8-2EA7-4B25-ACB8-905F0938FA09}">
      <dsp:nvSpPr>
        <dsp:cNvPr id="0" name=""/>
        <dsp:cNvSpPr/>
      </dsp:nvSpPr>
      <dsp:spPr>
        <a:xfrm>
          <a:off x="3016984" y="1888"/>
          <a:ext cx="566554" cy="566554"/>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0A075A-221D-4096-A4F6-711701305217}">
      <dsp:nvSpPr>
        <dsp:cNvPr id="0" name=""/>
        <dsp:cNvSpPr/>
      </dsp:nvSpPr>
      <dsp:spPr>
        <a:xfrm rot="16200000">
          <a:off x="-298716" y="748751"/>
          <a:ext cx="1109472" cy="2346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06989" bIns="0" numCol="1" spcCol="1270" anchor="t" anchorCtr="0">
          <a:noAutofit/>
        </a:bodyPr>
        <a:lstStyle/>
        <a:p>
          <a:pPr marL="0" lvl="0" indent="0" algn="r" defTabSz="488950">
            <a:lnSpc>
              <a:spcPct val="90000"/>
            </a:lnSpc>
            <a:spcBef>
              <a:spcPct val="0"/>
            </a:spcBef>
            <a:spcAft>
              <a:spcPct val="35000"/>
            </a:spcAft>
            <a:buNone/>
          </a:pPr>
          <a:r>
            <a:rPr lang="en-GB" sz="1100" kern="1200"/>
            <a:t>Advantages</a:t>
          </a:r>
        </a:p>
      </dsp:txBody>
      <dsp:txXfrm>
        <a:off x="-298716" y="748751"/>
        <a:ext cx="1109472" cy="234696"/>
      </dsp:txXfrm>
    </dsp:sp>
    <dsp:sp modelId="{145C8480-F2EF-44B2-A1DA-08E2209A5906}">
      <dsp:nvSpPr>
        <dsp:cNvPr id="0" name=""/>
        <dsp:cNvSpPr/>
      </dsp:nvSpPr>
      <dsp:spPr>
        <a:xfrm>
          <a:off x="373367" y="311363"/>
          <a:ext cx="2093905" cy="11094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206989" rIns="92456" bIns="92456" numCol="1" spcCol="1270" anchor="t" anchorCtr="0">
          <a:noAutofit/>
        </a:bodyPr>
        <a:lstStyle/>
        <a:p>
          <a:pPr marL="57150" lvl="1" indent="-57150" algn="l" defTabSz="444500">
            <a:lnSpc>
              <a:spcPct val="90000"/>
            </a:lnSpc>
            <a:spcBef>
              <a:spcPct val="0"/>
            </a:spcBef>
            <a:spcAft>
              <a:spcPct val="15000"/>
            </a:spcAft>
            <a:buChar char="•"/>
          </a:pPr>
          <a:r>
            <a:rPr lang="en-GB" sz="1000" kern="1200"/>
            <a:t>Out of the box typescript support</a:t>
          </a:r>
        </a:p>
        <a:p>
          <a:pPr marL="57150" lvl="1" indent="-57150" algn="l" defTabSz="444500">
            <a:lnSpc>
              <a:spcPct val="90000"/>
            </a:lnSpc>
            <a:spcBef>
              <a:spcPct val="0"/>
            </a:spcBef>
            <a:spcAft>
              <a:spcPct val="15000"/>
            </a:spcAft>
            <a:buChar char="•"/>
          </a:pPr>
          <a:r>
            <a:rPr lang="en-GB" sz="1000" kern="1200"/>
            <a:t>Test Runner of choice for Vite projects</a:t>
          </a:r>
        </a:p>
        <a:p>
          <a:pPr marL="57150" lvl="1" indent="-57150" algn="l" defTabSz="444500">
            <a:lnSpc>
              <a:spcPct val="90000"/>
            </a:lnSpc>
            <a:spcBef>
              <a:spcPct val="0"/>
            </a:spcBef>
            <a:spcAft>
              <a:spcPct val="15000"/>
            </a:spcAft>
            <a:buChar char="•"/>
          </a:pPr>
          <a:endParaRPr lang="en-GB" sz="1000" kern="1200"/>
        </a:p>
      </dsp:txBody>
      <dsp:txXfrm>
        <a:off x="373367" y="311363"/>
        <a:ext cx="2093905" cy="1109472"/>
      </dsp:txXfrm>
    </dsp:sp>
    <dsp:sp modelId="{317BC93F-93FC-4931-93FB-930919741B3E}">
      <dsp:nvSpPr>
        <dsp:cNvPr id="0" name=""/>
        <dsp:cNvSpPr/>
      </dsp:nvSpPr>
      <dsp:spPr>
        <a:xfrm>
          <a:off x="138671" y="1564"/>
          <a:ext cx="469392" cy="469392"/>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dsp:style>
    </dsp:sp>
    <dsp:sp modelId="{5D9FC48A-DAA8-431C-A92A-42D2F464BD73}">
      <dsp:nvSpPr>
        <dsp:cNvPr id="0" name=""/>
        <dsp:cNvSpPr/>
      </dsp:nvSpPr>
      <dsp:spPr>
        <a:xfrm rot="16200000">
          <a:off x="2581739" y="748751"/>
          <a:ext cx="1109472" cy="2346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06989" bIns="0" numCol="1" spcCol="1270" anchor="t" anchorCtr="0">
          <a:noAutofit/>
        </a:bodyPr>
        <a:lstStyle/>
        <a:p>
          <a:pPr marL="0" lvl="0" indent="0" algn="r" defTabSz="488950">
            <a:lnSpc>
              <a:spcPct val="90000"/>
            </a:lnSpc>
            <a:spcBef>
              <a:spcPct val="0"/>
            </a:spcBef>
            <a:spcAft>
              <a:spcPct val="35000"/>
            </a:spcAft>
            <a:buNone/>
          </a:pPr>
          <a:r>
            <a:rPr lang="en-GB" sz="1100" kern="1200"/>
            <a:t>Disadvantages</a:t>
          </a:r>
        </a:p>
      </dsp:txBody>
      <dsp:txXfrm>
        <a:off x="2581739" y="748751"/>
        <a:ext cx="1109472" cy="234696"/>
      </dsp:txXfrm>
    </dsp:sp>
    <dsp:sp modelId="{6EB7CA16-D707-44A0-AC26-0A568ACF130F}">
      <dsp:nvSpPr>
        <dsp:cNvPr id="0" name=""/>
        <dsp:cNvSpPr/>
      </dsp:nvSpPr>
      <dsp:spPr>
        <a:xfrm>
          <a:off x="3253823" y="311363"/>
          <a:ext cx="2093905" cy="11094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206989" rIns="92456" bIns="92456" numCol="1" spcCol="1270" anchor="t" anchorCtr="0">
          <a:noAutofit/>
        </a:bodyPr>
        <a:lstStyle/>
        <a:p>
          <a:pPr marL="57150" lvl="1" indent="-57150" algn="l" defTabSz="444500">
            <a:lnSpc>
              <a:spcPct val="90000"/>
            </a:lnSpc>
            <a:spcBef>
              <a:spcPct val="0"/>
            </a:spcBef>
            <a:spcAft>
              <a:spcPct val="15000"/>
            </a:spcAft>
            <a:buChar char="•"/>
          </a:pPr>
          <a:r>
            <a:rPr lang="en-GB" sz="1000" kern="1200"/>
            <a:t>Rather young tool, thus as promising as it seems, may lack support yet.</a:t>
          </a:r>
        </a:p>
      </dsp:txBody>
      <dsp:txXfrm>
        <a:off x="3253823" y="311363"/>
        <a:ext cx="2093905" cy="1109472"/>
      </dsp:txXfrm>
    </dsp:sp>
    <dsp:sp modelId="{DA58D7C8-2EA7-4B25-ACB8-905F0938FA09}">
      <dsp:nvSpPr>
        <dsp:cNvPr id="0" name=""/>
        <dsp:cNvSpPr/>
      </dsp:nvSpPr>
      <dsp:spPr>
        <a:xfrm>
          <a:off x="3019127" y="1564"/>
          <a:ext cx="469392" cy="469392"/>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0A075A-221D-4096-A4F6-711701305217}">
      <dsp:nvSpPr>
        <dsp:cNvPr id="0" name=""/>
        <dsp:cNvSpPr/>
      </dsp:nvSpPr>
      <dsp:spPr>
        <a:xfrm rot="16200000">
          <a:off x="-617296" y="1103071"/>
          <a:ext cx="1634490" cy="3457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304939" bIns="0" numCol="1" spcCol="1270" anchor="t" anchorCtr="0">
          <a:noAutofit/>
        </a:bodyPr>
        <a:lstStyle/>
        <a:p>
          <a:pPr marL="0" lvl="0" indent="0" algn="r" defTabSz="711200">
            <a:lnSpc>
              <a:spcPct val="90000"/>
            </a:lnSpc>
            <a:spcBef>
              <a:spcPct val="0"/>
            </a:spcBef>
            <a:spcAft>
              <a:spcPct val="35000"/>
            </a:spcAft>
            <a:buNone/>
          </a:pPr>
          <a:r>
            <a:rPr lang="en-GB" sz="1600" kern="1200"/>
            <a:t>Advantages</a:t>
          </a:r>
        </a:p>
      </dsp:txBody>
      <dsp:txXfrm>
        <a:off x="-617296" y="1103071"/>
        <a:ext cx="1634490" cy="345757"/>
      </dsp:txXfrm>
    </dsp:sp>
    <dsp:sp modelId="{145C8480-F2EF-44B2-A1DA-08E2209A5906}">
      <dsp:nvSpPr>
        <dsp:cNvPr id="0" name=""/>
        <dsp:cNvSpPr/>
      </dsp:nvSpPr>
      <dsp:spPr>
        <a:xfrm>
          <a:off x="372827" y="458704"/>
          <a:ext cx="2099802" cy="16344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304939" rIns="92456" bIns="92456" numCol="1" spcCol="1270" anchor="t" anchorCtr="0">
          <a:noAutofit/>
        </a:bodyPr>
        <a:lstStyle/>
        <a:p>
          <a:pPr marL="57150" lvl="1" indent="-57150" algn="l" defTabSz="444500">
            <a:lnSpc>
              <a:spcPct val="90000"/>
            </a:lnSpc>
            <a:spcBef>
              <a:spcPct val="0"/>
            </a:spcBef>
            <a:spcAft>
              <a:spcPct val="15000"/>
            </a:spcAft>
            <a:buChar char="•"/>
          </a:pPr>
          <a:r>
            <a:rPr lang="en-GB" sz="1000" b="0" i="0" kern="1200"/>
            <a:t>Enables writing unit, E2E and integration tests</a:t>
          </a:r>
          <a:endParaRPr lang="en-GB" sz="1000" kern="1200"/>
        </a:p>
        <a:p>
          <a:pPr marL="57150" lvl="1" indent="-57150" algn="l" defTabSz="444500">
            <a:lnSpc>
              <a:spcPct val="90000"/>
            </a:lnSpc>
            <a:spcBef>
              <a:spcPct val="0"/>
            </a:spcBef>
            <a:spcAft>
              <a:spcPct val="15000"/>
            </a:spcAft>
            <a:buChar char="•"/>
          </a:pPr>
          <a:r>
            <a:rPr lang="en-GB" sz="1000" kern="1200"/>
            <a:t>High quality documentation and support</a:t>
          </a:r>
        </a:p>
        <a:p>
          <a:pPr marL="57150" lvl="1" indent="-57150" algn="l" defTabSz="444500">
            <a:lnSpc>
              <a:spcPct val="90000"/>
            </a:lnSpc>
            <a:spcBef>
              <a:spcPct val="0"/>
            </a:spcBef>
            <a:spcAft>
              <a:spcPct val="15000"/>
            </a:spcAft>
            <a:buChar char="•"/>
          </a:pPr>
          <a:r>
            <a:rPr lang="en-GB" sz="1000" kern="1200"/>
            <a:t>Easy to set up</a:t>
          </a:r>
        </a:p>
        <a:p>
          <a:pPr marL="57150" lvl="1" indent="-57150" algn="l" defTabSz="444500">
            <a:lnSpc>
              <a:spcPct val="90000"/>
            </a:lnSpc>
            <a:spcBef>
              <a:spcPct val="0"/>
            </a:spcBef>
            <a:spcAft>
              <a:spcPct val="15000"/>
            </a:spcAft>
            <a:buChar char="•"/>
          </a:pPr>
          <a:r>
            <a:rPr lang="en-GB" sz="1000" kern="1200"/>
            <a:t>Supports JavaScript and TypeScript</a:t>
          </a:r>
        </a:p>
        <a:p>
          <a:pPr marL="57150" lvl="1" indent="-57150" algn="l" defTabSz="444500">
            <a:lnSpc>
              <a:spcPct val="90000"/>
            </a:lnSpc>
            <a:spcBef>
              <a:spcPct val="0"/>
            </a:spcBef>
            <a:spcAft>
              <a:spcPct val="15000"/>
            </a:spcAft>
            <a:buChar char="•"/>
          </a:pPr>
          <a:r>
            <a:rPr lang="en-GB" sz="1000" b="0" i="0" kern="1200"/>
            <a:t>Cross Browser Testing</a:t>
          </a:r>
          <a:endParaRPr lang="en-GB" sz="1000" kern="1200"/>
        </a:p>
      </dsp:txBody>
      <dsp:txXfrm>
        <a:off x="372827" y="458704"/>
        <a:ext cx="2099802" cy="1634490"/>
      </dsp:txXfrm>
    </dsp:sp>
    <dsp:sp modelId="{317BC93F-93FC-4931-93FB-930919741B3E}">
      <dsp:nvSpPr>
        <dsp:cNvPr id="0" name=""/>
        <dsp:cNvSpPr/>
      </dsp:nvSpPr>
      <dsp:spPr>
        <a:xfrm>
          <a:off x="27070" y="2305"/>
          <a:ext cx="691515" cy="691515"/>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dsp:style>
    </dsp:sp>
    <dsp:sp modelId="{5D9FC48A-DAA8-431C-A92A-42D2F464BD73}">
      <dsp:nvSpPr>
        <dsp:cNvPr id="0" name=""/>
        <dsp:cNvSpPr/>
      </dsp:nvSpPr>
      <dsp:spPr>
        <a:xfrm rot="16200000">
          <a:off x="2369403" y="1103071"/>
          <a:ext cx="1634490" cy="3457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304939" bIns="0" numCol="1" spcCol="1270" anchor="t" anchorCtr="0">
          <a:noAutofit/>
        </a:bodyPr>
        <a:lstStyle/>
        <a:p>
          <a:pPr marL="0" lvl="0" indent="0" algn="r" defTabSz="711200">
            <a:lnSpc>
              <a:spcPct val="90000"/>
            </a:lnSpc>
            <a:spcBef>
              <a:spcPct val="0"/>
            </a:spcBef>
            <a:spcAft>
              <a:spcPct val="35000"/>
            </a:spcAft>
            <a:buNone/>
          </a:pPr>
          <a:r>
            <a:rPr lang="en-GB" sz="1600" kern="1200"/>
            <a:t>Disadvantages</a:t>
          </a:r>
        </a:p>
      </dsp:txBody>
      <dsp:txXfrm>
        <a:off x="2369403" y="1103071"/>
        <a:ext cx="1634490" cy="345757"/>
      </dsp:txXfrm>
    </dsp:sp>
    <dsp:sp modelId="{6EB7CA16-D707-44A0-AC26-0A568ACF130F}">
      <dsp:nvSpPr>
        <dsp:cNvPr id="0" name=""/>
        <dsp:cNvSpPr/>
      </dsp:nvSpPr>
      <dsp:spPr>
        <a:xfrm>
          <a:off x="3359527" y="458704"/>
          <a:ext cx="2099802" cy="16344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304939" rIns="92456" bIns="92456" numCol="1" spcCol="1270" anchor="t" anchorCtr="0">
          <a:noAutofit/>
        </a:bodyPr>
        <a:lstStyle/>
        <a:p>
          <a:pPr marL="57150" lvl="1" indent="-57150" algn="l" defTabSz="444500">
            <a:lnSpc>
              <a:spcPct val="90000"/>
            </a:lnSpc>
            <a:spcBef>
              <a:spcPct val="0"/>
            </a:spcBef>
            <a:spcAft>
              <a:spcPct val="15000"/>
            </a:spcAft>
            <a:buChar char="•"/>
          </a:pPr>
          <a:r>
            <a:rPr lang="en-GB" sz="1000" kern="1200"/>
            <a:t>Tests cannot be executed in multiple browser sessions</a:t>
          </a:r>
        </a:p>
        <a:p>
          <a:pPr marL="57150" lvl="1" indent="-57150" algn="l" defTabSz="444500">
            <a:lnSpc>
              <a:spcPct val="90000"/>
            </a:lnSpc>
            <a:spcBef>
              <a:spcPct val="0"/>
            </a:spcBef>
            <a:spcAft>
              <a:spcPct val="15000"/>
            </a:spcAft>
            <a:buChar char="•"/>
          </a:pPr>
          <a:r>
            <a:rPr lang="en-GB" sz="1000" kern="1200"/>
            <a:t>Does not allow cross-domain related scenarios</a:t>
          </a:r>
        </a:p>
      </dsp:txBody>
      <dsp:txXfrm>
        <a:off x="3359527" y="458704"/>
        <a:ext cx="2099802" cy="1634490"/>
      </dsp:txXfrm>
    </dsp:sp>
    <dsp:sp modelId="{DA58D7C8-2EA7-4B25-ACB8-905F0938FA09}">
      <dsp:nvSpPr>
        <dsp:cNvPr id="0" name=""/>
        <dsp:cNvSpPr/>
      </dsp:nvSpPr>
      <dsp:spPr>
        <a:xfrm>
          <a:off x="3013769" y="2305"/>
          <a:ext cx="691515" cy="691515"/>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0A075A-221D-4096-A4F6-711701305217}">
      <dsp:nvSpPr>
        <dsp:cNvPr id="0" name=""/>
        <dsp:cNvSpPr/>
      </dsp:nvSpPr>
      <dsp:spPr>
        <a:xfrm rot="16200000">
          <a:off x="-521227" y="996106"/>
          <a:ext cx="1475994" cy="3122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75369" bIns="0" numCol="1" spcCol="1270" anchor="t" anchorCtr="0">
          <a:noAutofit/>
        </a:bodyPr>
        <a:lstStyle/>
        <a:p>
          <a:pPr marL="0" lvl="0" indent="0" algn="r" defTabSz="666750">
            <a:lnSpc>
              <a:spcPct val="90000"/>
            </a:lnSpc>
            <a:spcBef>
              <a:spcPct val="0"/>
            </a:spcBef>
            <a:spcAft>
              <a:spcPct val="35000"/>
            </a:spcAft>
            <a:buNone/>
          </a:pPr>
          <a:r>
            <a:rPr lang="en-GB" sz="1500" kern="1200"/>
            <a:t>Advantages</a:t>
          </a:r>
        </a:p>
      </dsp:txBody>
      <dsp:txXfrm>
        <a:off x="-521227" y="996106"/>
        <a:ext cx="1475994" cy="312229"/>
      </dsp:txXfrm>
    </dsp:sp>
    <dsp:sp modelId="{145C8480-F2EF-44B2-A1DA-08E2209A5906}">
      <dsp:nvSpPr>
        <dsp:cNvPr id="0" name=""/>
        <dsp:cNvSpPr/>
      </dsp:nvSpPr>
      <dsp:spPr>
        <a:xfrm>
          <a:off x="372884" y="414224"/>
          <a:ext cx="2098138" cy="14759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275369" rIns="92456" bIns="92456" numCol="1" spcCol="1270" anchor="t" anchorCtr="0">
          <a:noAutofit/>
        </a:bodyPr>
        <a:lstStyle/>
        <a:p>
          <a:pPr marL="57150" lvl="1" indent="-57150" algn="l" defTabSz="444500">
            <a:lnSpc>
              <a:spcPct val="90000"/>
            </a:lnSpc>
            <a:spcBef>
              <a:spcPct val="0"/>
            </a:spcBef>
            <a:spcAft>
              <a:spcPct val="15000"/>
            </a:spcAft>
            <a:buChar char="•"/>
          </a:pPr>
          <a:r>
            <a:rPr lang="en-GB" sz="1000" kern="1200"/>
            <a:t>Supports JavaScript and TypeScript</a:t>
          </a:r>
        </a:p>
        <a:p>
          <a:pPr marL="57150" lvl="1" indent="-57150" algn="l" defTabSz="444500">
            <a:lnSpc>
              <a:spcPct val="90000"/>
            </a:lnSpc>
            <a:spcBef>
              <a:spcPct val="0"/>
            </a:spcBef>
            <a:spcAft>
              <a:spcPct val="15000"/>
            </a:spcAft>
            <a:buChar char="•"/>
          </a:pPr>
          <a:r>
            <a:rPr lang="en-GB" sz="1000" kern="1200"/>
            <a:t>Easy to write tests</a:t>
          </a:r>
        </a:p>
        <a:p>
          <a:pPr marL="57150" lvl="1" indent="-57150" algn="l" defTabSz="444500">
            <a:lnSpc>
              <a:spcPct val="90000"/>
            </a:lnSpc>
            <a:spcBef>
              <a:spcPct val="0"/>
            </a:spcBef>
            <a:spcAft>
              <a:spcPct val="15000"/>
            </a:spcAft>
            <a:buChar char="•"/>
          </a:pPr>
          <a:r>
            <a:rPr lang="en-GB" sz="1000" kern="1200"/>
            <a:t>No third-party dependency</a:t>
          </a:r>
        </a:p>
        <a:p>
          <a:pPr marL="57150" lvl="1" indent="-57150" algn="l" defTabSz="444500">
            <a:lnSpc>
              <a:spcPct val="90000"/>
            </a:lnSpc>
            <a:spcBef>
              <a:spcPct val="0"/>
            </a:spcBef>
            <a:spcAft>
              <a:spcPct val="15000"/>
            </a:spcAft>
            <a:buChar char="•"/>
          </a:pPr>
          <a:r>
            <a:rPr lang="en-GB" sz="1000" kern="1200"/>
            <a:t>Multiple Tab Support</a:t>
          </a:r>
        </a:p>
        <a:p>
          <a:pPr marL="57150" lvl="1" indent="-57150" algn="l" defTabSz="444500">
            <a:lnSpc>
              <a:spcPct val="90000"/>
            </a:lnSpc>
            <a:spcBef>
              <a:spcPct val="0"/>
            </a:spcBef>
            <a:spcAft>
              <a:spcPct val="15000"/>
            </a:spcAft>
            <a:buChar char="•"/>
          </a:pPr>
          <a:r>
            <a:rPr lang="en-GB" sz="1000" b="0" i="0" kern="1200"/>
            <a:t>Cross Browser Testing</a:t>
          </a:r>
          <a:endParaRPr lang="en-GB" sz="1000" kern="1200"/>
        </a:p>
        <a:p>
          <a:pPr marL="57150" lvl="1" indent="-57150" algn="l" defTabSz="444500">
            <a:lnSpc>
              <a:spcPct val="90000"/>
            </a:lnSpc>
            <a:spcBef>
              <a:spcPct val="0"/>
            </a:spcBef>
            <a:spcAft>
              <a:spcPct val="15000"/>
            </a:spcAft>
            <a:buChar char="•"/>
          </a:pPr>
          <a:endParaRPr lang="en-GB" sz="1000" kern="1200"/>
        </a:p>
      </dsp:txBody>
      <dsp:txXfrm>
        <a:off x="372884" y="414224"/>
        <a:ext cx="2098138" cy="1475994"/>
      </dsp:txXfrm>
    </dsp:sp>
    <dsp:sp modelId="{317BC93F-93FC-4931-93FB-930919741B3E}">
      <dsp:nvSpPr>
        <dsp:cNvPr id="0" name=""/>
        <dsp:cNvSpPr/>
      </dsp:nvSpPr>
      <dsp:spPr>
        <a:xfrm>
          <a:off x="60654" y="2081"/>
          <a:ext cx="624459" cy="624459"/>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dsp:style>
    </dsp:sp>
    <dsp:sp modelId="{5D9FC48A-DAA8-431C-A92A-42D2F464BD73}">
      <dsp:nvSpPr>
        <dsp:cNvPr id="0" name=""/>
        <dsp:cNvSpPr/>
      </dsp:nvSpPr>
      <dsp:spPr>
        <a:xfrm rot="16200000">
          <a:off x="2433494" y="996106"/>
          <a:ext cx="1475994" cy="3122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75369" bIns="0" numCol="1" spcCol="1270" anchor="t" anchorCtr="0">
          <a:noAutofit/>
        </a:bodyPr>
        <a:lstStyle/>
        <a:p>
          <a:pPr marL="0" lvl="0" indent="0" algn="r" defTabSz="666750">
            <a:lnSpc>
              <a:spcPct val="90000"/>
            </a:lnSpc>
            <a:spcBef>
              <a:spcPct val="0"/>
            </a:spcBef>
            <a:spcAft>
              <a:spcPct val="35000"/>
            </a:spcAft>
            <a:buNone/>
          </a:pPr>
          <a:r>
            <a:rPr lang="en-GB" sz="1500" kern="1200"/>
            <a:t>Disadvantages</a:t>
          </a:r>
        </a:p>
      </dsp:txBody>
      <dsp:txXfrm>
        <a:off x="2433494" y="996106"/>
        <a:ext cx="1475994" cy="312229"/>
      </dsp:txXfrm>
    </dsp:sp>
    <dsp:sp modelId="{6EB7CA16-D707-44A0-AC26-0A568ACF130F}">
      <dsp:nvSpPr>
        <dsp:cNvPr id="0" name=""/>
        <dsp:cNvSpPr/>
      </dsp:nvSpPr>
      <dsp:spPr>
        <a:xfrm>
          <a:off x="3327606" y="414224"/>
          <a:ext cx="2098138" cy="14759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275369" rIns="92456" bIns="92456" numCol="1" spcCol="1270" anchor="t" anchorCtr="0">
          <a:noAutofit/>
        </a:bodyPr>
        <a:lstStyle/>
        <a:p>
          <a:pPr marL="57150" lvl="1" indent="-57150" algn="l" defTabSz="444500">
            <a:lnSpc>
              <a:spcPct val="90000"/>
            </a:lnSpc>
            <a:spcBef>
              <a:spcPct val="0"/>
            </a:spcBef>
            <a:spcAft>
              <a:spcPct val="15000"/>
            </a:spcAft>
            <a:buChar char="•"/>
          </a:pPr>
          <a:r>
            <a:rPr lang="en-GB" sz="1000" kern="1200"/>
            <a:t>Supports built-in assertion libraries only</a:t>
          </a:r>
        </a:p>
        <a:p>
          <a:pPr marL="57150" lvl="1" indent="-57150" algn="l" defTabSz="444500">
            <a:lnSpc>
              <a:spcPct val="90000"/>
            </a:lnSpc>
            <a:spcBef>
              <a:spcPct val="0"/>
            </a:spcBef>
            <a:spcAft>
              <a:spcPct val="15000"/>
            </a:spcAft>
            <a:buChar char="•"/>
          </a:pPr>
          <a:r>
            <a:rPr lang="en-GB" sz="1000" kern="1200"/>
            <a:t>Browsers executed in TestCafe are not aware that they run in test mode</a:t>
          </a:r>
        </a:p>
      </dsp:txBody>
      <dsp:txXfrm>
        <a:off x="3327606" y="414224"/>
        <a:ext cx="2098138" cy="1475994"/>
      </dsp:txXfrm>
    </dsp:sp>
    <dsp:sp modelId="{DA58D7C8-2EA7-4B25-ACB8-905F0938FA09}">
      <dsp:nvSpPr>
        <dsp:cNvPr id="0" name=""/>
        <dsp:cNvSpPr/>
      </dsp:nvSpPr>
      <dsp:spPr>
        <a:xfrm>
          <a:off x="3015376" y="2081"/>
          <a:ext cx="624459" cy="624459"/>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0A075A-221D-4096-A4F6-711701305217}">
      <dsp:nvSpPr>
        <dsp:cNvPr id="0" name=""/>
        <dsp:cNvSpPr/>
      </dsp:nvSpPr>
      <dsp:spPr>
        <a:xfrm rot="16200000">
          <a:off x="-439804" y="903515"/>
          <a:ext cx="1338795" cy="2832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49773" bIns="0" numCol="1" spcCol="1270" anchor="t" anchorCtr="0">
          <a:noAutofit/>
        </a:bodyPr>
        <a:lstStyle/>
        <a:p>
          <a:pPr marL="0" lvl="0" indent="0" algn="r" defTabSz="577850">
            <a:lnSpc>
              <a:spcPct val="90000"/>
            </a:lnSpc>
            <a:spcBef>
              <a:spcPct val="0"/>
            </a:spcBef>
            <a:spcAft>
              <a:spcPct val="35000"/>
            </a:spcAft>
            <a:buNone/>
          </a:pPr>
          <a:r>
            <a:rPr lang="en-GB" sz="1300" kern="1200"/>
            <a:t>Advantages</a:t>
          </a:r>
        </a:p>
      </dsp:txBody>
      <dsp:txXfrm>
        <a:off x="-439804" y="903515"/>
        <a:ext cx="1338795" cy="283206"/>
      </dsp:txXfrm>
    </dsp:sp>
    <dsp:sp modelId="{145C8480-F2EF-44B2-A1DA-08E2209A5906}">
      <dsp:nvSpPr>
        <dsp:cNvPr id="0" name=""/>
        <dsp:cNvSpPr/>
      </dsp:nvSpPr>
      <dsp:spPr>
        <a:xfrm>
          <a:off x="371196" y="375721"/>
          <a:ext cx="2098218" cy="13387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249773" rIns="92456" bIns="92456" numCol="1" spcCol="1270" anchor="t" anchorCtr="0">
          <a:noAutofit/>
        </a:bodyPr>
        <a:lstStyle/>
        <a:p>
          <a:pPr marL="57150" lvl="1" indent="-57150" algn="l" defTabSz="444500">
            <a:lnSpc>
              <a:spcPct val="90000"/>
            </a:lnSpc>
            <a:spcBef>
              <a:spcPct val="0"/>
            </a:spcBef>
            <a:spcAft>
              <a:spcPct val="15000"/>
            </a:spcAft>
            <a:buChar char="•"/>
          </a:pPr>
          <a:r>
            <a:rPr lang="en-GB" sz="1000" kern="1200"/>
            <a:t>Wel-established library</a:t>
          </a:r>
        </a:p>
        <a:p>
          <a:pPr marL="57150" lvl="1" indent="-57150" algn="l" defTabSz="444500">
            <a:lnSpc>
              <a:spcPct val="90000"/>
            </a:lnSpc>
            <a:spcBef>
              <a:spcPct val="0"/>
            </a:spcBef>
            <a:spcAft>
              <a:spcPct val="15000"/>
            </a:spcAft>
            <a:buChar char="•"/>
          </a:pPr>
          <a:r>
            <a:rPr lang="en-GB" sz="1000" kern="1200"/>
            <a:t>Covers almost all browsers</a:t>
          </a:r>
        </a:p>
        <a:p>
          <a:pPr marL="57150" lvl="1" indent="-57150" algn="l" defTabSz="444500">
            <a:lnSpc>
              <a:spcPct val="90000"/>
            </a:lnSpc>
            <a:spcBef>
              <a:spcPct val="0"/>
            </a:spcBef>
            <a:spcAft>
              <a:spcPct val="15000"/>
            </a:spcAft>
            <a:buChar char="•"/>
          </a:pPr>
          <a:r>
            <a:rPr lang="en-GB" sz="1000" kern="1200"/>
            <a:t>Community support</a:t>
          </a:r>
        </a:p>
        <a:p>
          <a:pPr marL="57150" lvl="1" indent="-57150" algn="l" defTabSz="444500">
            <a:lnSpc>
              <a:spcPct val="90000"/>
            </a:lnSpc>
            <a:spcBef>
              <a:spcPct val="0"/>
            </a:spcBef>
            <a:spcAft>
              <a:spcPct val="15000"/>
            </a:spcAft>
            <a:buChar char="•"/>
          </a:pPr>
          <a:r>
            <a:rPr lang="en-GB" sz="1000" kern="1200"/>
            <a:t>Open source</a:t>
          </a:r>
        </a:p>
        <a:p>
          <a:pPr marL="57150" lvl="1" indent="-57150" algn="l" defTabSz="444500">
            <a:lnSpc>
              <a:spcPct val="90000"/>
            </a:lnSpc>
            <a:spcBef>
              <a:spcPct val="0"/>
            </a:spcBef>
            <a:spcAft>
              <a:spcPct val="15000"/>
            </a:spcAft>
            <a:buChar char="•"/>
          </a:pPr>
          <a:r>
            <a:rPr lang="en-GB" sz="1000" kern="1200"/>
            <a:t>Support of multiple languages </a:t>
          </a:r>
        </a:p>
        <a:p>
          <a:pPr marL="57150" lvl="1" indent="-57150" algn="l" defTabSz="444500">
            <a:lnSpc>
              <a:spcPct val="90000"/>
            </a:lnSpc>
            <a:spcBef>
              <a:spcPct val="0"/>
            </a:spcBef>
            <a:spcAft>
              <a:spcPct val="15000"/>
            </a:spcAft>
            <a:buChar char="•"/>
          </a:pPr>
          <a:endParaRPr lang="en-GB" sz="1000" kern="1200"/>
        </a:p>
      </dsp:txBody>
      <dsp:txXfrm>
        <a:off x="371196" y="375721"/>
        <a:ext cx="2098218" cy="1338795"/>
      </dsp:txXfrm>
    </dsp:sp>
    <dsp:sp modelId="{317BC93F-93FC-4931-93FB-930919741B3E}">
      <dsp:nvSpPr>
        <dsp:cNvPr id="0" name=""/>
        <dsp:cNvSpPr/>
      </dsp:nvSpPr>
      <dsp:spPr>
        <a:xfrm>
          <a:off x="87990" y="1888"/>
          <a:ext cx="566413" cy="566413"/>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dsp:style>
    </dsp:sp>
    <dsp:sp modelId="{5D9FC48A-DAA8-431C-A92A-42D2F464BD73}">
      <dsp:nvSpPr>
        <dsp:cNvPr id="0" name=""/>
        <dsp:cNvSpPr/>
      </dsp:nvSpPr>
      <dsp:spPr>
        <a:xfrm rot="16200000">
          <a:off x="2489189" y="903515"/>
          <a:ext cx="1338795" cy="2832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49773" bIns="0" numCol="1" spcCol="1270" anchor="t" anchorCtr="0">
          <a:noAutofit/>
        </a:bodyPr>
        <a:lstStyle/>
        <a:p>
          <a:pPr marL="0" lvl="0" indent="0" algn="r" defTabSz="577850">
            <a:lnSpc>
              <a:spcPct val="90000"/>
            </a:lnSpc>
            <a:spcBef>
              <a:spcPct val="0"/>
            </a:spcBef>
            <a:spcAft>
              <a:spcPct val="35000"/>
            </a:spcAft>
            <a:buNone/>
          </a:pPr>
          <a:r>
            <a:rPr lang="en-GB" sz="1300" kern="1200"/>
            <a:t>Disadvantages</a:t>
          </a:r>
        </a:p>
      </dsp:txBody>
      <dsp:txXfrm>
        <a:off x="2489189" y="903515"/>
        <a:ext cx="1338795" cy="283206"/>
      </dsp:txXfrm>
    </dsp:sp>
    <dsp:sp modelId="{6EB7CA16-D707-44A0-AC26-0A568ACF130F}">
      <dsp:nvSpPr>
        <dsp:cNvPr id="0" name=""/>
        <dsp:cNvSpPr/>
      </dsp:nvSpPr>
      <dsp:spPr>
        <a:xfrm>
          <a:off x="3300191" y="375721"/>
          <a:ext cx="2098218" cy="13387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249773" rIns="92456" bIns="92456" numCol="1" spcCol="1270" anchor="t" anchorCtr="0">
          <a:noAutofit/>
        </a:bodyPr>
        <a:lstStyle/>
        <a:p>
          <a:pPr marL="57150" lvl="1" indent="-57150" algn="l" defTabSz="444500">
            <a:lnSpc>
              <a:spcPct val="90000"/>
            </a:lnSpc>
            <a:spcBef>
              <a:spcPct val="0"/>
            </a:spcBef>
            <a:spcAft>
              <a:spcPct val="15000"/>
            </a:spcAft>
            <a:buChar char="•"/>
          </a:pPr>
          <a:r>
            <a:rPr lang="en-GB" sz="1000" kern="1200"/>
            <a:t>Challenging to set up</a:t>
          </a:r>
        </a:p>
        <a:p>
          <a:pPr marL="57150" lvl="1" indent="-57150" algn="l" defTabSz="444500">
            <a:lnSpc>
              <a:spcPct val="90000"/>
            </a:lnSpc>
            <a:spcBef>
              <a:spcPct val="0"/>
            </a:spcBef>
            <a:spcAft>
              <a:spcPct val="15000"/>
            </a:spcAft>
            <a:buChar char="•"/>
          </a:pPr>
          <a:r>
            <a:rPr lang="en-GB" sz="1000" kern="1200"/>
            <a:t>Low readability of test Scripts</a:t>
          </a:r>
        </a:p>
        <a:p>
          <a:pPr marL="57150" lvl="1" indent="-57150" algn="l" defTabSz="444500">
            <a:lnSpc>
              <a:spcPct val="90000"/>
            </a:lnSpc>
            <a:spcBef>
              <a:spcPct val="0"/>
            </a:spcBef>
            <a:spcAft>
              <a:spcPct val="15000"/>
            </a:spcAft>
            <a:buChar char="•"/>
          </a:pPr>
          <a:r>
            <a:rPr lang="en-GB" sz="1000" b="0" i="0" kern="1200"/>
            <a:t>Built-in reporting facility is not directly available</a:t>
          </a:r>
          <a:endParaRPr lang="en-GB" sz="1000" kern="1200"/>
        </a:p>
        <a:p>
          <a:pPr marL="57150" lvl="1" indent="-57150" algn="l" defTabSz="444500">
            <a:lnSpc>
              <a:spcPct val="90000"/>
            </a:lnSpc>
            <a:spcBef>
              <a:spcPct val="0"/>
            </a:spcBef>
            <a:spcAft>
              <a:spcPct val="15000"/>
            </a:spcAft>
            <a:buChar char="•"/>
          </a:pPr>
          <a:r>
            <a:rPr lang="en-GB" sz="1000" kern="1200"/>
            <a:t>Requires 3rd party tools</a:t>
          </a:r>
        </a:p>
      </dsp:txBody>
      <dsp:txXfrm>
        <a:off x="3300191" y="375721"/>
        <a:ext cx="2098218" cy="1338795"/>
      </dsp:txXfrm>
    </dsp:sp>
    <dsp:sp modelId="{DA58D7C8-2EA7-4B25-ACB8-905F0938FA09}">
      <dsp:nvSpPr>
        <dsp:cNvPr id="0" name=""/>
        <dsp:cNvSpPr/>
      </dsp:nvSpPr>
      <dsp:spPr>
        <a:xfrm>
          <a:off x="3016984" y="1888"/>
          <a:ext cx="566413" cy="566413"/>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0A075A-221D-4096-A4F6-711701305217}">
      <dsp:nvSpPr>
        <dsp:cNvPr id="0" name=""/>
        <dsp:cNvSpPr/>
      </dsp:nvSpPr>
      <dsp:spPr>
        <a:xfrm rot="16200000">
          <a:off x="-439804" y="903515"/>
          <a:ext cx="1338795" cy="2832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49773" bIns="0" numCol="1" spcCol="1270" anchor="t" anchorCtr="0">
          <a:noAutofit/>
        </a:bodyPr>
        <a:lstStyle/>
        <a:p>
          <a:pPr marL="0" lvl="0" indent="0" algn="r" defTabSz="577850">
            <a:lnSpc>
              <a:spcPct val="90000"/>
            </a:lnSpc>
            <a:spcBef>
              <a:spcPct val="0"/>
            </a:spcBef>
            <a:spcAft>
              <a:spcPct val="35000"/>
            </a:spcAft>
            <a:buNone/>
          </a:pPr>
          <a:r>
            <a:rPr lang="en-GB" sz="1300" kern="1200"/>
            <a:t>Advantages</a:t>
          </a:r>
        </a:p>
      </dsp:txBody>
      <dsp:txXfrm>
        <a:off x="-439804" y="903515"/>
        <a:ext cx="1338795" cy="283206"/>
      </dsp:txXfrm>
    </dsp:sp>
    <dsp:sp modelId="{145C8480-F2EF-44B2-A1DA-08E2209A5906}">
      <dsp:nvSpPr>
        <dsp:cNvPr id="0" name=""/>
        <dsp:cNvSpPr/>
      </dsp:nvSpPr>
      <dsp:spPr>
        <a:xfrm>
          <a:off x="371196" y="375721"/>
          <a:ext cx="2098218" cy="13387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8920" tIns="249773" rIns="248920" bIns="248920" numCol="1" spcCol="1270" anchor="t" anchorCtr="0">
          <a:noAutofit/>
        </a:bodyPr>
        <a:lstStyle/>
        <a:p>
          <a:pPr marL="228600" lvl="1" indent="-228600" algn="l" defTabSz="1200150">
            <a:lnSpc>
              <a:spcPct val="90000"/>
            </a:lnSpc>
            <a:spcBef>
              <a:spcPct val="0"/>
            </a:spcBef>
            <a:spcAft>
              <a:spcPct val="15000"/>
            </a:spcAft>
            <a:buChar char="•"/>
          </a:pPr>
          <a:r>
            <a:rPr lang="en-GB" sz="2700" kern="1200"/>
            <a:t>xxx</a:t>
          </a:r>
        </a:p>
        <a:p>
          <a:pPr marL="228600" lvl="1" indent="-228600" algn="l" defTabSz="1200150">
            <a:lnSpc>
              <a:spcPct val="90000"/>
            </a:lnSpc>
            <a:spcBef>
              <a:spcPct val="0"/>
            </a:spcBef>
            <a:spcAft>
              <a:spcPct val="15000"/>
            </a:spcAft>
            <a:buChar char="•"/>
          </a:pPr>
          <a:endParaRPr lang="en-GB" sz="2700" kern="1200"/>
        </a:p>
      </dsp:txBody>
      <dsp:txXfrm>
        <a:off x="371196" y="375721"/>
        <a:ext cx="2098218" cy="1338795"/>
      </dsp:txXfrm>
    </dsp:sp>
    <dsp:sp modelId="{317BC93F-93FC-4931-93FB-930919741B3E}">
      <dsp:nvSpPr>
        <dsp:cNvPr id="0" name=""/>
        <dsp:cNvSpPr/>
      </dsp:nvSpPr>
      <dsp:spPr>
        <a:xfrm>
          <a:off x="87990" y="1888"/>
          <a:ext cx="566413" cy="566413"/>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dsp:style>
    </dsp:sp>
    <dsp:sp modelId="{5D9FC48A-DAA8-431C-A92A-42D2F464BD73}">
      <dsp:nvSpPr>
        <dsp:cNvPr id="0" name=""/>
        <dsp:cNvSpPr/>
      </dsp:nvSpPr>
      <dsp:spPr>
        <a:xfrm rot="16200000">
          <a:off x="2489189" y="903515"/>
          <a:ext cx="1338795" cy="2832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49773" bIns="0" numCol="1" spcCol="1270" anchor="t" anchorCtr="0">
          <a:noAutofit/>
        </a:bodyPr>
        <a:lstStyle/>
        <a:p>
          <a:pPr marL="0" lvl="0" indent="0" algn="r" defTabSz="577850">
            <a:lnSpc>
              <a:spcPct val="90000"/>
            </a:lnSpc>
            <a:spcBef>
              <a:spcPct val="0"/>
            </a:spcBef>
            <a:spcAft>
              <a:spcPct val="35000"/>
            </a:spcAft>
            <a:buNone/>
          </a:pPr>
          <a:r>
            <a:rPr lang="en-GB" sz="1300" kern="1200"/>
            <a:t>Disadvantages</a:t>
          </a:r>
        </a:p>
      </dsp:txBody>
      <dsp:txXfrm>
        <a:off x="2489189" y="903515"/>
        <a:ext cx="1338795" cy="283206"/>
      </dsp:txXfrm>
    </dsp:sp>
    <dsp:sp modelId="{6EB7CA16-D707-44A0-AC26-0A568ACF130F}">
      <dsp:nvSpPr>
        <dsp:cNvPr id="0" name=""/>
        <dsp:cNvSpPr/>
      </dsp:nvSpPr>
      <dsp:spPr>
        <a:xfrm>
          <a:off x="3300191" y="375721"/>
          <a:ext cx="2098218" cy="13387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8920" tIns="249773" rIns="248920" bIns="248920" numCol="1" spcCol="1270" anchor="t" anchorCtr="0">
          <a:noAutofit/>
        </a:bodyPr>
        <a:lstStyle/>
        <a:p>
          <a:pPr marL="228600" lvl="1" indent="-228600" algn="l" defTabSz="1200150">
            <a:lnSpc>
              <a:spcPct val="90000"/>
            </a:lnSpc>
            <a:spcBef>
              <a:spcPct val="0"/>
            </a:spcBef>
            <a:spcAft>
              <a:spcPct val="15000"/>
            </a:spcAft>
            <a:buChar char="•"/>
          </a:pPr>
          <a:r>
            <a:rPr lang="en-GB" sz="2700" kern="1200"/>
            <a:t>xxx</a:t>
          </a:r>
        </a:p>
      </dsp:txBody>
      <dsp:txXfrm>
        <a:off x="3300191" y="375721"/>
        <a:ext cx="2098218" cy="1338795"/>
      </dsp:txXfrm>
    </dsp:sp>
    <dsp:sp modelId="{DA58D7C8-2EA7-4B25-ACB8-905F0938FA09}">
      <dsp:nvSpPr>
        <dsp:cNvPr id="0" name=""/>
        <dsp:cNvSpPr/>
      </dsp:nvSpPr>
      <dsp:spPr>
        <a:xfrm>
          <a:off x="3016984" y="1888"/>
          <a:ext cx="566413" cy="566413"/>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Shr23</b:Tag>
    <b:SourceType>InternetSite</b:SourceType>
    <b:Guid>{1BE9666F-039C-4B4F-B246-5E63510D5F8D}</b:Guid>
    <b:Author>
      <b:Author>
        <b:NameList>
          <b:Person>
            <b:Last>Bose</b:Last>
            <b:First>Shreya</b:First>
          </b:Person>
        </b:NameList>
      </b:Author>
    </b:Author>
    <b:Title>Front End Testing: A Beginner’s Guide</b:Title>
    <b:InternetSiteTitle>BrowserStack</b:InternetSiteTitle>
    <b:Year>2023</b:Year>
    <b:Month>March</b:Month>
    <b:Day>16</b:Day>
    <b:URL>https://www.browserstack.com/guide/front-end-testing</b:URL>
    <b:RefOrder>1</b:RefOrder>
  </b:Source>
  <b:Source>
    <b:Tag>Moh22</b:Tag>
    <b:SourceType>InternetSite</b:SourceType>
    <b:Guid>{50741506-22A3-411A-9F5C-1A6A08491B80}</b:Guid>
    <b:Author>
      <b:Author>
        <b:NameList>
          <b:Person>
            <b:Last>Taleb</b:Last>
            <b:First>Mohsen</b:First>
          </b:Person>
        </b:NameList>
      </b:Author>
    </b:Author>
    <b:Title>JavaScript unit testing frameworks in 2022: A comparison</b:Title>
    <b:InternetSiteTitle>Raygun</b:InternetSiteTitle>
    <b:Year>2022</b:Year>
    <b:Month>October</b:Month>
    <b:Day>6</b:Day>
    <b:URL>https://raygun.com/blog/javascript-unit-testing-frameworks/</b:URL>
    <b:RefOrder>2</b:RefOrder>
  </b:Source>
  <b:Source>
    <b:Tag>Łuk21</b:Tag>
    <b:SourceType>InternetSite</b:SourceType>
    <b:Guid>{E4CFD0B3-3676-4203-A263-97A0C2DAA609}</b:Guid>
    <b:Author>
      <b:Author>
        <b:NameList>
          <b:Person>
            <b:Last>Błaszyński</b:Last>
            <b:First>Łukasz</b:First>
          </b:Person>
        </b:NameList>
      </b:Author>
    </b:Author>
    <b:Title>Front end testing frameworks for React Applications in 2022</b:Title>
    <b:InternetSiteTitle>Espeo Software</b:InternetSiteTitle>
    <b:Year>2021</b:Year>
    <b:Month>December</b:Month>
    <b:Day>3</b:Day>
    <b:URL>https://espeo.eu/blog/front-end-testing-frameworks-2022/</b:URL>
    <b:RefOrder>3</b:RefOrder>
  </b:Source>
  <b:Source>
    <b:Tag>Ama22</b:Tag>
    <b:SourceType>InternetSite</b:SourceType>
    <b:Guid>{64B5655B-01A4-4998-8CC8-7F23576BFAB2}</b:Guid>
    <b:Author>
      <b:Author>
        <b:NameList>
          <b:Person>
            <b:Last>G.</b:Last>
            <b:First>Amanda</b:First>
          </b:Person>
        </b:NameList>
      </b:Author>
    </b:Author>
    <b:Title>Vitest (Unit Testing) To Test React Application</b:Title>
    <b:InternetSiteTitle>Medium</b:InternetSiteTitle>
    <b:Year>2022</b:Year>
    <b:Month>June</b:Month>
    <b:Day>7</b:Day>
    <b:URL>https://waresix.engineering/vitest-unit-testing-to-test-react-application-177ade1e6c1b</b:URL>
    <b:RefOrder>4</b:RefOrder>
  </b:Source>
  <b:Source>
    <b:Tag>May21</b:Tag>
    <b:SourceType>InternetSite</b:SourceType>
    <b:Guid>{608C8084-8812-4EB4-A354-9EBA22C44E04}</b:Guid>
    <b:Author>
      <b:Author>
        <b:NameList>
          <b:Person>
            <b:Last>Sanders</b:Last>
            <b:First>May</b:First>
          </b:Person>
        </b:NameList>
      </b:Author>
    </b:Author>
    <b:Title>Challenges and Types of Front End Testing</b:Title>
    <b:InternetSiteTitle>Binmile</b:InternetSiteTitle>
    <b:Year>2021</b:Year>
    <b:Month>August</b:Month>
    <b:Day>25</b:Day>
    <b:URL>https://binmile.com/blog/challenges-and-types-of-front-end-testing/</b:URL>
    <b:RefOrder>5</b:RefOrder>
  </b:Source>
  <b:Source>
    <b:Tag>Vit23</b:Tag>
    <b:SourceType>InternetSite</b:SourceType>
    <b:Guid>{9E8366F0-3DAD-4E1E-96D3-CD9EDB9BEB0C}</b:Guid>
    <b:Author>
      <b:Author>
        <b:Corporate>Vitest guide</b:Corporate>
      </b:Author>
    </b:Author>
    <b:Title>Comparisons with Other Test Runners</b:Title>
    <b:InternetSiteTitle>Vitest</b:InternetSiteTitle>
    <b:Year>2023</b:Year>
    <b:Month>March</b:Month>
    <b:Day>5</b:Day>
    <b:URL>https://vitest.dev/guide/comparisons.html</b:URL>
    <b:RefOrder>6</b:RefOrder>
  </b:Source>
</b:Sources>
</file>

<file path=customXml/itemProps1.xml><?xml version="1.0" encoding="utf-8"?>
<ds:datastoreItem xmlns:ds="http://schemas.openxmlformats.org/officeDocument/2006/customXml" ds:itemID="{6502848C-EA9A-424C-8A0A-8DA8EC1BB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722</TotalTime>
  <Pages>6</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Rimgaudas T</dc:creator>
  <cp:keywords/>
  <dc:description/>
  <cp:lastModifiedBy>Pronckutė,Edita E.</cp:lastModifiedBy>
  <cp:revision>68</cp:revision>
  <dcterms:created xsi:type="dcterms:W3CDTF">2023-04-25T08:57:00Z</dcterms:created>
  <dcterms:modified xsi:type="dcterms:W3CDTF">2023-05-21T08:19:00Z</dcterms:modified>
</cp:coreProperties>
</file>