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Contract</w:t>
      </w:r>
    </w:p>
    <w:p>
      <w:r>
        <w:t>LEASE AGREEMENT</w:t>
      </w:r>
    </w:p>
    <w:p>
      <w:r>
        <w:t>This Lease Agreement is entered into on January 21, 2026.</w:t>
      </w:r>
    </w:p>
    <w:p>
      <w:r>
        <w:t>BETWEEN:</w:t>
        <w:br/>
        <w:t>LESSOR: Mark Neypes</w:t>
        <w:br/>
        <w:t>LESSEE: Jaedan Bahala</w:t>
      </w:r>
    </w:p>
    <w:p>
      <w:r>
        <w:t>ARTICLE 1 - LEASED PROPERTY</w:t>
        <w:br/>
        <w:t>The Lessor agrees to lease to the Lessee the property located at:</w:t>
        <w:br/>
        <w:t>Maui Oasis Building 5</w:t>
      </w:r>
    </w:p>
    <w:p>
      <w:r>
        <w:t>ARTICLE 1.1 - PROPERTY DESCRIPTION</w:t>
        <w:br/>
        <w:t>Idk bla bla bla</w:t>
      </w:r>
    </w:p>
    <w:p>
      <w:r>
        <w:t>ARTICLE 2 - LEASE PERIOD</w:t>
        <w:br/>
        <w:t>The lease period shall be for 9 Years, commencing on the date hereof.</w:t>
      </w:r>
    </w:p>
    <w:p>
      <w:r>
        <w:t>ARTICLE 3 - RENTAL AND PAYMENT</w:t>
        <w:br/>
        <w:t>3.1 Monthly Rental: PHP 3,000</w:t>
        <w:br/>
        <w:t>3.2 Payment Terms: monthly in advance</w:t>
        <w:br/>
        <w:t>3.3 Security Deposit: Equivalent to two (2) months rent</w:t>
      </w:r>
    </w:p>
    <w:p>
      <w:r>
        <w:t>ARTICLE 4 - USE OF PROPERTY</w:t>
        <w:br/>
        <w:t>The Lessee shall use the property for wtf is this purposes only.</w:t>
      </w:r>
    </w:p>
    <w:p>
      <w:r>
        <w:t>ARTICLE 5 - MAINTENANCE AND REPAIRS</w:t>
        <w:br/>
        <w:t>5.1 The Lessee shall maintain the property in good condition.</w:t>
        <w:br/>
        <w:t>5.2 Major repairs shall be the responsibility of the Lessor.</w:t>
      </w:r>
    </w:p>
    <w:p>
      <w:r>
        <w:t>ARTICLE 6 - TERMINATION</w:t>
        <w:br/>
        <w:t>Either party may terminate with thirty (30) days written notice.</w:t>
      </w:r>
    </w:p>
    <w:p>
      <w:r>
        <w:t>SPECIAL CLAUSE: CONFIDENTIALITY TERMS</w:t>
      </w:r>
    </w:p>
    <w:p>
      <w:r>
        <w:t>1. In consideration of the premises and the mutual covenants contained herein, the parties agree that all information disclosed by either party hereto (hereinafter referred to as "Confidential Information") shall be kept confidential and not disclosed or used for any purpose other than the performance of this Lease.</w:t>
      </w:r>
    </w:p>
    <w:p>
      <w:r>
        <w:t>2. Confidential Information shall include, without limitation, but not be limited to, trade secrets, business strategies, financial data, technical information, and all other information not generally known to the public.</w:t>
      </w:r>
    </w:p>
    <w:p>
      <w:r>
        <w:t>3. The obligations of confidentiality imposed by this Clause 1 shall apply (a) during the term of this Lease and (b) for a period of five (5) years from the termination date of this Lease.</w:t>
      </w:r>
    </w:p>
    <w:p>
      <w:r>
        <w:t>4. Each party shall use Confidential Information solely for the purposes of this Lease and not disclose it to any person or entity, except as required by law, whereupon such party shall provide prior written notice to the other party.</w:t>
      </w:r>
    </w:p>
    <w:p>
      <w:r>
        <w:t>5. This Clause 1 constitutes an agreement separate and independent from any other provisions contained herein.</w:t>
      </w:r>
    </w:p>
    <w:p>
      <w:r>
        <w:t>6. In the event of a breach of this Clause 1, the non-breaching party shall be entitled to seek injunctive relief and damages in respect thereof.</w:t>
      </w:r>
    </w:p>
    <w:p>
      <w:r>
        <w:t>7. No public disclosure or use by either party of Confidential Information prior to termination shall discharge their respective obligations under this Clause 1.</w:t>
      </w:r>
    </w:p>
    <w:p>
      <w:r>
        <w:t>8. This Clause 1 may not be modified or amended except in writing signed by both parties hereto.</w:t>
      </w:r>
    </w:p>
    <w:p>
      <w:r>
        <w:t>APPLICABLE LAWS:</w:t>
      </w:r>
    </w:p>
    <w:p>
      <w:r>
        <w:t>IN WITNESS WHEREOF:</w:t>
      </w:r>
    </w:p>
    <w:p>
      <w:r>
        <w:t>_________________          _________________</w:t>
        <w:br/>
        <w:t>Mark Neypes                   Jaedan Bahala</w:t>
        <w:br/>
        <w:t>LESSOR                     LESSEE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