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Edlira Taipi</w:t>
      </w:r>
    </w:p>
    <w:p>
      <w:r>
        <w:t>Digital Project Manager | Creative Operations Coordinator</w:t>
      </w:r>
    </w:p>
    <w:p>
      <w:r>
        <w:t>📞 07522053799 | ✉️ edlira.taipi@hotmail.com | 🌐 LinkedIn</w:t>
      </w:r>
    </w:p>
    <w:p>
      <w:pPr>
        <w:pStyle w:val="Heading1"/>
      </w:pPr>
      <w:r>
        <w:t>Professional Summary</w:t>
      </w:r>
    </w:p>
    <w:p>
      <w:r>
        <w:t>Versatile and detail-oriented Digital Project Manager with a strong foundation in digital marketing, project delivery, and operational leadership. Experienced in leading transformation initiatives, managing cross-functional teams, and executing data-driven decisions. Strong interest in creative environments with a background spanning e-commerce, educational tech, and mobile apps. Passionate about innovation, design thinking, and delivering scalable user-centred solutions.</w:t>
      </w:r>
    </w:p>
    <w:p>
      <w:pPr>
        <w:pStyle w:val="Heading1"/>
      </w:pPr>
      <w:r>
        <w:t>Key Skills</w:t>
      </w:r>
    </w:p>
    <w:p>
      <w:r>
        <w:t>• Project Coordination &amp; Agile Delivery</w:t>
        <w:br/>
        <w:t>• Digital Transformation &amp; Business Case Development</w:t>
        <w:br/>
        <w:t>• Stakeholder Communication &amp; Empathy Mapping</w:t>
        <w:br/>
        <w:t>• Data Analytics (Excel, Tableau, SQL, Power Query)</w:t>
        <w:br/>
        <w:t>• Leadership &amp; Change Management</w:t>
        <w:br/>
        <w:t>• UX Principles &amp; Customer-Centric Design</w:t>
      </w:r>
    </w:p>
    <w:p>
      <w:pPr>
        <w:pStyle w:val="Heading1"/>
      </w:pPr>
      <w:r>
        <w:t>Selected Project Highlights</w:t>
      </w:r>
    </w:p>
    <w:p>
      <w:r>
        <w:t>🔹 ConnectEd – Digital Learning Strategy for Bridgewood Academy</w:t>
        <w:br/>
        <w:t>Led the creation of a PRINCE2-based business case that transitioned the academy to a fully digital model. Achieved a projected 66.5% ROI in Year 1 with £390k in cost/benefits.</w:t>
        <w:br/>
      </w:r>
    </w:p>
    <w:p>
      <w:r>
        <w:t>🔹 App Quality Remediation Plan – Mobile Application QA Scenario</w:t>
        <w:br/>
        <w:t>Directed stakeholder mapping, issue prioritisation, and budgeting for a mobile app post-launch fix. Implemented quality KPIs and structured sprints to enhance UX and system performance.</w:t>
        <w:br/>
      </w:r>
    </w:p>
    <w:p>
      <w:r>
        <w:t>🔹 Horizon Loop – Startup Concept &amp; Strategy</w:t>
        <w:br/>
        <w:t>Developed the full business concept, vision, SWOT/PESTLE analysis, and 5-year strategy for a digital product company focused on mobile/web development and smart features.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Fulfilment Associate: </w:t>
      </w:r>
      <w:r>
        <w:t>Amazon (2017 – Present)</w:t>
      </w:r>
    </w:p>
    <w:p>
      <w:r>
        <w:t>• Led team operations and logistics in a high-pressure environment.</w:t>
        <w:br/>
        <w:t>• Delivered process improvements, ensured timely fulfillment, and managed vendor coordination.</w:t>
        <w:br/>
        <w:t>• Applied data tools and leadership in an operationally demanding setting.</w:t>
      </w:r>
    </w:p>
    <w:p>
      <w:r>
        <w:rPr>
          <w:b/>
        </w:rPr>
        <w:t xml:space="preserve">Accountant Assistant: </w:t>
      </w:r>
      <w:r>
        <w:t>CENSEA Accounting Office, Athens (2016 – 2017)</w:t>
      </w:r>
    </w:p>
    <w:p>
      <w:r>
        <w:t>• Managed bookkeeping, client files, and financial documentation.</w:t>
        <w:br/>
        <w:t>• Supported tax returns and internal audits.</w:t>
      </w:r>
    </w:p>
    <w:p>
      <w:pPr>
        <w:pStyle w:val="Heading1"/>
      </w:pPr>
      <w:r>
        <w:t>Education</w:t>
      </w:r>
    </w:p>
    <w:p>
      <w:r>
        <w:rPr>
          <w:b/>
        </w:rPr>
        <w:t xml:space="preserve">MSc in Digital Marketing: </w:t>
      </w:r>
      <w:r>
        <w:t>Ravensbourne University London (2024 – Current)</w:t>
      </w:r>
    </w:p>
    <w:p>
      <w:r>
        <w:rPr>
          <w:b/>
        </w:rPr>
        <w:t xml:space="preserve">PGDip in Accounting &amp; Finance: </w:t>
      </w:r>
      <w:r>
        <w:t>University of Peloponnese, Greece (2013 – 2019)</w:t>
      </w:r>
    </w:p>
    <w:p>
      <w:r>
        <w:rPr>
          <w:b/>
        </w:rPr>
        <w:t xml:space="preserve">High School Diploma in Finance: </w:t>
      </w:r>
      <w:r>
        <w:t>Vocational High School of Chalandriou (2010 – 2013)</w:t>
      </w:r>
    </w:p>
    <w:p>
      <w:pPr>
        <w:pStyle w:val="Heading1"/>
      </w:pPr>
      <w:r>
        <w:t>Certifications</w:t>
      </w:r>
    </w:p>
    <w:p>
      <w:r>
        <w:t>• PRINCE2 Project Management (Business Case Applied)</w:t>
        <w:br/>
        <w:t>• Digital Leadership &amp; Management – Level 4 (iMeta)</w:t>
        <w:br/>
        <w:t>• Strategic Mgmt &amp; Leadership – Level 8 Diploma</w:t>
        <w:br/>
        <w:t>• Google Analytics, Ads, AI-Powered Marketing</w:t>
        <w:br/>
        <w:t>• HubSpot: Inbound, Email &amp; Content Marketing</w:t>
        <w:br/>
        <w:t>• Data Analytics with SQL, Python, Tableau (Feb 2025)</w:t>
        <w:br/>
        <w:t>• Microsoft Office Specialist (Dec 2024)</w:t>
      </w:r>
    </w:p>
    <w:p>
      <w:pPr>
        <w:pStyle w:val="Heading1"/>
      </w:pPr>
      <w:r>
        <w:t>Languages</w:t>
      </w:r>
    </w:p>
    <w:p>
      <w:r>
        <w:t>• English: Fluent</w:t>
        <w:br/>
        <w:t>• Greek: Fluent</w:t>
        <w:br/>
        <w:t>• Albanian: Fluent</w:t>
      </w:r>
    </w:p>
    <w:p>
      <w:pPr>
        <w:pStyle w:val="Heading1"/>
      </w:pPr>
      <w:r>
        <w:t>Interests</w:t>
      </w:r>
    </w:p>
    <w:p>
      <w:r>
        <w:t>Design Innovation, Travel, Reading, Tech for Good, Music &amp; Film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