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E09DB" w14:textId="680FFB29" w:rsidR="00621357" w:rsidRDefault="00CA6DA0" w:rsidP="00705DBE">
      <w:pPr>
        <w:jc w:val="center"/>
      </w:pPr>
      <w:r>
        <w:rPr>
          <w:rFonts w:hint="eastAsia"/>
        </w:rPr>
        <w:t>PWM波输出配置</w:t>
      </w:r>
    </w:p>
    <w:p w14:paraId="5FFD1077" w14:textId="7A6A838D" w:rsidR="00705DBE" w:rsidRDefault="00CA6DA0" w:rsidP="00705DBE">
      <w:pPr>
        <w:pStyle w:val="a3"/>
        <w:numPr>
          <w:ilvl w:val="0"/>
          <w:numId w:val="1"/>
        </w:numPr>
        <w:ind w:firstLineChars="0"/>
        <w:jc w:val="left"/>
      </w:pPr>
      <w:r>
        <w:rPr>
          <w:rFonts w:hint="eastAsia"/>
        </w:rPr>
        <w:t>PWM</w:t>
      </w:r>
      <w:r w:rsidR="00191898">
        <w:rPr>
          <w:rFonts w:hint="eastAsia"/>
        </w:rPr>
        <w:t>说明</w:t>
      </w:r>
    </w:p>
    <w:p w14:paraId="7DD99048" w14:textId="77777777" w:rsidR="00CA6DA0" w:rsidRDefault="00CA6DA0" w:rsidP="00191898">
      <w:pPr>
        <w:pStyle w:val="a3"/>
        <w:numPr>
          <w:ilvl w:val="1"/>
          <w:numId w:val="1"/>
        </w:numPr>
        <w:ind w:firstLineChars="0"/>
        <w:jc w:val="left"/>
      </w:pPr>
      <w:r w:rsidRPr="00CA6DA0">
        <w:t>脉冲宽度调制（PWM），是英文“Pulse Width Modulation”的缩写，简称脉宽调试。是利用微处理器的数字输出来对模拟电路进行控制的一种非常有效的技术。广泛应用在从测量、通信到功率控制与变换的许多领域中。</w:t>
      </w:r>
    </w:p>
    <w:p w14:paraId="01207D36" w14:textId="706DC21C" w:rsidR="00191898" w:rsidRDefault="00CA6DA0" w:rsidP="00191898">
      <w:pPr>
        <w:pStyle w:val="a3"/>
        <w:numPr>
          <w:ilvl w:val="1"/>
          <w:numId w:val="1"/>
        </w:numPr>
        <w:ind w:firstLineChars="0"/>
        <w:jc w:val="left"/>
      </w:pPr>
      <w:r>
        <w:t>S</w:t>
      </w:r>
      <w:r>
        <w:rPr>
          <w:rFonts w:hint="eastAsia"/>
        </w:rPr>
        <w:t>tm</w:t>
      </w:r>
      <w:r>
        <w:t>32</w:t>
      </w:r>
      <w:r>
        <w:rPr>
          <w:rFonts w:hint="eastAsia"/>
        </w:rPr>
        <w:t>芯片中定时器提供了PWM波输出的功能，一个定时器有四个通道，可以分别输出不同占空比的PWM波；</w:t>
      </w:r>
    </w:p>
    <w:p w14:paraId="4A26F464" w14:textId="77777777" w:rsidR="00CA6DA0" w:rsidRDefault="00CA6DA0" w:rsidP="00CA6DA0">
      <w:pPr>
        <w:pStyle w:val="a3"/>
        <w:ind w:left="840" w:firstLineChars="0" w:firstLine="0"/>
        <w:jc w:val="left"/>
      </w:pPr>
      <w:r>
        <w:rPr>
          <w:noProof/>
        </w:rPr>
        <w:drawing>
          <wp:inline distT="0" distB="0" distL="0" distR="0" wp14:anchorId="0552EAA5" wp14:editId="08142182">
            <wp:extent cx="4392295" cy="2636520"/>
            <wp:effectExtent l="0" t="0" r="8255" b="0"/>
            <wp:docPr id="2" name="图片 2" descr="PWMç®åè¯´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WMç®åè¯´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2295" cy="2636520"/>
                    </a:xfrm>
                    <a:prstGeom prst="rect">
                      <a:avLst/>
                    </a:prstGeom>
                    <a:noFill/>
                    <a:ln>
                      <a:noFill/>
                    </a:ln>
                  </pic:spPr>
                </pic:pic>
              </a:graphicData>
            </a:graphic>
          </wp:inline>
        </w:drawing>
      </w:r>
    </w:p>
    <w:p w14:paraId="607B9C7D" w14:textId="6BD4D93A" w:rsidR="00020D5E" w:rsidRDefault="00CA6DA0" w:rsidP="00CA6DA0">
      <w:pPr>
        <w:pStyle w:val="a3"/>
        <w:numPr>
          <w:ilvl w:val="1"/>
          <w:numId w:val="1"/>
        </w:numPr>
        <w:ind w:firstLineChars="0"/>
        <w:jc w:val="left"/>
      </w:pPr>
      <w:r>
        <w:rPr>
          <w:rFonts w:hint="eastAsia"/>
        </w:rPr>
        <w:t>PWM的频率计算和定时器定时中断相同，占空比由</w:t>
      </w:r>
      <w:proofErr w:type="spellStart"/>
      <w:r>
        <w:rPr>
          <w:rFonts w:hint="eastAsia"/>
        </w:rPr>
        <w:t>CCRx</w:t>
      </w:r>
      <w:proofErr w:type="spellEnd"/>
      <w:r>
        <w:t>/</w:t>
      </w:r>
      <w:r>
        <w:rPr>
          <w:rFonts w:hint="eastAsia"/>
        </w:rPr>
        <w:t>ARR控制；</w:t>
      </w:r>
    </w:p>
    <w:p w14:paraId="31659A10" w14:textId="77777777" w:rsidR="00D510DF" w:rsidRDefault="00D510DF" w:rsidP="00020D5E">
      <w:pPr>
        <w:ind w:left="420"/>
        <w:jc w:val="left"/>
      </w:pPr>
    </w:p>
    <w:p w14:paraId="57FE1EC2" w14:textId="5F878CD4" w:rsidR="00705DBE" w:rsidRDefault="00CA6DA0" w:rsidP="00705DBE">
      <w:pPr>
        <w:pStyle w:val="a3"/>
        <w:numPr>
          <w:ilvl w:val="0"/>
          <w:numId w:val="1"/>
        </w:numPr>
        <w:ind w:firstLineChars="0"/>
        <w:jc w:val="left"/>
      </w:pPr>
      <w:r>
        <w:rPr>
          <w:rFonts w:hint="eastAsia"/>
        </w:rPr>
        <w:t>PWM</w:t>
      </w:r>
      <w:r w:rsidR="00705DBE">
        <w:rPr>
          <w:rFonts w:hint="eastAsia"/>
        </w:rPr>
        <w:t>配置</w:t>
      </w:r>
    </w:p>
    <w:p w14:paraId="3011B876" w14:textId="27FC1E58" w:rsidR="00020D5E" w:rsidRDefault="00D510DF" w:rsidP="005822AB">
      <w:pPr>
        <w:pStyle w:val="a3"/>
        <w:numPr>
          <w:ilvl w:val="1"/>
          <w:numId w:val="1"/>
        </w:numPr>
        <w:ind w:firstLineChars="0"/>
        <w:jc w:val="left"/>
      </w:pPr>
      <w:r>
        <w:rPr>
          <w:rFonts w:hint="eastAsia"/>
        </w:rPr>
        <w:t>定时器配置</w:t>
      </w:r>
    </w:p>
    <w:p w14:paraId="0E24EBD7" w14:textId="52CF9949" w:rsidR="00D510DF" w:rsidRDefault="00CA6DA0" w:rsidP="00D510DF">
      <w:pPr>
        <w:pStyle w:val="a3"/>
        <w:ind w:left="840" w:firstLineChars="0" w:firstLine="0"/>
        <w:jc w:val="left"/>
      </w:pPr>
      <w:r w:rsidRPr="00CA6DA0">
        <w:rPr>
          <w:noProof/>
        </w:rPr>
        <w:drawing>
          <wp:inline distT="0" distB="0" distL="0" distR="0" wp14:anchorId="66C11F84" wp14:editId="5445A5F5">
            <wp:extent cx="3328940" cy="3012471"/>
            <wp:effectExtent l="0" t="0" r="5080" b="0"/>
            <wp:docPr id="3" name="图片 3" descr="C:\Users\asus\AppData\Local\Temp\15634291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156342919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36" cy="3068573"/>
                    </a:xfrm>
                    <a:prstGeom prst="rect">
                      <a:avLst/>
                    </a:prstGeom>
                    <a:noFill/>
                    <a:ln>
                      <a:noFill/>
                    </a:ln>
                  </pic:spPr>
                </pic:pic>
              </a:graphicData>
            </a:graphic>
          </wp:inline>
        </w:drawing>
      </w:r>
    </w:p>
    <w:p w14:paraId="38482A0D" w14:textId="38E5F93D" w:rsidR="005822AB" w:rsidRDefault="00D07655" w:rsidP="007755F9">
      <w:pPr>
        <w:pStyle w:val="a3"/>
        <w:numPr>
          <w:ilvl w:val="1"/>
          <w:numId w:val="1"/>
        </w:numPr>
        <w:ind w:firstLineChars="0"/>
        <w:jc w:val="left"/>
      </w:pPr>
      <w:r>
        <w:rPr>
          <w:rFonts w:hint="eastAsia"/>
        </w:rPr>
        <w:t>配置输出管脚</w:t>
      </w:r>
    </w:p>
    <w:p w14:paraId="69976968" w14:textId="2E0ECCF2" w:rsidR="00D07655" w:rsidRDefault="00D07655" w:rsidP="00D07655">
      <w:pPr>
        <w:pStyle w:val="a3"/>
        <w:ind w:left="840" w:firstLineChars="0"/>
        <w:jc w:val="left"/>
      </w:pPr>
      <w:r>
        <w:rPr>
          <w:rFonts w:hint="eastAsia"/>
        </w:rPr>
        <w:t>由于STM</w:t>
      </w:r>
      <w:r>
        <w:t>32</w:t>
      </w:r>
      <w:r>
        <w:rPr>
          <w:rFonts w:hint="eastAsia"/>
        </w:rPr>
        <w:t>芯片IO的复用机制，外设可以使用配置的端口有多种选择，配置完通道</w:t>
      </w:r>
      <w:proofErr w:type="gramStart"/>
      <w:r>
        <w:rPr>
          <w:rFonts w:hint="eastAsia"/>
        </w:rPr>
        <w:t>一</w:t>
      </w:r>
      <w:proofErr w:type="gramEnd"/>
      <w:r>
        <w:rPr>
          <w:rFonts w:hint="eastAsia"/>
        </w:rPr>
        <w:t>的PWM输出后，STM</w:t>
      </w:r>
      <w:r>
        <w:t>32</w:t>
      </w:r>
      <w:r>
        <w:rPr>
          <w:rFonts w:hint="eastAsia"/>
        </w:rPr>
        <w:t>cubeMX会默认分配IO口，我们的开发板预</w:t>
      </w:r>
      <w:r>
        <w:rPr>
          <w:rFonts w:hint="eastAsia"/>
        </w:rPr>
        <w:lastRenderedPageBreak/>
        <w:t>留的TIM</w:t>
      </w:r>
      <w:r>
        <w:t>3</w:t>
      </w:r>
      <w:r>
        <w:rPr>
          <w:rFonts w:hint="eastAsia"/>
        </w:rPr>
        <w:t>通道1的管脚是PB4，可能配置完默认的是PA6，需要将PB</w:t>
      </w:r>
      <w:r>
        <w:t>4</w:t>
      </w:r>
      <w:r>
        <w:rPr>
          <w:rFonts w:hint="eastAsia"/>
        </w:rPr>
        <w:t>设置为TIM3</w:t>
      </w:r>
      <w:r>
        <w:t>_</w:t>
      </w:r>
      <w:r>
        <w:rPr>
          <w:rFonts w:hint="eastAsia"/>
        </w:rPr>
        <w:t>CH</w:t>
      </w:r>
      <w:r>
        <w:t>1</w:t>
      </w:r>
      <w:r>
        <w:rPr>
          <w:rFonts w:hint="eastAsia"/>
        </w:rPr>
        <w:t>的输出IO。</w:t>
      </w:r>
    </w:p>
    <w:p w14:paraId="79232101" w14:textId="11FEF939" w:rsidR="005822AB" w:rsidRDefault="00D07655" w:rsidP="00FE3BB6">
      <w:pPr>
        <w:jc w:val="center"/>
      </w:pPr>
      <w:r w:rsidRPr="00D07655">
        <w:rPr>
          <w:noProof/>
        </w:rPr>
        <w:drawing>
          <wp:inline distT="0" distB="0" distL="0" distR="0" wp14:anchorId="7D59FF99" wp14:editId="1FB586BE">
            <wp:extent cx="2958904" cy="2776859"/>
            <wp:effectExtent l="0" t="0" r="0" b="4445"/>
            <wp:docPr id="8" name="图片 8" descr="C:\Users\asus\AppData\Local\Temp\15634295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156342957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116" cy="2798643"/>
                    </a:xfrm>
                    <a:prstGeom prst="rect">
                      <a:avLst/>
                    </a:prstGeom>
                    <a:noFill/>
                    <a:ln>
                      <a:noFill/>
                    </a:ln>
                  </pic:spPr>
                </pic:pic>
              </a:graphicData>
            </a:graphic>
          </wp:inline>
        </w:drawing>
      </w:r>
    </w:p>
    <w:p w14:paraId="7DABBD25" w14:textId="32A45DA9" w:rsidR="00D07655" w:rsidRDefault="00D07655" w:rsidP="00FE3BB6">
      <w:pPr>
        <w:jc w:val="center"/>
      </w:pPr>
      <w:r w:rsidRPr="00D07655">
        <w:rPr>
          <w:noProof/>
        </w:rPr>
        <w:drawing>
          <wp:inline distT="0" distB="0" distL="0" distR="0" wp14:anchorId="13CFCF0A" wp14:editId="2AA05F6B">
            <wp:extent cx="5274310" cy="1611595"/>
            <wp:effectExtent l="0" t="0" r="2540" b="8255"/>
            <wp:docPr id="9" name="图片 9" descr="C:\Users\asus\AppData\Local\Temp\15634296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Temp\156342963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11595"/>
                    </a:xfrm>
                    <a:prstGeom prst="rect">
                      <a:avLst/>
                    </a:prstGeom>
                    <a:noFill/>
                    <a:ln>
                      <a:noFill/>
                    </a:ln>
                  </pic:spPr>
                </pic:pic>
              </a:graphicData>
            </a:graphic>
          </wp:inline>
        </w:drawing>
      </w:r>
    </w:p>
    <w:p w14:paraId="2203E299" w14:textId="2929E1A5" w:rsidR="00705DBE" w:rsidRDefault="00D07655" w:rsidP="00705DBE">
      <w:pPr>
        <w:pStyle w:val="a3"/>
        <w:numPr>
          <w:ilvl w:val="0"/>
          <w:numId w:val="1"/>
        </w:numPr>
        <w:ind w:firstLineChars="0"/>
        <w:jc w:val="left"/>
      </w:pPr>
      <w:r>
        <w:rPr>
          <w:rFonts w:hint="eastAsia"/>
        </w:rPr>
        <w:t>开启PWM输出</w:t>
      </w:r>
    </w:p>
    <w:p w14:paraId="47753AAC" w14:textId="1C06423A" w:rsidR="00FE3BB6" w:rsidRDefault="00FC66EE" w:rsidP="00FE3BB6">
      <w:pPr>
        <w:pStyle w:val="a3"/>
        <w:numPr>
          <w:ilvl w:val="1"/>
          <w:numId w:val="1"/>
        </w:numPr>
        <w:ind w:firstLineChars="0"/>
        <w:jc w:val="left"/>
      </w:pPr>
      <w:r>
        <w:rPr>
          <w:rFonts w:hint="eastAsia"/>
        </w:rPr>
        <w:t>生成代码后，在main函数中</w:t>
      </w:r>
      <w:r w:rsidR="007755F9">
        <w:rPr>
          <w:rFonts w:hint="eastAsia"/>
        </w:rPr>
        <w:t>定时器</w:t>
      </w:r>
      <w:r w:rsidR="00277EE3">
        <w:rPr>
          <w:rFonts w:hint="eastAsia"/>
        </w:rPr>
        <w:t>初始化结束</w:t>
      </w:r>
      <w:r w:rsidR="00D07655">
        <w:rPr>
          <w:rFonts w:hint="eastAsia"/>
        </w:rPr>
        <w:t>后开启PWM输出</w:t>
      </w:r>
    </w:p>
    <w:p w14:paraId="222119A0" w14:textId="2546EC4D" w:rsidR="007755F9" w:rsidRDefault="00D07655" w:rsidP="007755F9">
      <w:pPr>
        <w:pStyle w:val="a3"/>
        <w:ind w:left="840" w:firstLineChars="0" w:firstLine="0"/>
        <w:jc w:val="left"/>
      </w:pPr>
      <w:proofErr w:type="spellStart"/>
      <w:r w:rsidRPr="00D07655">
        <w:t>HAL_TIM_PWM_</w:t>
      </w:r>
      <w:proofErr w:type="gramStart"/>
      <w:r w:rsidRPr="00D07655">
        <w:t>Start</w:t>
      </w:r>
      <w:proofErr w:type="spellEnd"/>
      <w:r w:rsidRPr="00D07655">
        <w:t>(</w:t>
      </w:r>
      <w:proofErr w:type="gramEnd"/>
      <w:r w:rsidRPr="00D07655">
        <w:t>&amp;htim3, TIM_CHANNEL_1);</w:t>
      </w:r>
    </w:p>
    <w:p w14:paraId="6C3824E4" w14:textId="77777777" w:rsidR="000D044B" w:rsidRDefault="000D044B" w:rsidP="000D044B">
      <w:pPr>
        <w:jc w:val="left"/>
      </w:pPr>
      <w:r>
        <w:rPr>
          <w:rFonts w:hint="eastAsia"/>
        </w:rPr>
        <w:t>作业：</w:t>
      </w:r>
    </w:p>
    <w:p w14:paraId="02474DF2" w14:textId="46DE3A7A" w:rsidR="00D07655" w:rsidRDefault="00D07655" w:rsidP="00C11271">
      <w:pPr>
        <w:pStyle w:val="a3"/>
        <w:numPr>
          <w:ilvl w:val="0"/>
          <w:numId w:val="2"/>
        </w:numPr>
        <w:ind w:firstLineChars="0"/>
        <w:jc w:val="left"/>
      </w:pPr>
      <w:r>
        <w:rPr>
          <w:rFonts w:hint="eastAsia"/>
        </w:rPr>
        <w:t>将开发板上TIM</w:t>
      </w:r>
      <w:r>
        <w:t>3</w:t>
      </w:r>
      <w:r>
        <w:rPr>
          <w:rFonts w:hint="eastAsia"/>
        </w:rPr>
        <w:t>的插针焊好，完成预设的PWM输出；</w:t>
      </w:r>
    </w:p>
    <w:p w14:paraId="567626AC" w14:textId="2CCED250" w:rsidR="00D07655" w:rsidRDefault="00FF2949" w:rsidP="00C11271">
      <w:pPr>
        <w:pStyle w:val="a3"/>
        <w:numPr>
          <w:ilvl w:val="0"/>
          <w:numId w:val="2"/>
        </w:numPr>
        <w:ind w:firstLineChars="0"/>
        <w:jc w:val="left"/>
      </w:pPr>
      <w:r>
        <w:rPr>
          <w:rFonts w:hint="eastAsia"/>
        </w:rPr>
        <w:t>分别</w:t>
      </w:r>
      <w:r w:rsidR="00D07655">
        <w:rPr>
          <w:rFonts w:hint="eastAsia"/>
        </w:rPr>
        <w:t>封装改变PWM波输出频率和占空比的函数</w:t>
      </w:r>
      <w:r>
        <w:rPr>
          <w:rFonts w:hint="eastAsia"/>
        </w:rPr>
        <w:t>；</w:t>
      </w:r>
      <w:r w:rsidR="00375B43">
        <w:rPr>
          <w:rFonts w:hint="eastAsia"/>
        </w:rPr>
        <w:t>（改变占空比同样可以通过重新初始化和直接更改寄存器两种方式实现）</w:t>
      </w:r>
      <w:bookmarkStart w:id="0" w:name="_GoBack"/>
      <w:bookmarkEnd w:id="0"/>
    </w:p>
    <w:p w14:paraId="1E2461BD" w14:textId="74E01F86" w:rsidR="007755F9" w:rsidRDefault="00FF2949" w:rsidP="00C11271">
      <w:pPr>
        <w:pStyle w:val="a3"/>
        <w:numPr>
          <w:ilvl w:val="0"/>
          <w:numId w:val="2"/>
        </w:numPr>
        <w:ind w:firstLineChars="0"/>
        <w:jc w:val="left"/>
      </w:pPr>
      <w:r>
        <w:rPr>
          <w:rFonts w:hint="eastAsia"/>
        </w:rPr>
        <w:t>串口接收PWM波的输出频率和占空比并动态改变</w:t>
      </w:r>
      <w:proofErr w:type="spellStart"/>
      <w:r>
        <w:rPr>
          <w:rFonts w:hint="eastAsia"/>
        </w:rPr>
        <w:t>pwm</w:t>
      </w:r>
      <w:proofErr w:type="spellEnd"/>
      <w:r>
        <w:rPr>
          <w:rFonts w:hint="eastAsia"/>
        </w:rPr>
        <w:t>的输出频率和占空比。</w:t>
      </w:r>
    </w:p>
    <w:sectPr w:rsidR="007755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04E45" w14:textId="77777777" w:rsidR="006409A9" w:rsidRDefault="006409A9" w:rsidP="007C44F2">
      <w:r>
        <w:separator/>
      </w:r>
    </w:p>
  </w:endnote>
  <w:endnote w:type="continuationSeparator" w:id="0">
    <w:p w14:paraId="0B465DE1" w14:textId="77777777" w:rsidR="006409A9" w:rsidRDefault="006409A9" w:rsidP="007C4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49DBC" w14:textId="77777777" w:rsidR="006409A9" w:rsidRDefault="006409A9" w:rsidP="007C44F2">
      <w:r>
        <w:separator/>
      </w:r>
    </w:p>
  </w:footnote>
  <w:footnote w:type="continuationSeparator" w:id="0">
    <w:p w14:paraId="2EF72409" w14:textId="77777777" w:rsidR="006409A9" w:rsidRDefault="006409A9" w:rsidP="007C4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23B"/>
    <w:multiLevelType w:val="hybridMultilevel"/>
    <w:tmpl w:val="72B64070"/>
    <w:lvl w:ilvl="0" w:tplc="BC4663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A05F48"/>
    <w:multiLevelType w:val="hybridMultilevel"/>
    <w:tmpl w:val="23886D8E"/>
    <w:lvl w:ilvl="0" w:tplc="BA0859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BE"/>
    <w:rsid w:val="00007BAD"/>
    <w:rsid w:val="00020D5E"/>
    <w:rsid w:val="000D044B"/>
    <w:rsid w:val="00191898"/>
    <w:rsid w:val="00277EE3"/>
    <w:rsid w:val="00375B43"/>
    <w:rsid w:val="003A0150"/>
    <w:rsid w:val="003C0781"/>
    <w:rsid w:val="005476C8"/>
    <w:rsid w:val="005822AB"/>
    <w:rsid w:val="00625B7B"/>
    <w:rsid w:val="006409A9"/>
    <w:rsid w:val="00670267"/>
    <w:rsid w:val="006F5CE6"/>
    <w:rsid w:val="00705DBE"/>
    <w:rsid w:val="00754C43"/>
    <w:rsid w:val="007755F9"/>
    <w:rsid w:val="007C44F2"/>
    <w:rsid w:val="00805912"/>
    <w:rsid w:val="008E6775"/>
    <w:rsid w:val="009B2D15"/>
    <w:rsid w:val="00A601D5"/>
    <w:rsid w:val="00C11271"/>
    <w:rsid w:val="00CA6DA0"/>
    <w:rsid w:val="00D03A02"/>
    <w:rsid w:val="00D07655"/>
    <w:rsid w:val="00D262CE"/>
    <w:rsid w:val="00D510DF"/>
    <w:rsid w:val="00D974FB"/>
    <w:rsid w:val="00E0089C"/>
    <w:rsid w:val="00FC66EE"/>
    <w:rsid w:val="00FE3BB6"/>
    <w:rsid w:val="00FF2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638CC"/>
  <w15:chartTrackingRefBased/>
  <w15:docId w15:val="{8E3AC580-ED81-4CBA-9664-F1752E4D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5DBE"/>
    <w:pPr>
      <w:ind w:firstLineChars="200" w:firstLine="420"/>
    </w:pPr>
  </w:style>
  <w:style w:type="paragraph" w:styleId="a4">
    <w:name w:val="header"/>
    <w:basedOn w:val="a"/>
    <w:link w:val="a5"/>
    <w:uiPriority w:val="99"/>
    <w:unhideWhenUsed/>
    <w:rsid w:val="007C44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44F2"/>
    <w:rPr>
      <w:sz w:val="18"/>
      <w:szCs w:val="18"/>
    </w:rPr>
  </w:style>
  <w:style w:type="paragraph" w:styleId="a6">
    <w:name w:val="footer"/>
    <w:basedOn w:val="a"/>
    <w:link w:val="a7"/>
    <w:uiPriority w:val="99"/>
    <w:unhideWhenUsed/>
    <w:rsid w:val="007C44F2"/>
    <w:pPr>
      <w:tabs>
        <w:tab w:val="center" w:pos="4153"/>
        <w:tab w:val="right" w:pos="8306"/>
      </w:tabs>
      <w:snapToGrid w:val="0"/>
      <w:jc w:val="left"/>
    </w:pPr>
    <w:rPr>
      <w:sz w:val="18"/>
      <w:szCs w:val="18"/>
    </w:rPr>
  </w:style>
  <w:style w:type="character" w:customStyle="1" w:styleId="a7">
    <w:name w:val="页脚 字符"/>
    <w:basedOn w:val="a0"/>
    <w:link w:val="a6"/>
    <w:uiPriority w:val="99"/>
    <w:rsid w:val="007C44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54783">
      <w:bodyDiv w:val="1"/>
      <w:marLeft w:val="0"/>
      <w:marRight w:val="0"/>
      <w:marTop w:val="0"/>
      <w:marBottom w:val="0"/>
      <w:divBdr>
        <w:top w:val="none" w:sz="0" w:space="0" w:color="auto"/>
        <w:left w:val="none" w:sz="0" w:space="0" w:color="auto"/>
        <w:bottom w:val="none" w:sz="0" w:space="0" w:color="auto"/>
        <w:right w:val="none" w:sz="0" w:space="0" w:color="auto"/>
      </w:divBdr>
    </w:div>
    <w:div w:id="1829901597">
      <w:bodyDiv w:val="1"/>
      <w:marLeft w:val="0"/>
      <w:marRight w:val="0"/>
      <w:marTop w:val="0"/>
      <w:marBottom w:val="0"/>
      <w:divBdr>
        <w:top w:val="none" w:sz="0" w:space="0" w:color="auto"/>
        <w:left w:val="none" w:sz="0" w:space="0" w:color="auto"/>
        <w:bottom w:val="none" w:sz="0" w:space="0" w:color="auto"/>
        <w:right w:val="none" w:sz="0" w:space="0" w:color="auto"/>
      </w:divBdr>
    </w:div>
    <w:div w:id="205268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 nczzk</dc:creator>
  <cp:keywords/>
  <dc:description/>
  <cp:lastModifiedBy>王 智</cp:lastModifiedBy>
  <cp:revision>10</cp:revision>
  <dcterms:created xsi:type="dcterms:W3CDTF">2019-07-16T10:19:00Z</dcterms:created>
  <dcterms:modified xsi:type="dcterms:W3CDTF">2019-07-18T06:07:00Z</dcterms:modified>
</cp:coreProperties>
</file>