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122591"/>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3122592"/>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515C1864" w14:textId="73CABC96" w:rsidR="005D4AB0" w:rsidRDefault="00CD7A20">
      <w:pPr>
        <w:pStyle w:val="TOC1"/>
        <w:tabs>
          <w:tab w:val="right" w:leader="dot" w:pos="8777"/>
        </w:tabs>
        <w:rPr>
          <w:rFonts w:eastAsiaTheme="minorEastAsia"/>
          <w:noProof/>
          <w:lang w:eastAsia="cs-CZ"/>
        </w:rPr>
      </w:pPr>
      <w:r>
        <w:fldChar w:fldCharType="begin"/>
      </w:r>
      <w:r>
        <w:instrText xml:space="preserve"> TOC \o "1-4" \h \z \u </w:instrText>
      </w:r>
      <w:r>
        <w:fldChar w:fldCharType="separate"/>
      </w:r>
      <w:hyperlink w:anchor="_Toc3122591" w:history="1">
        <w:r w:rsidR="005D4AB0" w:rsidRPr="00570123">
          <w:rPr>
            <w:rStyle w:val="Hyperlink"/>
            <w:noProof/>
          </w:rPr>
          <w:t>Anotace</w:t>
        </w:r>
        <w:r w:rsidR="005D4AB0">
          <w:rPr>
            <w:noProof/>
            <w:webHidden/>
          </w:rPr>
          <w:tab/>
        </w:r>
        <w:r w:rsidR="005D4AB0">
          <w:rPr>
            <w:noProof/>
            <w:webHidden/>
          </w:rPr>
          <w:fldChar w:fldCharType="begin"/>
        </w:r>
        <w:r w:rsidR="005D4AB0">
          <w:rPr>
            <w:noProof/>
            <w:webHidden/>
          </w:rPr>
          <w:instrText xml:space="preserve"> PAGEREF _Toc3122591 \h </w:instrText>
        </w:r>
        <w:r w:rsidR="005D4AB0">
          <w:rPr>
            <w:noProof/>
            <w:webHidden/>
          </w:rPr>
        </w:r>
        <w:r w:rsidR="005D4AB0">
          <w:rPr>
            <w:noProof/>
            <w:webHidden/>
          </w:rPr>
          <w:fldChar w:fldCharType="separate"/>
        </w:r>
        <w:r w:rsidR="005D4AB0">
          <w:rPr>
            <w:noProof/>
            <w:webHidden/>
          </w:rPr>
          <w:t>4</w:t>
        </w:r>
        <w:r w:rsidR="005D4AB0">
          <w:rPr>
            <w:noProof/>
            <w:webHidden/>
          </w:rPr>
          <w:fldChar w:fldCharType="end"/>
        </w:r>
      </w:hyperlink>
    </w:p>
    <w:p w14:paraId="55208F97" w14:textId="179C5711" w:rsidR="005D4AB0" w:rsidRDefault="00C21F12">
      <w:pPr>
        <w:pStyle w:val="TOC1"/>
        <w:tabs>
          <w:tab w:val="right" w:leader="dot" w:pos="8777"/>
        </w:tabs>
        <w:rPr>
          <w:rFonts w:eastAsiaTheme="minorEastAsia"/>
          <w:noProof/>
          <w:lang w:eastAsia="cs-CZ"/>
        </w:rPr>
      </w:pPr>
      <w:hyperlink w:anchor="_Toc3122592" w:history="1">
        <w:r w:rsidR="005D4AB0" w:rsidRPr="00570123">
          <w:rPr>
            <w:rStyle w:val="Hyperlink"/>
            <w:noProof/>
          </w:rPr>
          <w:t>Annotation</w:t>
        </w:r>
        <w:r w:rsidR="005D4AB0">
          <w:rPr>
            <w:noProof/>
            <w:webHidden/>
          </w:rPr>
          <w:tab/>
        </w:r>
        <w:r w:rsidR="005D4AB0">
          <w:rPr>
            <w:noProof/>
            <w:webHidden/>
          </w:rPr>
          <w:fldChar w:fldCharType="begin"/>
        </w:r>
        <w:r w:rsidR="005D4AB0">
          <w:rPr>
            <w:noProof/>
            <w:webHidden/>
          </w:rPr>
          <w:instrText xml:space="preserve"> PAGEREF _Toc3122592 \h </w:instrText>
        </w:r>
        <w:r w:rsidR="005D4AB0">
          <w:rPr>
            <w:noProof/>
            <w:webHidden/>
          </w:rPr>
        </w:r>
        <w:r w:rsidR="005D4AB0">
          <w:rPr>
            <w:noProof/>
            <w:webHidden/>
          </w:rPr>
          <w:fldChar w:fldCharType="separate"/>
        </w:r>
        <w:r w:rsidR="005D4AB0">
          <w:rPr>
            <w:noProof/>
            <w:webHidden/>
          </w:rPr>
          <w:t>5</w:t>
        </w:r>
        <w:r w:rsidR="005D4AB0">
          <w:rPr>
            <w:noProof/>
            <w:webHidden/>
          </w:rPr>
          <w:fldChar w:fldCharType="end"/>
        </w:r>
      </w:hyperlink>
    </w:p>
    <w:p w14:paraId="5D3176D6" w14:textId="152590DE" w:rsidR="005D4AB0" w:rsidRDefault="00C21F12">
      <w:pPr>
        <w:pStyle w:val="TOC1"/>
        <w:tabs>
          <w:tab w:val="left" w:pos="440"/>
          <w:tab w:val="right" w:leader="dot" w:pos="8777"/>
        </w:tabs>
        <w:rPr>
          <w:rFonts w:eastAsiaTheme="minorEastAsia"/>
          <w:noProof/>
          <w:lang w:eastAsia="cs-CZ"/>
        </w:rPr>
      </w:pPr>
      <w:hyperlink w:anchor="_Toc3122593" w:history="1">
        <w:r w:rsidR="005D4AB0" w:rsidRPr="00570123">
          <w:rPr>
            <w:rStyle w:val="Hyperlink"/>
            <w:noProof/>
          </w:rPr>
          <w:t>1</w:t>
        </w:r>
        <w:r w:rsidR="005D4AB0">
          <w:rPr>
            <w:rFonts w:eastAsiaTheme="minorEastAsia"/>
            <w:noProof/>
            <w:lang w:eastAsia="cs-CZ"/>
          </w:rPr>
          <w:tab/>
        </w:r>
        <w:r w:rsidR="005D4AB0" w:rsidRPr="00570123">
          <w:rPr>
            <w:rStyle w:val="Hyperlink"/>
            <w:noProof/>
          </w:rPr>
          <w:t>Úvod</w:t>
        </w:r>
        <w:r w:rsidR="005D4AB0">
          <w:rPr>
            <w:noProof/>
            <w:webHidden/>
          </w:rPr>
          <w:tab/>
        </w:r>
        <w:r w:rsidR="005D4AB0">
          <w:rPr>
            <w:noProof/>
            <w:webHidden/>
          </w:rPr>
          <w:fldChar w:fldCharType="begin"/>
        </w:r>
        <w:r w:rsidR="005D4AB0">
          <w:rPr>
            <w:noProof/>
            <w:webHidden/>
          </w:rPr>
          <w:instrText xml:space="preserve"> PAGEREF _Toc3122593 \h </w:instrText>
        </w:r>
        <w:r w:rsidR="005D4AB0">
          <w:rPr>
            <w:noProof/>
            <w:webHidden/>
          </w:rPr>
        </w:r>
        <w:r w:rsidR="005D4AB0">
          <w:rPr>
            <w:noProof/>
            <w:webHidden/>
          </w:rPr>
          <w:fldChar w:fldCharType="separate"/>
        </w:r>
        <w:r w:rsidR="005D4AB0">
          <w:rPr>
            <w:noProof/>
            <w:webHidden/>
          </w:rPr>
          <w:t>8</w:t>
        </w:r>
        <w:r w:rsidR="005D4AB0">
          <w:rPr>
            <w:noProof/>
            <w:webHidden/>
          </w:rPr>
          <w:fldChar w:fldCharType="end"/>
        </w:r>
      </w:hyperlink>
    </w:p>
    <w:p w14:paraId="4DA8C78F" w14:textId="6AB6416F" w:rsidR="005D4AB0" w:rsidRDefault="00C21F12">
      <w:pPr>
        <w:pStyle w:val="TOC1"/>
        <w:tabs>
          <w:tab w:val="left" w:pos="440"/>
          <w:tab w:val="right" w:leader="dot" w:pos="8777"/>
        </w:tabs>
        <w:rPr>
          <w:rFonts w:eastAsiaTheme="minorEastAsia"/>
          <w:noProof/>
          <w:lang w:eastAsia="cs-CZ"/>
        </w:rPr>
      </w:pPr>
      <w:hyperlink w:anchor="_Toc3122594" w:history="1">
        <w:r w:rsidR="005D4AB0" w:rsidRPr="00570123">
          <w:rPr>
            <w:rStyle w:val="Hyperlink"/>
            <w:noProof/>
          </w:rPr>
          <w:t>2</w:t>
        </w:r>
        <w:r w:rsidR="005D4AB0">
          <w:rPr>
            <w:rFonts w:eastAsiaTheme="minorEastAsia"/>
            <w:noProof/>
            <w:lang w:eastAsia="cs-CZ"/>
          </w:rPr>
          <w:tab/>
        </w:r>
        <w:r w:rsidR="005D4AB0" w:rsidRPr="00570123">
          <w:rPr>
            <w:rStyle w:val="Hyperlink"/>
            <w:noProof/>
          </w:rPr>
          <w:t>Strojové učení v obecných rysech</w:t>
        </w:r>
        <w:r w:rsidR="005D4AB0">
          <w:rPr>
            <w:noProof/>
            <w:webHidden/>
          </w:rPr>
          <w:tab/>
        </w:r>
        <w:r w:rsidR="005D4AB0">
          <w:rPr>
            <w:noProof/>
            <w:webHidden/>
          </w:rPr>
          <w:fldChar w:fldCharType="begin"/>
        </w:r>
        <w:r w:rsidR="005D4AB0">
          <w:rPr>
            <w:noProof/>
            <w:webHidden/>
          </w:rPr>
          <w:instrText xml:space="preserve"> PAGEREF _Toc3122594 \h </w:instrText>
        </w:r>
        <w:r w:rsidR="005D4AB0">
          <w:rPr>
            <w:noProof/>
            <w:webHidden/>
          </w:rPr>
        </w:r>
        <w:r w:rsidR="005D4AB0">
          <w:rPr>
            <w:noProof/>
            <w:webHidden/>
          </w:rPr>
          <w:fldChar w:fldCharType="separate"/>
        </w:r>
        <w:r w:rsidR="005D4AB0">
          <w:rPr>
            <w:noProof/>
            <w:webHidden/>
          </w:rPr>
          <w:t>10</w:t>
        </w:r>
        <w:r w:rsidR="005D4AB0">
          <w:rPr>
            <w:noProof/>
            <w:webHidden/>
          </w:rPr>
          <w:fldChar w:fldCharType="end"/>
        </w:r>
      </w:hyperlink>
    </w:p>
    <w:p w14:paraId="5EFC8E4A" w14:textId="5F0815EE" w:rsidR="005D4AB0" w:rsidRDefault="00C21F12">
      <w:pPr>
        <w:pStyle w:val="TOC2"/>
        <w:tabs>
          <w:tab w:val="left" w:pos="880"/>
          <w:tab w:val="right" w:leader="dot" w:pos="8777"/>
        </w:tabs>
        <w:rPr>
          <w:rFonts w:eastAsiaTheme="minorEastAsia"/>
          <w:noProof/>
          <w:lang w:eastAsia="cs-CZ"/>
        </w:rPr>
      </w:pPr>
      <w:hyperlink w:anchor="_Toc3122595" w:history="1">
        <w:r w:rsidR="005D4AB0" w:rsidRPr="00570123">
          <w:rPr>
            <w:rStyle w:val="Hyperlink"/>
            <w:noProof/>
            <w:lang w:bidi="he-IL"/>
          </w:rPr>
          <w:t>2.1</w:t>
        </w:r>
        <w:r w:rsidR="005D4AB0">
          <w:rPr>
            <w:rFonts w:eastAsiaTheme="minorEastAsia"/>
            <w:noProof/>
            <w:lang w:eastAsia="cs-CZ"/>
          </w:rPr>
          <w:tab/>
        </w:r>
        <w:r w:rsidR="005D4AB0" w:rsidRPr="00570123">
          <w:rPr>
            <w:rStyle w:val="Hyperlink"/>
            <w:noProof/>
          </w:rPr>
          <w:t>Rozli</w:t>
        </w:r>
        <w:r w:rsidR="005D4AB0" w:rsidRPr="00570123">
          <w:rPr>
            <w:rStyle w:val="Hyperlink"/>
            <w:noProof/>
            <w:lang w:bidi="he-IL"/>
          </w:rPr>
          <w:t>šení diskriminativních a generativních modelů</w:t>
        </w:r>
        <w:r w:rsidR="005D4AB0">
          <w:rPr>
            <w:noProof/>
            <w:webHidden/>
          </w:rPr>
          <w:tab/>
        </w:r>
        <w:r w:rsidR="005D4AB0">
          <w:rPr>
            <w:noProof/>
            <w:webHidden/>
          </w:rPr>
          <w:fldChar w:fldCharType="begin"/>
        </w:r>
        <w:r w:rsidR="005D4AB0">
          <w:rPr>
            <w:noProof/>
            <w:webHidden/>
          </w:rPr>
          <w:instrText xml:space="preserve"> PAGEREF _Toc3122595 \h </w:instrText>
        </w:r>
        <w:r w:rsidR="005D4AB0">
          <w:rPr>
            <w:noProof/>
            <w:webHidden/>
          </w:rPr>
        </w:r>
        <w:r w:rsidR="005D4AB0">
          <w:rPr>
            <w:noProof/>
            <w:webHidden/>
          </w:rPr>
          <w:fldChar w:fldCharType="separate"/>
        </w:r>
        <w:r w:rsidR="005D4AB0">
          <w:rPr>
            <w:noProof/>
            <w:webHidden/>
          </w:rPr>
          <w:t>11</w:t>
        </w:r>
        <w:r w:rsidR="005D4AB0">
          <w:rPr>
            <w:noProof/>
            <w:webHidden/>
          </w:rPr>
          <w:fldChar w:fldCharType="end"/>
        </w:r>
      </w:hyperlink>
    </w:p>
    <w:p w14:paraId="19EBA8D1" w14:textId="2B3DEB2B" w:rsidR="005D4AB0" w:rsidRDefault="00C21F12">
      <w:pPr>
        <w:pStyle w:val="TOC2"/>
        <w:tabs>
          <w:tab w:val="left" w:pos="880"/>
          <w:tab w:val="right" w:leader="dot" w:pos="8777"/>
        </w:tabs>
        <w:rPr>
          <w:rFonts w:eastAsiaTheme="minorEastAsia"/>
          <w:noProof/>
          <w:lang w:eastAsia="cs-CZ"/>
        </w:rPr>
      </w:pPr>
      <w:hyperlink w:anchor="_Toc3122596" w:history="1">
        <w:r w:rsidR="005D4AB0" w:rsidRPr="00570123">
          <w:rPr>
            <w:rStyle w:val="Hyperlink"/>
            <w:noProof/>
          </w:rPr>
          <w:t>2.2</w:t>
        </w:r>
        <w:r w:rsidR="005D4AB0">
          <w:rPr>
            <w:rFonts w:eastAsiaTheme="minorEastAsia"/>
            <w:noProof/>
            <w:lang w:eastAsia="cs-CZ"/>
          </w:rPr>
          <w:tab/>
        </w:r>
        <w:r w:rsidR="005D4AB0" w:rsidRPr="00570123">
          <w:rPr>
            <w:rStyle w:val="Hyperlink"/>
            <w:noProof/>
          </w:rPr>
          <w:t>Metody strojového učení s omezením na neuronové sítě</w:t>
        </w:r>
        <w:r w:rsidR="005D4AB0">
          <w:rPr>
            <w:noProof/>
            <w:webHidden/>
          </w:rPr>
          <w:tab/>
        </w:r>
        <w:r w:rsidR="005D4AB0">
          <w:rPr>
            <w:noProof/>
            <w:webHidden/>
          </w:rPr>
          <w:fldChar w:fldCharType="begin"/>
        </w:r>
        <w:r w:rsidR="005D4AB0">
          <w:rPr>
            <w:noProof/>
            <w:webHidden/>
          </w:rPr>
          <w:instrText xml:space="preserve"> PAGEREF _Toc3122596 \h </w:instrText>
        </w:r>
        <w:r w:rsidR="005D4AB0">
          <w:rPr>
            <w:noProof/>
            <w:webHidden/>
          </w:rPr>
        </w:r>
        <w:r w:rsidR="005D4AB0">
          <w:rPr>
            <w:noProof/>
            <w:webHidden/>
          </w:rPr>
          <w:fldChar w:fldCharType="separate"/>
        </w:r>
        <w:r w:rsidR="005D4AB0">
          <w:rPr>
            <w:noProof/>
            <w:webHidden/>
          </w:rPr>
          <w:t>12</w:t>
        </w:r>
        <w:r w:rsidR="005D4AB0">
          <w:rPr>
            <w:noProof/>
            <w:webHidden/>
          </w:rPr>
          <w:fldChar w:fldCharType="end"/>
        </w:r>
      </w:hyperlink>
    </w:p>
    <w:p w14:paraId="00B81E0A" w14:textId="2AE0F25E" w:rsidR="005D4AB0" w:rsidRDefault="00C21F12">
      <w:pPr>
        <w:pStyle w:val="TOC3"/>
        <w:tabs>
          <w:tab w:val="left" w:pos="1320"/>
          <w:tab w:val="right" w:leader="dot" w:pos="8777"/>
        </w:tabs>
        <w:rPr>
          <w:rFonts w:eastAsiaTheme="minorEastAsia"/>
          <w:noProof/>
          <w:lang w:eastAsia="cs-CZ"/>
        </w:rPr>
      </w:pPr>
      <w:hyperlink w:anchor="_Toc3122597" w:history="1">
        <w:r w:rsidR="005D4AB0" w:rsidRPr="00570123">
          <w:rPr>
            <w:rStyle w:val="Hyperlink"/>
            <w:noProof/>
          </w:rPr>
          <w:t>2.2.1</w:t>
        </w:r>
        <w:r w:rsidR="005D4AB0">
          <w:rPr>
            <w:rFonts w:eastAsiaTheme="minorEastAsia"/>
            <w:noProof/>
            <w:lang w:eastAsia="cs-CZ"/>
          </w:rPr>
          <w:tab/>
        </w:r>
        <w:r w:rsidR="005D4AB0" w:rsidRPr="00570123">
          <w:rPr>
            <w:rStyle w:val="Hyperlink"/>
            <w:noProof/>
          </w:rPr>
          <w:t>Hluboké dopředné neuronové sítě</w:t>
        </w:r>
        <w:r w:rsidR="005D4AB0">
          <w:rPr>
            <w:noProof/>
            <w:webHidden/>
          </w:rPr>
          <w:tab/>
        </w:r>
        <w:r w:rsidR="005D4AB0">
          <w:rPr>
            <w:noProof/>
            <w:webHidden/>
          </w:rPr>
          <w:fldChar w:fldCharType="begin"/>
        </w:r>
        <w:r w:rsidR="005D4AB0">
          <w:rPr>
            <w:noProof/>
            <w:webHidden/>
          </w:rPr>
          <w:instrText xml:space="preserve"> PAGEREF _Toc3122597 \h </w:instrText>
        </w:r>
        <w:r w:rsidR="005D4AB0">
          <w:rPr>
            <w:noProof/>
            <w:webHidden/>
          </w:rPr>
        </w:r>
        <w:r w:rsidR="005D4AB0">
          <w:rPr>
            <w:noProof/>
            <w:webHidden/>
          </w:rPr>
          <w:fldChar w:fldCharType="separate"/>
        </w:r>
        <w:r w:rsidR="005D4AB0">
          <w:rPr>
            <w:noProof/>
            <w:webHidden/>
          </w:rPr>
          <w:t>13</w:t>
        </w:r>
        <w:r w:rsidR="005D4AB0">
          <w:rPr>
            <w:noProof/>
            <w:webHidden/>
          </w:rPr>
          <w:fldChar w:fldCharType="end"/>
        </w:r>
      </w:hyperlink>
    </w:p>
    <w:p w14:paraId="32651D61" w14:textId="7F6F38A4" w:rsidR="005D4AB0" w:rsidRDefault="00C21F12">
      <w:pPr>
        <w:pStyle w:val="TOC3"/>
        <w:tabs>
          <w:tab w:val="left" w:pos="1320"/>
          <w:tab w:val="right" w:leader="dot" w:pos="8777"/>
        </w:tabs>
        <w:rPr>
          <w:rFonts w:eastAsiaTheme="minorEastAsia"/>
          <w:noProof/>
          <w:lang w:eastAsia="cs-CZ"/>
        </w:rPr>
      </w:pPr>
      <w:hyperlink w:anchor="_Toc3122598" w:history="1">
        <w:r w:rsidR="005D4AB0" w:rsidRPr="00570123">
          <w:rPr>
            <w:rStyle w:val="Hyperlink"/>
            <w:noProof/>
          </w:rPr>
          <w:t>2.2.2</w:t>
        </w:r>
        <w:r w:rsidR="005D4AB0">
          <w:rPr>
            <w:rFonts w:eastAsiaTheme="minorEastAsia"/>
            <w:noProof/>
            <w:lang w:eastAsia="cs-CZ"/>
          </w:rPr>
          <w:tab/>
        </w:r>
        <w:r w:rsidR="005D4AB0" w:rsidRPr="00570123">
          <w:rPr>
            <w:rStyle w:val="Hyperlink"/>
            <w:noProof/>
          </w:rPr>
          <w:t>Učení neuronových sítí</w:t>
        </w:r>
        <w:r w:rsidR="005D4AB0">
          <w:rPr>
            <w:noProof/>
            <w:webHidden/>
          </w:rPr>
          <w:tab/>
        </w:r>
        <w:r w:rsidR="005D4AB0">
          <w:rPr>
            <w:noProof/>
            <w:webHidden/>
          </w:rPr>
          <w:fldChar w:fldCharType="begin"/>
        </w:r>
        <w:r w:rsidR="005D4AB0">
          <w:rPr>
            <w:noProof/>
            <w:webHidden/>
          </w:rPr>
          <w:instrText xml:space="preserve"> PAGEREF _Toc3122598 \h </w:instrText>
        </w:r>
        <w:r w:rsidR="005D4AB0">
          <w:rPr>
            <w:noProof/>
            <w:webHidden/>
          </w:rPr>
        </w:r>
        <w:r w:rsidR="005D4AB0">
          <w:rPr>
            <w:noProof/>
            <w:webHidden/>
          </w:rPr>
          <w:fldChar w:fldCharType="separate"/>
        </w:r>
        <w:r w:rsidR="005D4AB0">
          <w:rPr>
            <w:noProof/>
            <w:webHidden/>
          </w:rPr>
          <w:t>15</w:t>
        </w:r>
        <w:r w:rsidR="005D4AB0">
          <w:rPr>
            <w:noProof/>
            <w:webHidden/>
          </w:rPr>
          <w:fldChar w:fldCharType="end"/>
        </w:r>
      </w:hyperlink>
    </w:p>
    <w:p w14:paraId="6C24F179" w14:textId="1AA445C7" w:rsidR="005D4AB0" w:rsidRDefault="00C21F12">
      <w:pPr>
        <w:pStyle w:val="TOC3"/>
        <w:tabs>
          <w:tab w:val="left" w:pos="1320"/>
          <w:tab w:val="right" w:leader="dot" w:pos="8777"/>
        </w:tabs>
        <w:rPr>
          <w:rFonts w:eastAsiaTheme="minorEastAsia"/>
          <w:noProof/>
          <w:lang w:eastAsia="cs-CZ"/>
        </w:rPr>
      </w:pPr>
      <w:hyperlink w:anchor="_Toc3122599" w:history="1">
        <w:r w:rsidR="005D4AB0" w:rsidRPr="00570123">
          <w:rPr>
            <w:rStyle w:val="Hyperlink"/>
            <w:noProof/>
          </w:rPr>
          <w:t>2.2.3</w:t>
        </w:r>
        <w:r w:rsidR="005D4AB0">
          <w:rPr>
            <w:rFonts w:eastAsiaTheme="minorEastAsia"/>
            <w:noProof/>
            <w:lang w:eastAsia="cs-CZ"/>
          </w:rPr>
          <w:tab/>
        </w:r>
        <w:r w:rsidR="005D4AB0" w:rsidRPr="00570123">
          <w:rPr>
            <w:rStyle w:val="Hyperlink"/>
            <w:noProof/>
          </w:rPr>
          <w:t>Konvoluční neuronové sítě</w:t>
        </w:r>
        <w:r w:rsidR="005D4AB0">
          <w:rPr>
            <w:noProof/>
            <w:webHidden/>
          </w:rPr>
          <w:tab/>
        </w:r>
        <w:r w:rsidR="005D4AB0">
          <w:rPr>
            <w:noProof/>
            <w:webHidden/>
          </w:rPr>
          <w:fldChar w:fldCharType="begin"/>
        </w:r>
        <w:r w:rsidR="005D4AB0">
          <w:rPr>
            <w:noProof/>
            <w:webHidden/>
          </w:rPr>
          <w:instrText xml:space="preserve"> PAGEREF _Toc3122599 \h </w:instrText>
        </w:r>
        <w:r w:rsidR="005D4AB0">
          <w:rPr>
            <w:noProof/>
            <w:webHidden/>
          </w:rPr>
        </w:r>
        <w:r w:rsidR="005D4AB0">
          <w:rPr>
            <w:noProof/>
            <w:webHidden/>
          </w:rPr>
          <w:fldChar w:fldCharType="separate"/>
        </w:r>
        <w:r w:rsidR="005D4AB0">
          <w:rPr>
            <w:noProof/>
            <w:webHidden/>
          </w:rPr>
          <w:t>16</w:t>
        </w:r>
        <w:r w:rsidR="005D4AB0">
          <w:rPr>
            <w:noProof/>
            <w:webHidden/>
          </w:rPr>
          <w:fldChar w:fldCharType="end"/>
        </w:r>
      </w:hyperlink>
    </w:p>
    <w:p w14:paraId="60508F20" w14:textId="3C916BBD" w:rsidR="005D4AB0" w:rsidRDefault="00C21F12">
      <w:pPr>
        <w:pStyle w:val="TOC3"/>
        <w:tabs>
          <w:tab w:val="left" w:pos="1320"/>
          <w:tab w:val="right" w:leader="dot" w:pos="8777"/>
        </w:tabs>
        <w:rPr>
          <w:rFonts w:eastAsiaTheme="minorEastAsia"/>
          <w:noProof/>
          <w:lang w:eastAsia="cs-CZ"/>
        </w:rPr>
      </w:pPr>
      <w:hyperlink w:anchor="_Toc3122600" w:history="1">
        <w:r w:rsidR="005D4AB0" w:rsidRPr="00570123">
          <w:rPr>
            <w:rStyle w:val="Hyperlink"/>
            <w:noProof/>
          </w:rPr>
          <w:t>2.2.4</w:t>
        </w:r>
        <w:r w:rsidR="005D4AB0">
          <w:rPr>
            <w:rFonts w:eastAsiaTheme="minorEastAsia"/>
            <w:noProof/>
            <w:lang w:eastAsia="cs-CZ"/>
          </w:rPr>
          <w:tab/>
        </w:r>
        <w:r w:rsidR="005D4AB0" w:rsidRPr="00570123">
          <w:rPr>
            <w:rStyle w:val="Hyperlink"/>
            <w:noProof/>
          </w:rPr>
          <w:t>Rekurentní neuronové sítě</w:t>
        </w:r>
        <w:r w:rsidR="005D4AB0">
          <w:rPr>
            <w:noProof/>
            <w:webHidden/>
          </w:rPr>
          <w:tab/>
        </w:r>
        <w:r w:rsidR="005D4AB0">
          <w:rPr>
            <w:noProof/>
            <w:webHidden/>
          </w:rPr>
          <w:fldChar w:fldCharType="begin"/>
        </w:r>
        <w:r w:rsidR="005D4AB0">
          <w:rPr>
            <w:noProof/>
            <w:webHidden/>
          </w:rPr>
          <w:instrText xml:space="preserve"> PAGEREF _Toc3122600 \h </w:instrText>
        </w:r>
        <w:r w:rsidR="005D4AB0">
          <w:rPr>
            <w:noProof/>
            <w:webHidden/>
          </w:rPr>
        </w:r>
        <w:r w:rsidR="005D4AB0">
          <w:rPr>
            <w:noProof/>
            <w:webHidden/>
          </w:rPr>
          <w:fldChar w:fldCharType="separate"/>
        </w:r>
        <w:r w:rsidR="005D4AB0">
          <w:rPr>
            <w:noProof/>
            <w:webHidden/>
          </w:rPr>
          <w:t>19</w:t>
        </w:r>
        <w:r w:rsidR="005D4AB0">
          <w:rPr>
            <w:noProof/>
            <w:webHidden/>
          </w:rPr>
          <w:fldChar w:fldCharType="end"/>
        </w:r>
      </w:hyperlink>
    </w:p>
    <w:p w14:paraId="0D8FB0E5" w14:textId="1764F067" w:rsidR="005D4AB0" w:rsidRDefault="00C21F12">
      <w:pPr>
        <w:pStyle w:val="TOC3"/>
        <w:tabs>
          <w:tab w:val="left" w:pos="1320"/>
          <w:tab w:val="right" w:leader="dot" w:pos="8777"/>
        </w:tabs>
        <w:rPr>
          <w:rFonts w:eastAsiaTheme="minorEastAsia"/>
          <w:noProof/>
          <w:lang w:eastAsia="cs-CZ"/>
        </w:rPr>
      </w:pPr>
      <w:hyperlink w:anchor="_Toc3122601" w:history="1">
        <w:r w:rsidR="005D4AB0" w:rsidRPr="00570123">
          <w:rPr>
            <w:rStyle w:val="Hyperlink"/>
            <w:noProof/>
          </w:rPr>
          <w:t>2.2.5</w:t>
        </w:r>
        <w:r w:rsidR="005D4AB0">
          <w:rPr>
            <w:rFonts w:eastAsiaTheme="minorEastAsia"/>
            <w:noProof/>
            <w:lang w:eastAsia="cs-CZ"/>
          </w:rPr>
          <w:tab/>
        </w:r>
        <w:r w:rsidR="005D4AB0" w:rsidRPr="00570123">
          <w:rPr>
            <w:rStyle w:val="Hyperlink"/>
            <w:noProof/>
          </w:rPr>
          <w:t>General adversarial networks</w:t>
        </w:r>
        <w:r w:rsidR="005D4AB0">
          <w:rPr>
            <w:noProof/>
            <w:webHidden/>
          </w:rPr>
          <w:tab/>
        </w:r>
        <w:r w:rsidR="005D4AB0">
          <w:rPr>
            <w:noProof/>
            <w:webHidden/>
          </w:rPr>
          <w:fldChar w:fldCharType="begin"/>
        </w:r>
        <w:r w:rsidR="005D4AB0">
          <w:rPr>
            <w:noProof/>
            <w:webHidden/>
          </w:rPr>
          <w:instrText xml:space="preserve"> PAGEREF _Toc3122601 \h </w:instrText>
        </w:r>
        <w:r w:rsidR="005D4AB0">
          <w:rPr>
            <w:noProof/>
            <w:webHidden/>
          </w:rPr>
        </w:r>
        <w:r w:rsidR="005D4AB0">
          <w:rPr>
            <w:noProof/>
            <w:webHidden/>
          </w:rPr>
          <w:fldChar w:fldCharType="separate"/>
        </w:r>
        <w:r w:rsidR="005D4AB0">
          <w:rPr>
            <w:noProof/>
            <w:webHidden/>
          </w:rPr>
          <w:t>19</w:t>
        </w:r>
        <w:r w:rsidR="005D4AB0">
          <w:rPr>
            <w:noProof/>
            <w:webHidden/>
          </w:rPr>
          <w:fldChar w:fldCharType="end"/>
        </w:r>
      </w:hyperlink>
    </w:p>
    <w:p w14:paraId="5C81F4BE" w14:textId="18440A77" w:rsidR="005D4AB0" w:rsidRDefault="00C21F12">
      <w:pPr>
        <w:pStyle w:val="TOC1"/>
        <w:tabs>
          <w:tab w:val="left" w:pos="440"/>
          <w:tab w:val="right" w:leader="dot" w:pos="8777"/>
        </w:tabs>
        <w:rPr>
          <w:rFonts w:eastAsiaTheme="minorEastAsia"/>
          <w:noProof/>
          <w:lang w:eastAsia="cs-CZ"/>
        </w:rPr>
      </w:pPr>
      <w:hyperlink w:anchor="_Toc3122602" w:history="1">
        <w:r w:rsidR="005D4AB0" w:rsidRPr="00570123">
          <w:rPr>
            <w:rStyle w:val="Hyperlink"/>
            <w:noProof/>
          </w:rPr>
          <w:t>3</w:t>
        </w:r>
        <w:r w:rsidR="005D4AB0">
          <w:rPr>
            <w:rFonts w:eastAsiaTheme="minorEastAsia"/>
            <w:noProof/>
            <w:lang w:eastAsia="cs-CZ"/>
          </w:rPr>
          <w:tab/>
        </w:r>
        <w:r w:rsidR="005D4AB0" w:rsidRPr="00570123">
          <w:rPr>
            <w:rStyle w:val="Hyperlink"/>
            <w:noProof/>
          </w:rPr>
          <w:t>Procedurální generování</w:t>
        </w:r>
        <w:r w:rsidR="005D4AB0">
          <w:rPr>
            <w:noProof/>
            <w:webHidden/>
          </w:rPr>
          <w:tab/>
        </w:r>
        <w:r w:rsidR="005D4AB0">
          <w:rPr>
            <w:noProof/>
            <w:webHidden/>
          </w:rPr>
          <w:fldChar w:fldCharType="begin"/>
        </w:r>
        <w:r w:rsidR="005D4AB0">
          <w:rPr>
            <w:noProof/>
            <w:webHidden/>
          </w:rPr>
          <w:instrText xml:space="preserve"> PAGEREF _Toc3122602 \h </w:instrText>
        </w:r>
        <w:r w:rsidR="005D4AB0">
          <w:rPr>
            <w:noProof/>
            <w:webHidden/>
          </w:rPr>
        </w:r>
        <w:r w:rsidR="005D4AB0">
          <w:rPr>
            <w:noProof/>
            <w:webHidden/>
          </w:rPr>
          <w:fldChar w:fldCharType="separate"/>
        </w:r>
        <w:r w:rsidR="005D4AB0">
          <w:rPr>
            <w:noProof/>
            <w:webHidden/>
          </w:rPr>
          <w:t>20</w:t>
        </w:r>
        <w:r w:rsidR="005D4AB0">
          <w:rPr>
            <w:noProof/>
            <w:webHidden/>
          </w:rPr>
          <w:fldChar w:fldCharType="end"/>
        </w:r>
      </w:hyperlink>
    </w:p>
    <w:p w14:paraId="0096F5AB" w14:textId="327B2D14" w:rsidR="005D4AB0" w:rsidRDefault="00C21F12">
      <w:pPr>
        <w:pStyle w:val="TOC2"/>
        <w:tabs>
          <w:tab w:val="left" w:pos="880"/>
          <w:tab w:val="right" w:leader="dot" w:pos="8777"/>
        </w:tabs>
        <w:rPr>
          <w:rFonts w:eastAsiaTheme="minorEastAsia"/>
          <w:noProof/>
          <w:lang w:eastAsia="cs-CZ"/>
        </w:rPr>
      </w:pPr>
      <w:hyperlink w:anchor="_Toc3122603" w:history="1">
        <w:r w:rsidR="005D4AB0" w:rsidRPr="00570123">
          <w:rPr>
            <w:rStyle w:val="Hyperlink"/>
            <w:noProof/>
          </w:rPr>
          <w:t>3.1</w:t>
        </w:r>
        <w:r w:rsidR="005D4AB0">
          <w:rPr>
            <w:rFonts w:eastAsiaTheme="minorEastAsia"/>
            <w:noProof/>
            <w:lang w:eastAsia="cs-CZ"/>
          </w:rPr>
          <w:tab/>
        </w:r>
        <w:r w:rsidR="005D4AB0" w:rsidRPr="00570123">
          <w:rPr>
            <w:rStyle w:val="Hyperlink"/>
            <w:noProof/>
          </w:rPr>
          <w:t>Klasifikace PCG algoritmů</w:t>
        </w:r>
        <w:r w:rsidR="005D4AB0">
          <w:rPr>
            <w:noProof/>
            <w:webHidden/>
          </w:rPr>
          <w:tab/>
        </w:r>
        <w:r w:rsidR="005D4AB0">
          <w:rPr>
            <w:noProof/>
            <w:webHidden/>
          </w:rPr>
          <w:fldChar w:fldCharType="begin"/>
        </w:r>
        <w:r w:rsidR="005D4AB0">
          <w:rPr>
            <w:noProof/>
            <w:webHidden/>
          </w:rPr>
          <w:instrText xml:space="preserve"> PAGEREF _Toc3122603 \h </w:instrText>
        </w:r>
        <w:r w:rsidR="005D4AB0">
          <w:rPr>
            <w:noProof/>
            <w:webHidden/>
          </w:rPr>
        </w:r>
        <w:r w:rsidR="005D4AB0">
          <w:rPr>
            <w:noProof/>
            <w:webHidden/>
          </w:rPr>
          <w:fldChar w:fldCharType="separate"/>
        </w:r>
        <w:r w:rsidR="005D4AB0">
          <w:rPr>
            <w:noProof/>
            <w:webHidden/>
          </w:rPr>
          <w:t>21</w:t>
        </w:r>
        <w:r w:rsidR="005D4AB0">
          <w:rPr>
            <w:noProof/>
            <w:webHidden/>
          </w:rPr>
          <w:fldChar w:fldCharType="end"/>
        </w:r>
      </w:hyperlink>
    </w:p>
    <w:p w14:paraId="3A5B5007" w14:textId="2D361B81" w:rsidR="005D4AB0" w:rsidRDefault="00C21F12">
      <w:pPr>
        <w:pStyle w:val="TOC2"/>
        <w:tabs>
          <w:tab w:val="left" w:pos="880"/>
          <w:tab w:val="right" w:leader="dot" w:pos="8777"/>
        </w:tabs>
        <w:rPr>
          <w:rFonts w:eastAsiaTheme="minorEastAsia"/>
          <w:noProof/>
          <w:lang w:eastAsia="cs-CZ"/>
        </w:rPr>
      </w:pPr>
      <w:hyperlink w:anchor="_Toc3122604" w:history="1">
        <w:r w:rsidR="005D4AB0" w:rsidRPr="00570123">
          <w:rPr>
            <w:rStyle w:val="Hyperlink"/>
            <w:noProof/>
          </w:rPr>
          <w:t>3.2</w:t>
        </w:r>
        <w:r w:rsidR="005D4AB0">
          <w:rPr>
            <w:rFonts w:eastAsiaTheme="minorEastAsia"/>
            <w:noProof/>
            <w:lang w:eastAsia="cs-CZ"/>
          </w:rPr>
          <w:tab/>
        </w:r>
        <w:r w:rsidR="005D4AB0" w:rsidRPr="00570123">
          <w:rPr>
            <w:rStyle w:val="Hyperlink"/>
            <w:noProof/>
          </w:rPr>
          <w:t>Tradiční metody procedurálního generování</w:t>
        </w:r>
        <w:r w:rsidR="005D4AB0">
          <w:rPr>
            <w:noProof/>
            <w:webHidden/>
          </w:rPr>
          <w:tab/>
        </w:r>
        <w:r w:rsidR="005D4AB0">
          <w:rPr>
            <w:noProof/>
            <w:webHidden/>
          </w:rPr>
          <w:fldChar w:fldCharType="begin"/>
        </w:r>
        <w:r w:rsidR="005D4AB0">
          <w:rPr>
            <w:noProof/>
            <w:webHidden/>
          </w:rPr>
          <w:instrText xml:space="preserve"> PAGEREF _Toc3122604 \h </w:instrText>
        </w:r>
        <w:r w:rsidR="005D4AB0">
          <w:rPr>
            <w:noProof/>
            <w:webHidden/>
          </w:rPr>
        </w:r>
        <w:r w:rsidR="005D4AB0">
          <w:rPr>
            <w:noProof/>
            <w:webHidden/>
          </w:rPr>
          <w:fldChar w:fldCharType="separate"/>
        </w:r>
        <w:r w:rsidR="005D4AB0">
          <w:rPr>
            <w:noProof/>
            <w:webHidden/>
          </w:rPr>
          <w:t>21</w:t>
        </w:r>
        <w:r w:rsidR="005D4AB0">
          <w:rPr>
            <w:noProof/>
            <w:webHidden/>
          </w:rPr>
          <w:fldChar w:fldCharType="end"/>
        </w:r>
      </w:hyperlink>
    </w:p>
    <w:p w14:paraId="5C19EB24" w14:textId="2F5BD1D6" w:rsidR="005D4AB0" w:rsidRDefault="00C21F12">
      <w:pPr>
        <w:pStyle w:val="TOC2"/>
        <w:tabs>
          <w:tab w:val="left" w:pos="880"/>
          <w:tab w:val="right" w:leader="dot" w:pos="8777"/>
        </w:tabs>
        <w:rPr>
          <w:rFonts w:eastAsiaTheme="minorEastAsia"/>
          <w:noProof/>
          <w:lang w:eastAsia="cs-CZ"/>
        </w:rPr>
      </w:pPr>
      <w:hyperlink w:anchor="_Toc3122605" w:history="1">
        <w:r w:rsidR="005D4AB0" w:rsidRPr="00570123">
          <w:rPr>
            <w:rStyle w:val="Hyperlink"/>
            <w:noProof/>
          </w:rPr>
          <w:t>3.3</w:t>
        </w:r>
        <w:r w:rsidR="005D4AB0">
          <w:rPr>
            <w:rFonts w:eastAsiaTheme="minorEastAsia"/>
            <w:noProof/>
            <w:lang w:eastAsia="cs-CZ"/>
          </w:rPr>
          <w:tab/>
        </w:r>
        <w:r w:rsidR="005D4AB0" w:rsidRPr="00570123">
          <w:rPr>
            <w:rStyle w:val="Hyperlink"/>
            <w:noProof/>
          </w:rPr>
          <w:t>Motivace, účel a vize používání PCG</w:t>
        </w:r>
        <w:r w:rsidR="005D4AB0">
          <w:rPr>
            <w:noProof/>
            <w:webHidden/>
          </w:rPr>
          <w:tab/>
        </w:r>
        <w:r w:rsidR="005D4AB0">
          <w:rPr>
            <w:noProof/>
            <w:webHidden/>
          </w:rPr>
          <w:fldChar w:fldCharType="begin"/>
        </w:r>
        <w:r w:rsidR="005D4AB0">
          <w:rPr>
            <w:noProof/>
            <w:webHidden/>
          </w:rPr>
          <w:instrText xml:space="preserve"> PAGEREF _Toc3122605 \h </w:instrText>
        </w:r>
        <w:r w:rsidR="005D4AB0">
          <w:rPr>
            <w:noProof/>
            <w:webHidden/>
          </w:rPr>
        </w:r>
        <w:r w:rsidR="005D4AB0">
          <w:rPr>
            <w:noProof/>
            <w:webHidden/>
          </w:rPr>
          <w:fldChar w:fldCharType="separate"/>
        </w:r>
        <w:r w:rsidR="005D4AB0">
          <w:rPr>
            <w:noProof/>
            <w:webHidden/>
          </w:rPr>
          <w:t>22</w:t>
        </w:r>
        <w:r w:rsidR="005D4AB0">
          <w:rPr>
            <w:noProof/>
            <w:webHidden/>
          </w:rPr>
          <w:fldChar w:fldCharType="end"/>
        </w:r>
      </w:hyperlink>
    </w:p>
    <w:p w14:paraId="695EBE22" w14:textId="19741789" w:rsidR="005D4AB0" w:rsidRDefault="00C21F12">
      <w:pPr>
        <w:pStyle w:val="TOC1"/>
        <w:tabs>
          <w:tab w:val="left" w:pos="440"/>
          <w:tab w:val="right" w:leader="dot" w:pos="8777"/>
        </w:tabs>
        <w:rPr>
          <w:rFonts w:eastAsiaTheme="minorEastAsia"/>
          <w:noProof/>
          <w:lang w:eastAsia="cs-CZ"/>
        </w:rPr>
      </w:pPr>
      <w:hyperlink w:anchor="_Toc3122606" w:history="1">
        <w:r w:rsidR="005D4AB0" w:rsidRPr="00570123">
          <w:rPr>
            <w:rStyle w:val="Hyperlink"/>
            <w:noProof/>
          </w:rPr>
          <w:t>4</w:t>
        </w:r>
        <w:r w:rsidR="005D4AB0">
          <w:rPr>
            <w:rFonts w:eastAsiaTheme="minorEastAsia"/>
            <w:noProof/>
            <w:lang w:eastAsia="cs-CZ"/>
          </w:rPr>
          <w:tab/>
        </w:r>
        <w:r w:rsidR="005D4AB0" w:rsidRPr="00570123">
          <w:rPr>
            <w:rStyle w:val="Hyperlink"/>
            <w:noProof/>
          </w:rPr>
          <w:t>Procedurální generování prostřednictvím strojového učení</w:t>
        </w:r>
        <w:r w:rsidR="005D4AB0">
          <w:rPr>
            <w:noProof/>
            <w:webHidden/>
          </w:rPr>
          <w:tab/>
        </w:r>
        <w:r w:rsidR="005D4AB0">
          <w:rPr>
            <w:noProof/>
            <w:webHidden/>
          </w:rPr>
          <w:fldChar w:fldCharType="begin"/>
        </w:r>
        <w:r w:rsidR="005D4AB0">
          <w:rPr>
            <w:noProof/>
            <w:webHidden/>
          </w:rPr>
          <w:instrText xml:space="preserve"> PAGEREF _Toc3122606 \h </w:instrText>
        </w:r>
        <w:r w:rsidR="005D4AB0">
          <w:rPr>
            <w:noProof/>
            <w:webHidden/>
          </w:rPr>
        </w:r>
        <w:r w:rsidR="005D4AB0">
          <w:rPr>
            <w:noProof/>
            <w:webHidden/>
          </w:rPr>
          <w:fldChar w:fldCharType="separate"/>
        </w:r>
        <w:r w:rsidR="005D4AB0">
          <w:rPr>
            <w:noProof/>
            <w:webHidden/>
          </w:rPr>
          <w:t>24</w:t>
        </w:r>
        <w:r w:rsidR="005D4AB0">
          <w:rPr>
            <w:noProof/>
            <w:webHidden/>
          </w:rPr>
          <w:fldChar w:fldCharType="end"/>
        </w:r>
      </w:hyperlink>
    </w:p>
    <w:p w14:paraId="72B11A6E" w14:textId="08EAE7F0" w:rsidR="005D4AB0" w:rsidRDefault="00C21F12">
      <w:pPr>
        <w:pStyle w:val="TOC2"/>
        <w:tabs>
          <w:tab w:val="left" w:pos="880"/>
          <w:tab w:val="right" w:leader="dot" w:pos="8777"/>
        </w:tabs>
        <w:rPr>
          <w:rFonts w:eastAsiaTheme="minorEastAsia"/>
          <w:noProof/>
          <w:lang w:eastAsia="cs-CZ"/>
        </w:rPr>
      </w:pPr>
      <w:hyperlink w:anchor="_Toc3122607" w:history="1">
        <w:r w:rsidR="005D4AB0" w:rsidRPr="00570123">
          <w:rPr>
            <w:rStyle w:val="Hyperlink"/>
            <w:noProof/>
          </w:rPr>
          <w:t>4.1</w:t>
        </w:r>
        <w:r w:rsidR="005D4AB0">
          <w:rPr>
            <w:rFonts w:eastAsiaTheme="minorEastAsia"/>
            <w:noProof/>
            <w:lang w:eastAsia="cs-CZ"/>
          </w:rPr>
          <w:tab/>
        </w:r>
        <w:r w:rsidR="005D4AB0" w:rsidRPr="00570123">
          <w:rPr>
            <w:rStyle w:val="Hyperlink"/>
            <w:noProof/>
          </w:rPr>
          <w:t>Současné experimenty PCGML</w:t>
        </w:r>
        <w:r w:rsidR="005D4AB0">
          <w:rPr>
            <w:noProof/>
            <w:webHidden/>
          </w:rPr>
          <w:tab/>
        </w:r>
        <w:r w:rsidR="005D4AB0">
          <w:rPr>
            <w:noProof/>
            <w:webHidden/>
          </w:rPr>
          <w:fldChar w:fldCharType="begin"/>
        </w:r>
        <w:r w:rsidR="005D4AB0">
          <w:rPr>
            <w:noProof/>
            <w:webHidden/>
          </w:rPr>
          <w:instrText xml:space="preserve"> PAGEREF _Toc3122607 \h </w:instrText>
        </w:r>
        <w:r w:rsidR="005D4AB0">
          <w:rPr>
            <w:noProof/>
            <w:webHidden/>
          </w:rPr>
        </w:r>
        <w:r w:rsidR="005D4AB0">
          <w:rPr>
            <w:noProof/>
            <w:webHidden/>
          </w:rPr>
          <w:fldChar w:fldCharType="separate"/>
        </w:r>
        <w:r w:rsidR="005D4AB0">
          <w:rPr>
            <w:noProof/>
            <w:webHidden/>
          </w:rPr>
          <w:t>25</w:t>
        </w:r>
        <w:r w:rsidR="005D4AB0">
          <w:rPr>
            <w:noProof/>
            <w:webHidden/>
          </w:rPr>
          <w:fldChar w:fldCharType="end"/>
        </w:r>
      </w:hyperlink>
    </w:p>
    <w:p w14:paraId="0F4FE660" w14:textId="3B2977E6" w:rsidR="005D4AB0" w:rsidRDefault="00C21F12">
      <w:pPr>
        <w:pStyle w:val="TOC1"/>
        <w:tabs>
          <w:tab w:val="left" w:pos="440"/>
          <w:tab w:val="right" w:leader="dot" w:pos="8777"/>
        </w:tabs>
        <w:rPr>
          <w:rFonts w:eastAsiaTheme="minorEastAsia"/>
          <w:noProof/>
          <w:lang w:eastAsia="cs-CZ"/>
        </w:rPr>
      </w:pPr>
      <w:hyperlink w:anchor="_Toc3122608" w:history="1">
        <w:r w:rsidR="005D4AB0" w:rsidRPr="00570123">
          <w:rPr>
            <w:rStyle w:val="Hyperlink"/>
            <w:noProof/>
          </w:rPr>
          <w:t>5</w:t>
        </w:r>
        <w:r w:rsidR="005D4AB0">
          <w:rPr>
            <w:rFonts w:eastAsiaTheme="minorEastAsia"/>
            <w:noProof/>
            <w:lang w:eastAsia="cs-CZ"/>
          </w:rPr>
          <w:tab/>
        </w:r>
        <w:r w:rsidR="005D4AB0" w:rsidRPr="00570123">
          <w:rPr>
            <w:rStyle w:val="Hyperlink"/>
            <w:noProof/>
          </w:rPr>
          <w:t>Technologie pro implementaci algoritmů strojového učení</w:t>
        </w:r>
        <w:r w:rsidR="005D4AB0">
          <w:rPr>
            <w:noProof/>
            <w:webHidden/>
          </w:rPr>
          <w:tab/>
        </w:r>
        <w:r w:rsidR="005D4AB0">
          <w:rPr>
            <w:noProof/>
            <w:webHidden/>
          </w:rPr>
          <w:fldChar w:fldCharType="begin"/>
        </w:r>
        <w:r w:rsidR="005D4AB0">
          <w:rPr>
            <w:noProof/>
            <w:webHidden/>
          </w:rPr>
          <w:instrText xml:space="preserve"> PAGEREF _Toc3122608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0745A075" w14:textId="2DCABD84" w:rsidR="005D4AB0" w:rsidRDefault="00C21F12">
      <w:pPr>
        <w:pStyle w:val="TOC2"/>
        <w:tabs>
          <w:tab w:val="left" w:pos="880"/>
          <w:tab w:val="right" w:leader="dot" w:pos="8777"/>
        </w:tabs>
        <w:rPr>
          <w:rFonts w:eastAsiaTheme="minorEastAsia"/>
          <w:noProof/>
          <w:lang w:eastAsia="cs-CZ"/>
        </w:rPr>
      </w:pPr>
      <w:hyperlink w:anchor="_Toc3122609" w:history="1">
        <w:r w:rsidR="005D4AB0" w:rsidRPr="00570123">
          <w:rPr>
            <w:rStyle w:val="Hyperlink"/>
            <w:noProof/>
          </w:rPr>
          <w:t>5.1</w:t>
        </w:r>
        <w:r w:rsidR="005D4AB0">
          <w:rPr>
            <w:rFonts w:eastAsiaTheme="minorEastAsia"/>
            <w:noProof/>
            <w:lang w:eastAsia="cs-CZ"/>
          </w:rPr>
          <w:tab/>
        </w:r>
        <w:r w:rsidR="005D4AB0" w:rsidRPr="00570123">
          <w:rPr>
            <w:rStyle w:val="Hyperlink"/>
            <w:noProof/>
          </w:rPr>
          <w:t>Python</w:t>
        </w:r>
        <w:r w:rsidR="005D4AB0">
          <w:rPr>
            <w:noProof/>
            <w:webHidden/>
          </w:rPr>
          <w:tab/>
        </w:r>
        <w:r w:rsidR="005D4AB0">
          <w:rPr>
            <w:noProof/>
            <w:webHidden/>
          </w:rPr>
          <w:fldChar w:fldCharType="begin"/>
        </w:r>
        <w:r w:rsidR="005D4AB0">
          <w:rPr>
            <w:noProof/>
            <w:webHidden/>
          </w:rPr>
          <w:instrText xml:space="preserve"> PAGEREF _Toc3122609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15296918" w14:textId="08B7B636" w:rsidR="005D4AB0" w:rsidRDefault="00C21F12">
      <w:pPr>
        <w:pStyle w:val="TOC2"/>
        <w:tabs>
          <w:tab w:val="left" w:pos="880"/>
          <w:tab w:val="right" w:leader="dot" w:pos="8777"/>
        </w:tabs>
        <w:rPr>
          <w:rFonts w:eastAsiaTheme="minorEastAsia"/>
          <w:noProof/>
          <w:lang w:eastAsia="cs-CZ"/>
        </w:rPr>
      </w:pPr>
      <w:hyperlink w:anchor="_Toc3122610" w:history="1">
        <w:r w:rsidR="005D4AB0" w:rsidRPr="00570123">
          <w:rPr>
            <w:rStyle w:val="Hyperlink"/>
            <w:noProof/>
          </w:rPr>
          <w:t>5.2</w:t>
        </w:r>
        <w:r w:rsidR="005D4AB0">
          <w:rPr>
            <w:rFonts w:eastAsiaTheme="minorEastAsia"/>
            <w:noProof/>
            <w:lang w:eastAsia="cs-CZ"/>
          </w:rPr>
          <w:tab/>
        </w:r>
        <w:r w:rsidR="005D4AB0" w:rsidRPr="00570123">
          <w:rPr>
            <w:rStyle w:val="Hyperlink"/>
            <w:noProof/>
          </w:rPr>
          <w:t>NumPy</w:t>
        </w:r>
        <w:r w:rsidR="005D4AB0">
          <w:rPr>
            <w:noProof/>
            <w:webHidden/>
          </w:rPr>
          <w:tab/>
        </w:r>
        <w:r w:rsidR="005D4AB0">
          <w:rPr>
            <w:noProof/>
            <w:webHidden/>
          </w:rPr>
          <w:fldChar w:fldCharType="begin"/>
        </w:r>
        <w:r w:rsidR="005D4AB0">
          <w:rPr>
            <w:noProof/>
            <w:webHidden/>
          </w:rPr>
          <w:instrText xml:space="preserve"> PAGEREF _Toc3122610 \h </w:instrText>
        </w:r>
        <w:r w:rsidR="005D4AB0">
          <w:rPr>
            <w:noProof/>
            <w:webHidden/>
          </w:rPr>
        </w:r>
        <w:r w:rsidR="005D4AB0">
          <w:rPr>
            <w:noProof/>
            <w:webHidden/>
          </w:rPr>
          <w:fldChar w:fldCharType="separate"/>
        </w:r>
        <w:r w:rsidR="005D4AB0">
          <w:rPr>
            <w:noProof/>
            <w:webHidden/>
          </w:rPr>
          <w:t>27</w:t>
        </w:r>
        <w:r w:rsidR="005D4AB0">
          <w:rPr>
            <w:noProof/>
            <w:webHidden/>
          </w:rPr>
          <w:fldChar w:fldCharType="end"/>
        </w:r>
      </w:hyperlink>
    </w:p>
    <w:p w14:paraId="70B18739" w14:textId="3257D1A0" w:rsidR="005D4AB0" w:rsidRDefault="00C21F12">
      <w:pPr>
        <w:pStyle w:val="TOC2"/>
        <w:tabs>
          <w:tab w:val="left" w:pos="880"/>
          <w:tab w:val="right" w:leader="dot" w:pos="8777"/>
        </w:tabs>
        <w:rPr>
          <w:rFonts w:eastAsiaTheme="minorEastAsia"/>
          <w:noProof/>
          <w:lang w:eastAsia="cs-CZ"/>
        </w:rPr>
      </w:pPr>
      <w:hyperlink w:anchor="_Toc3122611" w:history="1">
        <w:r w:rsidR="005D4AB0" w:rsidRPr="00570123">
          <w:rPr>
            <w:rStyle w:val="Hyperlink"/>
            <w:noProof/>
          </w:rPr>
          <w:t>5.3</w:t>
        </w:r>
        <w:r w:rsidR="005D4AB0">
          <w:rPr>
            <w:rFonts w:eastAsiaTheme="minorEastAsia"/>
            <w:noProof/>
            <w:lang w:eastAsia="cs-CZ"/>
          </w:rPr>
          <w:tab/>
        </w:r>
        <w:r w:rsidR="005D4AB0" w:rsidRPr="00570123">
          <w:rPr>
            <w:rStyle w:val="Hyperlink"/>
            <w:noProof/>
          </w:rPr>
          <w:t>TensorFlow</w:t>
        </w:r>
        <w:r w:rsidR="005D4AB0">
          <w:rPr>
            <w:noProof/>
            <w:webHidden/>
          </w:rPr>
          <w:tab/>
        </w:r>
        <w:r w:rsidR="005D4AB0">
          <w:rPr>
            <w:noProof/>
            <w:webHidden/>
          </w:rPr>
          <w:fldChar w:fldCharType="begin"/>
        </w:r>
        <w:r w:rsidR="005D4AB0">
          <w:rPr>
            <w:noProof/>
            <w:webHidden/>
          </w:rPr>
          <w:instrText xml:space="preserve"> PAGEREF _Toc3122611 \h </w:instrText>
        </w:r>
        <w:r w:rsidR="005D4AB0">
          <w:rPr>
            <w:noProof/>
            <w:webHidden/>
          </w:rPr>
        </w:r>
        <w:r w:rsidR="005D4AB0">
          <w:rPr>
            <w:noProof/>
            <w:webHidden/>
          </w:rPr>
          <w:fldChar w:fldCharType="separate"/>
        </w:r>
        <w:r w:rsidR="005D4AB0">
          <w:rPr>
            <w:noProof/>
            <w:webHidden/>
          </w:rPr>
          <w:t>28</w:t>
        </w:r>
        <w:r w:rsidR="005D4AB0">
          <w:rPr>
            <w:noProof/>
            <w:webHidden/>
          </w:rPr>
          <w:fldChar w:fldCharType="end"/>
        </w:r>
      </w:hyperlink>
    </w:p>
    <w:p w14:paraId="659D76D0" w14:textId="03502C9A" w:rsidR="005D4AB0" w:rsidRDefault="00C21F12">
      <w:pPr>
        <w:pStyle w:val="TOC2"/>
        <w:tabs>
          <w:tab w:val="left" w:pos="880"/>
          <w:tab w:val="right" w:leader="dot" w:pos="8777"/>
        </w:tabs>
        <w:rPr>
          <w:rFonts w:eastAsiaTheme="minorEastAsia"/>
          <w:noProof/>
          <w:lang w:eastAsia="cs-CZ"/>
        </w:rPr>
      </w:pPr>
      <w:hyperlink w:anchor="_Toc3122612" w:history="1">
        <w:r w:rsidR="005D4AB0" w:rsidRPr="00570123">
          <w:rPr>
            <w:rStyle w:val="Hyperlink"/>
            <w:noProof/>
          </w:rPr>
          <w:t>5.4</w:t>
        </w:r>
        <w:r w:rsidR="005D4AB0">
          <w:rPr>
            <w:rFonts w:eastAsiaTheme="minorEastAsia"/>
            <w:noProof/>
            <w:lang w:eastAsia="cs-CZ"/>
          </w:rPr>
          <w:tab/>
        </w:r>
        <w:r w:rsidR="005D4AB0" w:rsidRPr="00570123">
          <w:rPr>
            <w:rStyle w:val="Hyperlink"/>
            <w:noProof/>
          </w:rPr>
          <w:t>Keras</w:t>
        </w:r>
        <w:r w:rsidR="005D4AB0">
          <w:rPr>
            <w:noProof/>
            <w:webHidden/>
          </w:rPr>
          <w:tab/>
        </w:r>
        <w:r w:rsidR="005D4AB0">
          <w:rPr>
            <w:noProof/>
            <w:webHidden/>
          </w:rPr>
          <w:fldChar w:fldCharType="begin"/>
        </w:r>
        <w:r w:rsidR="005D4AB0">
          <w:rPr>
            <w:noProof/>
            <w:webHidden/>
          </w:rPr>
          <w:instrText xml:space="preserve"> PAGEREF _Toc3122612 \h </w:instrText>
        </w:r>
        <w:r w:rsidR="005D4AB0">
          <w:rPr>
            <w:noProof/>
            <w:webHidden/>
          </w:rPr>
        </w:r>
        <w:r w:rsidR="005D4AB0">
          <w:rPr>
            <w:noProof/>
            <w:webHidden/>
          </w:rPr>
          <w:fldChar w:fldCharType="separate"/>
        </w:r>
        <w:r w:rsidR="005D4AB0">
          <w:rPr>
            <w:noProof/>
            <w:webHidden/>
          </w:rPr>
          <w:t>29</w:t>
        </w:r>
        <w:r w:rsidR="005D4AB0">
          <w:rPr>
            <w:noProof/>
            <w:webHidden/>
          </w:rPr>
          <w:fldChar w:fldCharType="end"/>
        </w:r>
      </w:hyperlink>
    </w:p>
    <w:p w14:paraId="64E3F2FC" w14:textId="4CB7212E" w:rsidR="005D4AB0" w:rsidRDefault="00C21F12">
      <w:pPr>
        <w:pStyle w:val="TOC1"/>
        <w:tabs>
          <w:tab w:val="left" w:pos="440"/>
          <w:tab w:val="right" w:leader="dot" w:pos="8777"/>
        </w:tabs>
        <w:rPr>
          <w:rFonts w:eastAsiaTheme="minorEastAsia"/>
          <w:noProof/>
          <w:lang w:eastAsia="cs-CZ"/>
        </w:rPr>
      </w:pPr>
      <w:hyperlink w:anchor="_Toc3122613" w:history="1">
        <w:r w:rsidR="005D4AB0" w:rsidRPr="00570123">
          <w:rPr>
            <w:rStyle w:val="Hyperlink"/>
            <w:noProof/>
          </w:rPr>
          <w:t>6</w:t>
        </w:r>
        <w:r w:rsidR="005D4AB0">
          <w:rPr>
            <w:rFonts w:eastAsiaTheme="minorEastAsia"/>
            <w:noProof/>
            <w:lang w:eastAsia="cs-CZ"/>
          </w:rPr>
          <w:tab/>
        </w:r>
        <w:r w:rsidR="005D4AB0" w:rsidRPr="00570123">
          <w:rPr>
            <w:rStyle w:val="Hyperlink"/>
            <w:noProof/>
          </w:rPr>
          <w:t>Demonstrace metod strojového učení na příkladech generování</w:t>
        </w:r>
        <w:r w:rsidR="005D4AB0">
          <w:rPr>
            <w:noProof/>
            <w:webHidden/>
          </w:rPr>
          <w:tab/>
        </w:r>
        <w:r w:rsidR="005D4AB0">
          <w:rPr>
            <w:noProof/>
            <w:webHidden/>
          </w:rPr>
          <w:fldChar w:fldCharType="begin"/>
        </w:r>
        <w:r w:rsidR="005D4AB0">
          <w:rPr>
            <w:noProof/>
            <w:webHidden/>
          </w:rPr>
          <w:instrText xml:space="preserve"> PAGEREF _Toc3122613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17ED9D31" w14:textId="72C8281D" w:rsidR="005D4AB0" w:rsidRDefault="00C21F12">
      <w:pPr>
        <w:pStyle w:val="TOC2"/>
        <w:tabs>
          <w:tab w:val="left" w:pos="880"/>
          <w:tab w:val="right" w:leader="dot" w:pos="8777"/>
        </w:tabs>
        <w:rPr>
          <w:rFonts w:eastAsiaTheme="minorEastAsia"/>
          <w:noProof/>
          <w:lang w:eastAsia="cs-CZ"/>
        </w:rPr>
      </w:pPr>
      <w:hyperlink w:anchor="_Toc3122614" w:history="1">
        <w:r w:rsidR="005D4AB0" w:rsidRPr="00570123">
          <w:rPr>
            <w:rStyle w:val="Hyperlink"/>
            <w:noProof/>
          </w:rPr>
          <w:t>6.1</w:t>
        </w:r>
        <w:r w:rsidR="005D4AB0">
          <w:rPr>
            <w:rFonts w:eastAsiaTheme="minorEastAsia"/>
            <w:noProof/>
            <w:lang w:eastAsia="cs-CZ"/>
          </w:rPr>
          <w:tab/>
        </w:r>
        <w:r w:rsidR="005D4AB0" w:rsidRPr="00570123">
          <w:rPr>
            <w:rStyle w:val="Hyperlink"/>
            <w:noProof/>
          </w:rPr>
          <w:t>Příklad hanojských věží</w:t>
        </w:r>
        <w:r w:rsidR="005D4AB0">
          <w:rPr>
            <w:noProof/>
            <w:webHidden/>
          </w:rPr>
          <w:tab/>
        </w:r>
        <w:r w:rsidR="005D4AB0">
          <w:rPr>
            <w:noProof/>
            <w:webHidden/>
          </w:rPr>
          <w:fldChar w:fldCharType="begin"/>
        </w:r>
        <w:r w:rsidR="005D4AB0">
          <w:rPr>
            <w:noProof/>
            <w:webHidden/>
          </w:rPr>
          <w:instrText xml:space="preserve"> PAGEREF _Toc3122614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11B42D02" w14:textId="5FDD965C" w:rsidR="005D4AB0" w:rsidRDefault="00C21F12">
      <w:pPr>
        <w:pStyle w:val="TOC2"/>
        <w:tabs>
          <w:tab w:val="left" w:pos="880"/>
          <w:tab w:val="right" w:leader="dot" w:pos="8777"/>
        </w:tabs>
        <w:rPr>
          <w:rFonts w:eastAsiaTheme="minorEastAsia"/>
          <w:noProof/>
          <w:lang w:eastAsia="cs-CZ"/>
        </w:rPr>
      </w:pPr>
      <w:hyperlink w:anchor="_Toc3122615" w:history="1">
        <w:r w:rsidR="005D4AB0" w:rsidRPr="00570123">
          <w:rPr>
            <w:rStyle w:val="Hyperlink"/>
            <w:noProof/>
          </w:rPr>
          <w:t>6.2</w:t>
        </w:r>
        <w:r w:rsidR="005D4AB0">
          <w:rPr>
            <w:rFonts w:eastAsiaTheme="minorEastAsia"/>
            <w:noProof/>
            <w:lang w:eastAsia="cs-CZ"/>
          </w:rPr>
          <w:tab/>
        </w:r>
        <w:r w:rsidR="005D4AB0" w:rsidRPr="00570123">
          <w:rPr>
            <w:rStyle w:val="Hyperlink"/>
            <w:noProof/>
          </w:rPr>
          <w:t>Užité technologie</w:t>
        </w:r>
        <w:r w:rsidR="005D4AB0">
          <w:rPr>
            <w:noProof/>
            <w:webHidden/>
          </w:rPr>
          <w:tab/>
        </w:r>
        <w:r w:rsidR="005D4AB0">
          <w:rPr>
            <w:noProof/>
            <w:webHidden/>
          </w:rPr>
          <w:fldChar w:fldCharType="begin"/>
        </w:r>
        <w:r w:rsidR="005D4AB0">
          <w:rPr>
            <w:noProof/>
            <w:webHidden/>
          </w:rPr>
          <w:instrText xml:space="preserve"> PAGEREF _Toc3122615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482F4EC9" w14:textId="49B77559" w:rsidR="005D4AB0" w:rsidRDefault="00C21F12">
      <w:pPr>
        <w:pStyle w:val="TOC2"/>
        <w:tabs>
          <w:tab w:val="left" w:pos="880"/>
          <w:tab w:val="right" w:leader="dot" w:pos="8777"/>
        </w:tabs>
        <w:rPr>
          <w:rFonts w:eastAsiaTheme="minorEastAsia"/>
          <w:noProof/>
          <w:lang w:eastAsia="cs-CZ"/>
        </w:rPr>
      </w:pPr>
      <w:hyperlink w:anchor="_Toc3122616" w:history="1">
        <w:r w:rsidR="005D4AB0" w:rsidRPr="00570123">
          <w:rPr>
            <w:rStyle w:val="Hyperlink"/>
            <w:noProof/>
          </w:rPr>
          <w:t>6.3</w:t>
        </w:r>
        <w:r w:rsidR="005D4AB0">
          <w:rPr>
            <w:rFonts w:eastAsiaTheme="minorEastAsia"/>
            <w:noProof/>
            <w:lang w:eastAsia="cs-CZ"/>
          </w:rPr>
          <w:tab/>
        </w:r>
        <w:r w:rsidR="005D4AB0" w:rsidRPr="00570123">
          <w:rPr>
            <w:rStyle w:val="Hyperlink"/>
            <w:noProof/>
          </w:rPr>
          <w:t>Definice cíle a východisek</w:t>
        </w:r>
        <w:r w:rsidR="005D4AB0">
          <w:rPr>
            <w:noProof/>
            <w:webHidden/>
          </w:rPr>
          <w:tab/>
        </w:r>
        <w:r w:rsidR="005D4AB0">
          <w:rPr>
            <w:noProof/>
            <w:webHidden/>
          </w:rPr>
          <w:fldChar w:fldCharType="begin"/>
        </w:r>
        <w:r w:rsidR="005D4AB0">
          <w:rPr>
            <w:noProof/>
            <w:webHidden/>
          </w:rPr>
          <w:instrText xml:space="preserve"> PAGEREF _Toc3122616 \h </w:instrText>
        </w:r>
        <w:r w:rsidR="005D4AB0">
          <w:rPr>
            <w:noProof/>
            <w:webHidden/>
          </w:rPr>
        </w:r>
        <w:r w:rsidR="005D4AB0">
          <w:rPr>
            <w:noProof/>
            <w:webHidden/>
          </w:rPr>
          <w:fldChar w:fldCharType="separate"/>
        </w:r>
        <w:r w:rsidR="005D4AB0">
          <w:rPr>
            <w:noProof/>
            <w:webHidden/>
          </w:rPr>
          <w:t>30</w:t>
        </w:r>
        <w:r w:rsidR="005D4AB0">
          <w:rPr>
            <w:noProof/>
            <w:webHidden/>
          </w:rPr>
          <w:fldChar w:fldCharType="end"/>
        </w:r>
      </w:hyperlink>
    </w:p>
    <w:p w14:paraId="59EE638A" w14:textId="19954FAD" w:rsidR="005D4AB0" w:rsidRDefault="00C21F12">
      <w:pPr>
        <w:pStyle w:val="TOC2"/>
        <w:tabs>
          <w:tab w:val="left" w:pos="880"/>
          <w:tab w:val="right" w:leader="dot" w:pos="8777"/>
        </w:tabs>
        <w:rPr>
          <w:rFonts w:eastAsiaTheme="minorEastAsia"/>
          <w:noProof/>
          <w:lang w:eastAsia="cs-CZ"/>
        </w:rPr>
      </w:pPr>
      <w:hyperlink w:anchor="_Toc3122617" w:history="1">
        <w:r w:rsidR="005D4AB0" w:rsidRPr="00570123">
          <w:rPr>
            <w:rStyle w:val="Hyperlink"/>
            <w:noProof/>
          </w:rPr>
          <w:t>6.4</w:t>
        </w:r>
        <w:r w:rsidR="005D4AB0">
          <w:rPr>
            <w:rFonts w:eastAsiaTheme="minorEastAsia"/>
            <w:noProof/>
            <w:lang w:eastAsia="cs-CZ"/>
          </w:rPr>
          <w:tab/>
        </w:r>
        <w:r w:rsidR="005D4AB0" w:rsidRPr="00570123">
          <w:rPr>
            <w:rStyle w:val="Hyperlink"/>
            <w:noProof/>
          </w:rPr>
          <w:t>Popis užitého algoritmu</w:t>
        </w:r>
        <w:r w:rsidR="005D4AB0">
          <w:rPr>
            <w:noProof/>
            <w:webHidden/>
          </w:rPr>
          <w:tab/>
        </w:r>
        <w:r w:rsidR="005D4AB0">
          <w:rPr>
            <w:noProof/>
            <w:webHidden/>
          </w:rPr>
          <w:fldChar w:fldCharType="begin"/>
        </w:r>
        <w:r w:rsidR="005D4AB0">
          <w:rPr>
            <w:noProof/>
            <w:webHidden/>
          </w:rPr>
          <w:instrText xml:space="preserve"> PAGEREF _Toc3122617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296D7BE7" w14:textId="1C1A664E" w:rsidR="005D4AB0" w:rsidRDefault="00C21F12">
      <w:pPr>
        <w:pStyle w:val="TOC2"/>
        <w:tabs>
          <w:tab w:val="left" w:pos="880"/>
          <w:tab w:val="right" w:leader="dot" w:pos="8777"/>
        </w:tabs>
        <w:rPr>
          <w:rFonts w:eastAsiaTheme="minorEastAsia"/>
          <w:noProof/>
          <w:lang w:eastAsia="cs-CZ"/>
        </w:rPr>
      </w:pPr>
      <w:hyperlink w:anchor="_Toc3122618" w:history="1">
        <w:r w:rsidR="005D4AB0" w:rsidRPr="00570123">
          <w:rPr>
            <w:rStyle w:val="Hyperlink"/>
            <w:noProof/>
          </w:rPr>
          <w:t>6.5</w:t>
        </w:r>
        <w:r w:rsidR="005D4AB0">
          <w:rPr>
            <w:rFonts w:eastAsiaTheme="minorEastAsia"/>
            <w:noProof/>
            <w:lang w:eastAsia="cs-CZ"/>
          </w:rPr>
          <w:tab/>
        </w:r>
        <w:r w:rsidR="005D4AB0" w:rsidRPr="00570123">
          <w:rPr>
            <w:rStyle w:val="Hyperlink"/>
            <w:noProof/>
          </w:rPr>
          <w:t>Testování hypotetických výstupů algoritmu</w:t>
        </w:r>
        <w:r w:rsidR="005D4AB0">
          <w:rPr>
            <w:noProof/>
            <w:webHidden/>
          </w:rPr>
          <w:tab/>
        </w:r>
        <w:r w:rsidR="005D4AB0">
          <w:rPr>
            <w:noProof/>
            <w:webHidden/>
          </w:rPr>
          <w:fldChar w:fldCharType="begin"/>
        </w:r>
        <w:r w:rsidR="005D4AB0">
          <w:rPr>
            <w:noProof/>
            <w:webHidden/>
          </w:rPr>
          <w:instrText xml:space="preserve"> PAGEREF _Toc3122618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68370D6E" w14:textId="25AD46D1" w:rsidR="005D4AB0" w:rsidRDefault="00C21F12">
      <w:pPr>
        <w:pStyle w:val="TOC3"/>
        <w:tabs>
          <w:tab w:val="left" w:pos="1320"/>
          <w:tab w:val="right" w:leader="dot" w:pos="8777"/>
        </w:tabs>
        <w:rPr>
          <w:rFonts w:eastAsiaTheme="minorEastAsia"/>
          <w:noProof/>
          <w:lang w:eastAsia="cs-CZ"/>
        </w:rPr>
      </w:pPr>
      <w:hyperlink w:anchor="_Toc3122619" w:history="1">
        <w:r w:rsidR="005D4AB0" w:rsidRPr="00570123">
          <w:rPr>
            <w:rStyle w:val="Hyperlink"/>
            <w:noProof/>
          </w:rPr>
          <w:t>6.5.1</w:t>
        </w:r>
        <w:r w:rsidR="005D4AB0">
          <w:rPr>
            <w:rFonts w:eastAsiaTheme="minorEastAsia"/>
            <w:noProof/>
            <w:lang w:eastAsia="cs-CZ"/>
          </w:rPr>
          <w:tab/>
        </w:r>
        <w:r w:rsidR="005D4AB0" w:rsidRPr="00570123">
          <w:rPr>
            <w:rStyle w:val="Hyperlink"/>
            <w:noProof/>
          </w:rPr>
          <w:t>Charakteristika vstupních dat</w:t>
        </w:r>
        <w:r w:rsidR="005D4AB0">
          <w:rPr>
            <w:noProof/>
            <w:webHidden/>
          </w:rPr>
          <w:tab/>
        </w:r>
        <w:r w:rsidR="005D4AB0">
          <w:rPr>
            <w:noProof/>
            <w:webHidden/>
          </w:rPr>
          <w:fldChar w:fldCharType="begin"/>
        </w:r>
        <w:r w:rsidR="005D4AB0">
          <w:rPr>
            <w:noProof/>
            <w:webHidden/>
          </w:rPr>
          <w:instrText xml:space="preserve"> PAGEREF _Toc3122619 \h </w:instrText>
        </w:r>
        <w:r w:rsidR="005D4AB0">
          <w:rPr>
            <w:noProof/>
            <w:webHidden/>
          </w:rPr>
        </w:r>
        <w:r w:rsidR="005D4AB0">
          <w:rPr>
            <w:noProof/>
            <w:webHidden/>
          </w:rPr>
          <w:fldChar w:fldCharType="separate"/>
        </w:r>
        <w:r w:rsidR="005D4AB0">
          <w:rPr>
            <w:noProof/>
            <w:webHidden/>
          </w:rPr>
          <w:t>32</w:t>
        </w:r>
        <w:r w:rsidR="005D4AB0">
          <w:rPr>
            <w:noProof/>
            <w:webHidden/>
          </w:rPr>
          <w:fldChar w:fldCharType="end"/>
        </w:r>
      </w:hyperlink>
    </w:p>
    <w:p w14:paraId="230B1DDD" w14:textId="0B3F6178" w:rsidR="005D4AB0" w:rsidRDefault="00C21F12">
      <w:pPr>
        <w:pStyle w:val="TOC3"/>
        <w:tabs>
          <w:tab w:val="left" w:pos="1320"/>
          <w:tab w:val="right" w:leader="dot" w:pos="8777"/>
        </w:tabs>
        <w:rPr>
          <w:rFonts w:eastAsiaTheme="minorEastAsia"/>
          <w:noProof/>
          <w:lang w:eastAsia="cs-CZ"/>
        </w:rPr>
      </w:pPr>
      <w:hyperlink w:anchor="_Toc3122620" w:history="1">
        <w:r w:rsidR="005D4AB0" w:rsidRPr="00570123">
          <w:rPr>
            <w:rStyle w:val="Hyperlink"/>
            <w:noProof/>
          </w:rPr>
          <w:t>6.5.2</w:t>
        </w:r>
        <w:r w:rsidR="005D4AB0">
          <w:rPr>
            <w:rFonts w:eastAsiaTheme="minorEastAsia"/>
            <w:noProof/>
            <w:lang w:eastAsia="cs-CZ"/>
          </w:rPr>
          <w:tab/>
        </w:r>
        <w:r w:rsidR="005D4AB0" w:rsidRPr="00570123">
          <w:rPr>
            <w:rStyle w:val="Hyperlink"/>
            <w:noProof/>
          </w:rPr>
          <w:t>Souhrn sledovaných vlastností</w:t>
        </w:r>
        <w:r w:rsidR="005D4AB0">
          <w:rPr>
            <w:noProof/>
            <w:webHidden/>
          </w:rPr>
          <w:tab/>
        </w:r>
        <w:r w:rsidR="005D4AB0">
          <w:rPr>
            <w:noProof/>
            <w:webHidden/>
          </w:rPr>
          <w:fldChar w:fldCharType="begin"/>
        </w:r>
        <w:r w:rsidR="005D4AB0">
          <w:rPr>
            <w:noProof/>
            <w:webHidden/>
          </w:rPr>
          <w:instrText xml:space="preserve"> PAGEREF _Toc3122620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7C856626" w14:textId="7DF625FD" w:rsidR="005D4AB0" w:rsidRDefault="00C21F12">
      <w:pPr>
        <w:pStyle w:val="TOC3"/>
        <w:tabs>
          <w:tab w:val="left" w:pos="1320"/>
          <w:tab w:val="right" w:leader="dot" w:pos="8777"/>
        </w:tabs>
        <w:rPr>
          <w:rFonts w:eastAsiaTheme="minorEastAsia"/>
          <w:noProof/>
          <w:lang w:eastAsia="cs-CZ"/>
        </w:rPr>
      </w:pPr>
      <w:hyperlink w:anchor="_Toc3122621" w:history="1">
        <w:r w:rsidR="005D4AB0" w:rsidRPr="00570123">
          <w:rPr>
            <w:rStyle w:val="Hyperlink"/>
            <w:noProof/>
          </w:rPr>
          <w:t>6.5.3</w:t>
        </w:r>
        <w:r w:rsidR="005D4AB0">
          <w:rPr>
            <w:rFonts w:eastAsiaTheme="minorEastAsia"/>
            <w:noProof/>
            <w:lang w:eastAsia="cs-CZ"/>
          </w:rPr>
          <w:tab/>
        </w:r>
        <w:r w:rsidR="005D4AB0" w:rsidRPr="00570123">
          <w:rPr>
            <w:rStyle w:val="Hyperlink"/>
            <w:noProof/>
          </w:rPr>
          <w:t>Hypotéza blízké relace</w:t>
        </w:r>
        <w:r w:rsidR="005D4AB0">
          <w:rPr>
            <w:noProof/>
            <w:webHidden/>
          </w:rPr>
          <w:tab/>
        </w:r>
        <w:r w:rsidR="005D4AB0">
          <w:rPr>
            <w:noProof/>
            <w:webHidden/>
          </w:rPr>
          <w:fldChar w:fldCharType="begin"/>
        </w:r>
        <w:r w:rsidR="005D4AB0">
          <w:rPr>
            <w:noProof/>
            <w:webHidden/>
          </w:rPr>
          <w:instrText xml:space="preserve"> PAGEREF _Toc3122621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24ACA8DB" w14:textId="1696EDB6" w:rsidR="005D4AB0" w:rsidRDefault="00C21F12">
      <w:pPr>
        <w:pStyle w:val="TOC3"/>
        <w:tabs>
          <w:tab w:val="left" w:pos="1320"/>
          <w:tab w:val="right" w:leader="dot" w:pos="8777"/>
        </w:tabs>
        <w:rPr>
          <w:rFonts w:eastAsiaTheme="minorEastAsia"/>
          <w:noProof/>
          <w:lang w:eastAsia="cs-CZ"/>
        </w:rPr>
      </w:pPr>
      <w:hyperlink w:anchor="_Toc3122622" w:history="1">
        <w:r w:rsidR="005D4AB0" w:rsidRPr="00570123">
          <w:rPr>
            <w:rStyle w:val="Hyperlink"/>
            <w:noProof/>
          </w:rPr>
          <w:t>6.5.4</w:t>
        </w:r>
        <w:r w:rsidR="005D4AB0">
          <w:rPr>
            <w:rFonts w:eastAsiaTheme="minorEastAsia"/>
            <w:noProof/>
            <w:lang w:eastAsia="cs-CZ"/>
          </w:rPr>
          <w:tab/>
        </w:r>
        <w:r w:rsidR="005D4AB0" w:rsidRPr="00570123">
          <w:rPr>
            <w:rStyle w:val="Hyperlink"/>
            <w:noProof/>
          </w:rPr>
          <w:t>Charakteristika natrénovaných dat</w:t>
        </w:r>
        <w:r w:rsidR="005D4AB0">
          <w:rPr>
            <w:noProof/>
            <w:webHidden/>
          </w:rPr>
          <w:tab/>
        </w:r>
        <w:r w:rsidR="005D4AB0">
          <w:rPr>
            <w:noProof/>
            <w:webHidden/>
          </w:rPr>
          <w:fldChar w:fldCharType="begin"/>
        </w:r>
        <w:r w:rsidR="005D4AB0">
          <w:rPr>
            <w:noProof/>
            <w:webHidden/>
          </w:rPr>
          <w:instrText xml:space="preserve"> PAGEREF _Toc3122622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0ED6A683" w14:textId="086BF251" w:rsidR="005D4AB0" w:rsidRDefault="00C21F12">
      <w:pPr>
        <w:pStyle w:val="TOC2"/>
        <w:tabs>
          <w:tab w:val="left" w:pos="880"/>
          <w:tab w:val="right" w:leader="dot" w:pos="8777"/>
        </w:tabs>
        <w:rPr>
          <w:rFonts w:eastAsiaTheme="minorEastAsia"/>
          <w:noProof/>
          <w:lang w:eastAsia="cs-CZ"/>
        </w:rPr>
      </w:pPr>
      <w:hyperlink w:anchor="_Toc3122623" w:history="1">
        <w:r w:rsidR="005D4AB0" w:rsidRPr="00570123">
          <w:rPr>
            <w:rStyle w:val="Hyperlink"/>
            <w:noProof/>
          </w:rPr>
          <w:t>6.6</w:t>
        </w:r>
        <w:r w:rsidR="005D4AB0">
          <w:rPr>
            <w:rFonts w:eastAsiaTheme="minorEastAsia"/>
            <w:noProof/>
            <w:lang w:eastAsia="cs-CZ"/>
          </w:rPr>
          <w:tab/>
        </w:r>
        <w:r w:rsidR="005D4AB0" w:rsidRPr="00570123">
          <w:rPr>
            <w:rStyle w:val="Hyperlink"/>
            <w:noProof/>
          </w:rPr>
          <w:t>Návrhy pro zlepšení algoritmu</w:t>
        </w:r>
        <w:r w:rsidR="005D4AB0">
          <w:rPr>
            <w:noProof/>
            <w:webHidden/>
          </w:rPr>
          <w:tab/>
        </w:r>
        <w:r w:rsidR="005D4AB0">
          <w:rPr>
            <w:noProof/>
            <w:webHidden/>
          </w:rPr>
          <w:fldChar w:fldCharType="begin"/>
        </w:r>
        <w:r w:rsidR="005D4AB0">
          <w:rPr>
            <w:noProof/>
            <w:webHidden/>
          </w:rPr>
          <w:instrText xml:space="preserve"> PAGEREF _Toc3122623 \h </w:instrText>
        </w:r>
        <w:r w:rsidR="005D4AB0">
          <w:rPr>
            <w:noProof/>
            <w:webHidden/>
          </w:rPr>
        </w:r>
        <w:r w:rsidR="005D4AB0">
          <w:rPr>
            <w:noProof/>
            <w:webHidden/>
          </w:rPr>
          <w:fldChar w:fldCharType="separate"/>
        </w:r>
        <w:r w:rsidR="005D4AB0">
          <w:rPr>
            <w:noProof/>
            <w:webHidden/>
          </w:rPr>
          <w:t>34</w:t>
        </w:r>
        <w:r w:rsidR="005D4AB0">
          <w:rPr>
            <w:noProof/>
            <w:webHidden/>
          </w:rPr>
          <w:fldChar w:fldCharType="end"/>
        </w:r>
      </w:hyperlink>
    </w:p>
    <w:p w14:paraId="5BBEB7F8" w14:textId="56CDE0B6" w:rsidR="005D4AB0" w:rsidRDefault="00C21F12">
      <w:pPr>
        <w:pStyle w:val="TOC1"/>
        <w:tabs>
          <w:tab w:val="left" w:pos="440"/>
          <w:tab w:val="right" w:leader="dot" w:pos="8777"/>
        </w:tabs>
        <w:rPr>
          <w:rFonts w:eastAsiaTheme="minorEastAsia"/>
          <w:noProof/>
          <w:lang w:eastAsia="cs-CZ"/>
        </w:rPr>
      </w:pPr>
      <w:hyperlink w:anchor="_Toc3122624" w:history="1">
        <w:r w:rsidR="005D4AB0" w:rsidRPr="00570123">
          <w:rPr>
            <w:rStyle w:val="Hyperlink"/>
            <w:noProof/>
          </w:rPr>
          <w:t>7</w:t>
        </w:r>
        <w:r w:rsidR="005D4AB0">
          <w:rPr>
            <w:rFonts w:eastAsiaTheme="minorEastAsia"/>
            <w:noProof/>
            <w:lang w:eastAsia="cs-CZ"/>
          </w:rPr>
          <w:tab/>
        </w:r>
        <w:r w:rsidR="005D4AB0" w:rsidRPr="00570123">
          <w:rPr>
            <w:rStyle w:val="Hyperlink"/>
            <w:noProof/>
          </w:rPr>
          <w:t>Závěr</w:t>
        </w:r>
        <w:r w:rsidR="005D4AB0">
          <w:rPr>
            <w:noProof/>
            <w:webHidden/>
          </w:rPr>
          <w:tab/>
        </w:r>
        <w:r w:rsidR="005D4AB0">
          <w:rPr>
            <w:noProof/>
            <w:webHidden/>
          </w:rPr>
          <w:fldChar w:fldCharType="begin"/>
        </w:r>
        <w:r w:rsidR="005D4AB0">
          <w:rPr>
            <w:noProof/>
            <w:webHidden/>
          </w:rPr>
          <w:instrText xml:space="preserve"> PAGEREF _Toc3122624 \h </w:instrText>
        </w:r>
        <w:r w:rsidR="005D4AB0">
          <w:rPr>
            <w:noProof/>
            <w:webHidden/>
          </w:rPr>
        </w:r>
        <w:r w:rsidR="005D4AB0">
          <w:rPr>
            <w:noProof/>
            <w:webHidden/>
          </w:rPr>
          <w:fldChar w:fldCharType="separate"/>
        </w:r>
        <w:r w:rsidR="005D4AB0">
          <w:rPr>
            <w:noProof/>
            <w:webHidden/>
          </w:rPr>
          <w:t>35</w:t>
        </w:r>
        <w:r w:rsidR="005D4AB0">
          <w:rPr>
            <w:noProof/>
            <w:webHidden/>
          </w:rPr>
          <w:fldChar w:fldCharType="end"/>
        </w:r>
      </w:hyperlink>
    </w:p>
    <w:p w14:paraId="69EF5716" w14:textId="28BC0D6F" w:rsidR="00CD7A20" w:rsidRDefault="00CD7A20" w:rsidP="00CD7A20">
      <w:pPr>
        <w:pStyle w:val="Stadnartntext"/>
      </w:pPr>
      <w:r>
        <w:fldChar w:fldCharType="end"/>
      </w:r>
    </w:p>
    <w:p w14:paraId="12B999B6" w14:textId="54D02431" w:rsidR="007270B7" w:rsidRDefault="007270B7" w:rsidP="00504230">
      <w:pPr>
        <w:pStyle w:val="Heading1"/>
      </w:pPr>
      <w:bookmarkStart w:id="2" w:name="_Toc3122593"/>
      <w:r w:rsidRPr="00504230">
        <w:lastRenderedPageBreak/>
        <w:t>Úvod</w:t>
      </w:r>
      <w:bookmarkEnd w:id="2"/>
    </w:p>
    <w:p w14:paraId="4E5BA637" w14:textId="47D67EC1"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w:t>
      </w:r>
      <w:r w:rsidR="0003444E">
        <w:t xml:space="preserve"> Co se týká strojového učení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a logiku.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2B8EF1F2"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3"/>
      <w:r w:rsidR="004226A9">
        <w:t>učení</w:t>
      </w:r>
      <w:commentRangeEnd w:id="3"/>
      <w:r w:rsidR="004226A9">
        <w:rPr>
          <w:rStyle w:val="CommentReference"/>
          <w:rFonts w:asciiTheme="minorHAnsi" w:hAnsiTheme="minorHAnsi" w:cstheme="minorBidi"/>
        </w:rPr>
        <w:commentReference w:id="3"/>
      </w:r>
      <w:r w:rsidR="004226A9">
        <w:t>.</w:t>
      </w:r>
      <w:r>
        <w:t xml:space="preserve"> </w:t>
      </w:r>
    </w:p>
    <w:p w14:paraId="2C8D918D" w14:textId="1E9FB736"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aplikace v počítačové grafice.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467A81A9"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v dvojrozměrné scéně na základě naučených dat. Tato metoda je otestována a </w:t>
      </w:r>
      <w:r>
        <w:lastRenderedPageBreak/>
        <w:t>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4" w:name="_Toc3122594"/>
      <w:r w:rsidRPr="00191F46">
        <w:lastRenderedPageBreak/>
        <w:t>Strojové učení</w:t>
      </w:r>
      <w:r w:rsidR="00D64732">
        <w:t xml:space="preserve"> v obecných rysech</w:t>
      </w:r>
      <w:bookmarkEnd w:id="4"/>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6E650070" w:rsidR="003248FB" w:rsidRDefault="00075D5A" w:rsidP="00504230">
      <w:pPr>
        <w:pStyle w:val="Stadnartntext"/>
        <w:ind w:firstLine="708"/>
        <w:rPr>
          <w:lang w:bidi="he-IL"/>
        </w:rPr>
      </w:pPr>
      <w:r>
        <w:rPr>
          <w:lang w:bidi="he-IL"/>
        </w:rPr>
        <w:t>Obecně je cílem algoritmů strojového učení aproximace neznámé komplexní funkce</w:t>
      </w:r>
      <w:r w:rsidR="00CE67CC">
        <w:rPr>
          <w:lang w:bidi="he-IL"/>
        </w:rPr>
        <w:t xml:space="preserve"> </w:t>
      </w:r>
      <m:oMath>
        <m:r>
          <w:rPr>
            <w:rFonts w:ascii="Cambria Math" w:hAnsi="Cambria Math"/>
            <w:lang w:bidi="he-IL"/>
          </w:rPr>
          <m:t>y = f*(x).</m:t>
        </m:r>
      </m:oMath>
      <w:r>
        <w:rPr>
          <w:lang w:bidi="he-IL"/>
        </w:rPr>
        <w:t xml:space="preserve"> </w:t>
      </w:r>
      <w:r w:rsidR="00AC776C">
        <w:rPr>
          <w:lang w:bidi="he-IL"/>
        </w:rPr>
        <w:t>(Goodfellow et all deeplearnign)</w:t>
      </w:r>
      <w:r w:rsidR="0040279A">
        <w:rPr>
          <w:lang w:bidi="he-IL"/>
        </w:rPr>
        <w:t>.</w:t>
      </w:r>
      <w:r w:rsidR="00652D69">
        <w:rPr>
          <w:lang w:bidi="he-IL"/>
        </w:rPr>
        <w:t xml:space="preserve"> Omezíme-li se na oblast učení s učitelem, dosahuje se této aproximace s </w:t>
      </w:r>
      <w:r>
        <w:rPr>
          <w:lang w:bidi="he-IL"/>
        </w:rPr>
        <w:t>menší</w:t>
      </w:r>
      <w:r w:rsidR="00652D69">
        <w:rPr>
          <w:lang w:bidi="he-IL"/>
        </w:rPr>
        <w:t xml:space="preserve"> nebo větší</w:t>
      </w:r>
      <w:r>
        <w:rPr>
          <w:lang w:bidi="he-IL"/>
        </w:rPr>
        <w:t xml:space="preserve"> úspěšností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2F68F0D5"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Pr>
          <w:lang w:bidi="he-IL"/>
        </w:rPr>
        <w:t xml:space="preserve"> systému. </w:t>
      </w:r>
    </w:p>
    <w:p w14:paraId="0BF82626" w14:textId="67709DF8"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2E0704">
        <w:rPr>
          <w:lang w:bidi="he-IL"/>
        </w:rPr>
        <w:instrText xml:space="preserve"> ADDIN ZOTERO_ITEM CSL_CITATION {"citationID":"KGtGwr0L","properties":{"formattedCitation":"(Mitchell 1997b)","plainCitation":"(Mitchell 1997b)","noteIndex":0},"citationItems":[{"id":"PBkE28RW/uAz29sgG","uris":["http://zotero.org/users/local/DXBpxSa9/items/C6L4M5DL"],"uri":["http://zotero.org/users/local/DXBpxSa9/items/C6L4M5DL"],"itemData":{"id":249,"type":"book","title":"Machine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trénovací sadě, lze pak za pomocí vhodných algoritmů strojového učení hledat obecné vztahy a korelace, které by tradiční analýze zůstaly skryté</w:t>
      </w:r>
      <w:r w:rsidR="00A00427">
        <w:rPr>
          <w:lang w:bidi="he-IL"/>
        </w:rPr>
        <w:t xml:space="preserve"> tj. jen těžko by se hledala přiměřená algoritmizovatelná logika</w:t>
      </w:r>
      <w:r w:rsidR="00FA2FB4">
        <w:rPr>
          <w:lang w:bidi="he-IL"/>
        </w:rPr>
        <w:t>.</w:t>
      </w:r>
      <w:r w:rsidR="00652D69">
        <w:rPr>
          <w:lang w:bidi="he-IL"/>
        </w:rPr>
        <w:t xml:space="preserve"> Tak zní první argument.</w:t>
      </w:r>
      <w:r w:rsidR="00FA2FB4">
        <w:rPr>
          <w:lang w:bidi="he-IL"/>
        </w:rPr>
        <w:t xml:space="preserve"> Vzhledem k záměru této práce lze dodat, že tyto</w:t>
      </w:r>
      <w:r w:rsidR="00D64732">
        <w:rPr>
          <w:lang w:bidi="he-IL"/>
        </w:rPr>
        <w:t xml:space="preserve"> skryté</w:t>
      </w:r>
      <w:r w:rsidR="00FA2FB4">
        <w:rPr>
          <w:lang w:bidi="he-IL"/>
        </w:rPr>
        <w:t xml:space="preserve"> </w:t>
      </w:r>
      <w:r w:rsidR="00FA2FB4">
        <w:rPr>
          <w:lang w:bidi="he-IL"/>
        </w:rPr>
        <w:lastRenderedPageBreak/>
        <w:t xml:space="preserve">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436F2C4" w14:textId="6341A234" w:rsidR="00F619E4" w:rsidRPr="00F619E4" w:rsidRDefault="00D64732" w:rsidP="00652D69">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z 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40279A" w:rsidRPr="0040279A">
        <w:t>(Kapur et al. 2018)</w:t>
      </w:r>
      <w:r w:rsidR="0040279A">
        <w:fldChar w:fldCharType="end"/>
      </w:r>
      <w:r w:rsidR="0040279A">
        <w:t xml:space="preserve">. Lze si jen stěží představit, že by tato funkce byla nalezena a prováděna programovou cestou.  </w:t>
      </w:r>
      <w:r w:rsidR="00AC776C">
        <w:t xml:space="preserve"> </w:t>
      </w:r>
      <w:r w:rsidR="00F619E4">
        <w:tab/>
      </w:r>
      <w:r w:rsidR="00A70E18">
        <w:t xml:space="preserve"> </w:t>
      </w:r>
    </w:p>
    <w:p w14:paraId="1B0C0D77" w14:textId="77777777" w:rsidR="00715B21" w:rsidRDefault="00715B21" w:rsidP="00715B21">
      <w:pPr>
        <w:pStyle w:val="Heading2"/>
        <w:rPr>
          <w:lang w:bidi="he-IL"/>
        </w:rPr>
      </w:pPr>
      <w:bookmarkStart w:id="5" w:name="_Toc3122595"/>
      <w:r>
        <w:t>Rozli</w:t>
      </w:r>
      <w:r>
        <w:rPr>
          <w:lang w:bidi="he-IL"/>
        </w:rPr>
        <w:t>šení diskriminativních a generativních modelů</w:t>
      </w:r>
      <w:bookmarkEnd w:id="5"/>
    </w:p>
    <w:p w14:paraId="55390F00" w14:textId="689E8493" w:rsidR="001B67A0" w:rsidRPr="00AB2098" w:rsidRDefault="00652D69" w:rsidP="00652D69">
      <w:pPr>
        <w:pStyle w:val="Stadnartntext"/>
        <w:ind w:firstLine="576"/>
      </w:pPr>
      <w:r>
        <w:rPr>
          <w:lang w:bidi="he-IL"/>
        </w:rPr>
        <w:t xml:space="preserve">Klasicky se algoritmy strojového učení dají </w:t>
      </w:r>
      <w:r w:rsidR="00C21F12">
        <w:rPr>
          <w:lang w:bidi="he-IL"/>
        </w:rPr>
        <w:t xml:space="preserve">odlišit </w:t>
      </w:r>
      <w:r>
        <w:rPr>
          <w:lang w:bidi="he-IL"/>
        </w:rPr>
        <w:t xml:space="preserve"> na „učení s učitelem“ a „učení bez u</w:t>
      </w:r>
      <w:r w:rsidR="00C21F12">
        <w:rPr>
          <w:lang w:bidi="he-IL"/>
        </w:rPr>
        <w:t>č</w:t>
      </w:r>
      <w:r>
        <w:rPr>
          <w:lang w:bidi="he-IL"/>
        </w:rPr>
        <w:t>itel</w:t>
      </w:r>
      <w:r w:rsidR="00C21F12">
        <w:rPr>
          <w:lang w:bidi="he-IL"/>
        </w:rPr>
        <w:t>e</w:t>
      </w:r>
      <w:r>
        <w:rPr>
          <w:lang w:bidi="he-IL"/>
        </w:rPr>
        <w:t>“. Nicméně vzhledem k</w:t>
      </w:r>
      <w:r w:rsidR="005D4AB0">
        <w:rPr>
          <w:lang w:bidi="he-IL"/>
        </w:rPr>
        <w:t>e skutečnosti</w:t>
      </w:r>
      <w:r>
        <w:rPr>
          <w:lang w:bidi="he-IL"/>
        </w:rPr>
        <w:t xml:space="preserve">, že se v průběhu práce pracuje </w:t>
      </w:r>
      <w:r w:rsidR="005D4AB0">
        <w:rPr>
          <w:lang w:bidi="he-IL"/>
        </w:rPr>
        <w:t>výlučně</w:t>
      </w:r>
      <w:r w:rsidR="00EE1FF5">
        <w:rPr>
          <w:lang w:bidi="he-IL"/>
        </w:rPr>
        <w:t xml:space="preserve"> s</w:t>
      </w:r>
      <w:r w:rsidR="005D4AB0">
        <w:rPr>
          <w:lang w:bidi="he-IL"/>
        </w:rPr>
        <w:t>e</w:t>
      </w:r>
      <w:r w:rsidR="00EE1FF5">
        <w:rPr>
          <w:lang w:bidi="he-IL"/>
        </w:rPr>
        <w:t>  sup</w:t>
      </w:r>
      <w:r w:rsidR="005D4AB0">
        <w:rPr>
          <w:lang w:bidi="he-IL"/>
        </w:rPr>
        <w:t>ervised algoritmy, bude užitečněj</w:t>
      </w:r>
      <w:r w:rsidR="00EE1FF5">
        <w:rPr>
          <w:lang w:bidi="he-IL"/>
        </w:rPr>
        <w:t>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2E0704">
        <w:instrText xml:space="preserve"> ADDIN ZOTERO_ITEM CSL_CITATION {"citationID":"OPrn0G7O","properties":{"formattedCitation":"(Jebara 1996)","plainCitation":"(Jebara 1996)","noteIndex":0},"citationItems":[{"id":"PBkE28RW/3nWGqsLW","uris":["http://zotero.org/users/local/DXBpxSa9/items/HK5UUPBX"],"uri":["http://zotero.org/users/local/DXBpxSa9/items/HK5UUPBX"],"itemData":{"id":481,"type":"article-journal","title":"Discriminative,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5D4AB0">
        <w:t> x</w:t>
      </w:r>
      <w:r w:rsidR="00444C8F" w:rsidRPr="00AB2098">
        <w:t xml:space="preserve"> </w:t>
      </w:r>
      <w:r w:rsidR="00444C8F" w:rsidRPr="00AB2098">
        <w:fldChar w:fldCharType="begin"/>
      </w:r>
      <w:r w:rsidR="002E0704">
        <w:instrText xml:space="preserve"> ADDIN ZOTERO_ITEM CSL_CITATION {"citationID":"g6QdBucy","properties":{"formattedCitation":"(Ng a Jordan nedatov\\uc0\\u225{}no)","plainCitation":"(Ng a Jordan nedatováno)","noteIndex":0},"citationItems":[{"id":"PBkE28RW/8D6PbEZF","uris":["http://zotero.org/users/local/DXBpxSa9/items/SWT9YI2N"],"uri":["http://zotero.org/users/local/DXBpxSa9/items/SWT9YI2N"],"itemData":{"id":274,"type":"article-journal","title":"On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Generativní modely existují většinou ve formě grafických modelů, mezi které patří primárně bayesovské sítě se směrovými relacemi mezi proměnnými a Markovovy modely, popříp</w:t>
      </w:r>
      <w:r w:rsidR="005D4AB0">
        <w:t>adě Markovovy nahodilostní pole</w:t>
      </w:r>
      <w:r w:rsidR="00787F85" w:rsidRPr="00AB2098">
        <w:t xml:space="preserve"> (Jebara – google books). </w:t>
      </w:r>
      <w:r w:rsidR="00F619E4" w:rsidRPr="00AB2098">
        <w:lastRenderedPageBreak/>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2E0704">
        <w:instrText xml:space="preserve"> ADDIN ZOTERO_ITEM CSL_CITATION {"citationID":"xYr2fYji","properties":{"formattedCitation":"(Michael Revow et al. 1996)","plainCitation":"(Michael Revow et al. 1996)","noteIndex":0},"citationItems":[{"id":"PBkE28RW/mMJ8YDs0","uris":["http://zotero.org/users/local/DXBpxSa9/items/WDPKK3UD"],"uri":["http://zotero.org/users/local/DXBpxSa9/items/WDPKK3UD"],"itemData":{"id":486,"type":"article-journal","title":"Using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5250CE69" w:rsidR="000B6173" w:rsidRPr="00AB2098" w:rsidRDefault="00273E31" w:rsidP="00AB2098">
      <w:pPr>
        <w:pStyle w:val="Stadnartntext"/>
      </w:pPr>
      <w:r w:rsidRPr="00AB2098">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2E0704">
        <w:instrText xml:space="preserve"> ADDIN ZOTERO_ITEM CSL_CITATION {"citationID":"XD5LMBoy","properties":{"formattedCitation":"(Jebara 1996)","plainCitation":"(Jebara 1996)","noteIndex":0},"citationItems":[{"id":"PBkE28RW/3nWGqsLW","uris":["http://zotero.org/users/local/DXBpxSa9/items/HK5UUPBX"],"uri":["http://zotero.org/users/local/DXBpxSa9/items/HK5UUPBX"],"itemData":{"id":481,"type":"article-journal","title":"Discriminative,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732" cy="1408394"/>
                    </a:xfrm>
                    <a:prstGeom prst="rect">
                      <a:avLst/>
                    </a:prstGeom>
                  </pic:spPr>
                </pic:pic>
              </a:graphicData>
            </a:graphic>
          </wp:inline>
        </w:drawing>
      </w:r>
    </w:p>
    <w:p w14:paraId="727E9349" w14:textId="71B010BB" w:rsidR="00E838C3" w:rsidRPr="00787F85" w:rsidRDefault="00E838C3" w:rsidP="00E838C3">
      <w:pPr>
        <w:pStyle w:val="Caption"/>
        <w:rPr>
          <w:lang w:bidi="he-IL"/>
        </w:rPr>
      </w:pPr>
      <w:r>
        <w:t xml:space="preserve">Obrázek </w:t>
      </w:r>
      <w:r w:rsidR="00C21F12">
        <w:fldChar w:fldCharType="begin"/>
      </w:r>
      <w:r w:rsidR="00C21F12">
        <w:instrText xml:space="preserve"> SEQ Obrázek \* ARABIC </w:instrText>
      </w:r>
      <w:r w:rsidR="00C21F12">
        <w:fldChar w:fldCharType="separate"/>
      </w:r>
      <w:r w:rsidR="0083459A">
        <w:rPr>
          <w:noProof/>
        </w:rPr>
        <w:t>1</w:t>
      </w:r>
      <w:r w:rsidR="00C21F12">
        <w:rPr>
          <w:noProof/>
        </w:rPr>
        <w:fldChar w:fldCharType="end"/>
      </w:r>
      <w:r>
        <w:t xml:space="preserve"> </w:t>
      </w:r>
      <w:r w:rsidR="005D4AB0">
        <w:t xml:space="preserve">demonstrace typického vymezení hranice při klasifikování dat </w:t>
      </w:r>
    </w:p>
    <w:p w14:paraId="11440D69" w14:textId="418E3DD5" w:rsidR="00191F46" w:rsidRPr="00191F46" w:rsidRDefault="00191F46" w:rsidP="00496118">
      <w:pPr>
        <w:pStyle w:val="Heading2"/>
      </w:pPr>
      <w:bookmarkStart w:id="6" w:name="_Toc3122596"/>
      <w:r w:rsidRPr="00191F46">
        <w:t>Metody strojového učení</w:t>
      </w:r>
      <w:r w:rsidR="00496118">
        <w:t xml:space="preserve"> s omezením na neuronové sítě</w:t>
      </w:r>
      <w:bookmarkEnd w:id="6"/>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133197CE" w:rsidR="00191F46" w:rsidRPr="00191F46" w:rsidRDefault="00453E50" w:rsidP="00F619E4">
      <w:pPr>
        <w:pStyle w:val="Heading3"/>
      </w:pPr>
      <w:r>
        <w:lastRenderedPageBreak/>
        <w:t xml:space="preserve"> </w:t>
      </w:r>
      <w:bookmarkStart w:id="7" w:name="_Toc3122597"/>
      <w:r w:rsidR="00470F33">
        <w:t>H</w:t>
      </w:r>
      <w:r w:rsidR="00496118">
        <w:t>luboké dopředné n</w:t>
      </w:r>
      <w:r w:rsidR="00F619E4">
        <w:t>euronové sítě</w:t>
      </w:r>
      <w:bookmarkEnd w:id="7"/>
    </w:p>
    <w:p w14:paraId="6B935A04" w14:textId="3BBEF8D2" w:rsidR="00191F46" w:rsidRPr="00453E50" w:rsidRDefault="00470F33" w:rsidP="00470F33">
      <w:pPr>
        <w:pStyle w:val="Stadnartntext"/>
        <w:ind w:firstLine="708"/>
      </w:pPr>
      <w:r>
        <w:t>Hluboké n</w:t>
      </w:r>
      <w:r w:rsidR="00191F46" w:rsidRPr="00191F46">
        <w:t xml:space="preserve">euronové sítě jsou jednou z 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191F46" w:rsidRPr="00191F46">
        <w:rPr>
          <w:rFonts w:cs="Times New Roman"/>
          <w:szCs w:val="24"/>
        </w:rPr>
        <w:t>(Vladimír Olej a Hájek Petr 2010)</w:t>
      </w:r>
      <w:r w:rsidR="00191F46" w:rsidRPr="00191F46">
        <w:fldChar w:fldCharType="end"/>
      </w:r>
      <w:r w:rsidR="00191F46" w:rsidRPr="00191F46">
        <w:t>.</w:t>
      </w:r>
      <w:r w:rsidR="00453E50">
        <w:t xml:space="preserve"> </w:t>
      </w:r>
      <w:r w:rsidR="00453E50">
        <w:rPr>
          <w:lang w:val="en-US"/>
        </w:rPr>
        <w:t>P</w:t>
      </w:r>
      <w:r w:rsidR="00453E50">
        <w:t>řirozeně se během vývoje oboru strojového učení začalo pracovat i s jinými chybovými funkcemi.</w:t>
      </w:r>
    </w:p>
    <w:p w14:paraId="0EF149C9" w14:textId="77777777" w:rsidR="00191F46" w:rsidRPr="00191F46" w:rsidRDefault="00C21F12"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4EDCE997"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5EDA0D9E" w:rsidR="00191F46" w:rsidRDefault="00191F46" w:rsidP="00AB2098">
      <w:pPr>
        <w:pStyle w:val="Stadnartntext"/>
        <w:rPr>
          <w:rFonts w:eastAsiaTheme="minorEastAsia"/>
        </w:rPr>
      </w:pPr>
      <w:r w:rsidRPr="00191F46">
        <w:tab/>
        <w:t>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w:t>
      </w:r>
      <w:r w:rsidR="007F3C4E">
        <w:t xml:space="preserve"> </w:t>
      </w:r>
      <m:oMath>
        <m:r>
          <w:rPr>
            <w:rFonts w:ascii="Cambria Math" w:hAnsi="Cambria Math"/>
          </w:rPr>
          <m:t>[</m:t>
        </m:r>
        <m:r>
          <m:rPr>
            <m:sty m:val="p"/>
          </m:rPr>
          <w:rPr>
            <w:rFonts w:ascii="Cambria Math" w:hAnsi="Cambria Math"/>
          </w:rPr>
          <m:t>Φ]</m:t>
        </m:r>
      </m:oMath>
      <w:r w:rsidRPr="00191F46">
        <w:t xml:space="preserve">. Ta </w:t>
      </w:r>
      <w:r w:rsidR="007F3C4E">
        <w:t>transformuje</w:t>
      </w:r>
      <w:r w:rsidRPr="00191F46">
        <w:t xml:space="preserv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6E4954D7" w14:textId="1C1D3039" w:rsidR="00453E50" w:rsidRDefault="00453E50" w:rsidP="00AB2098">
      <w:pPr>
        <w:pStyle w:val="Stadnartntext"/>
        <w:rPr>
          <w:rFonts w:eastAsiaTheme="minorEastAsia"/>
        </w:rPr>
      </w:pPr>
    </w:p>
    <w:p w14:paraId="26CFB36E" w14:textId="77777777" w:rsidR="00453E50" w:rsidRPr="00191F46" w:rsidRDefault="00453E50" w:rsidP="00AB2098">
      <w:pPr>
        <w:pStyle w:val="Stadnartntext"/>
        <w:rPr>
          <w:rFonts w:eastAsiaTheme="minorEastAsia"/>
        </w:rPr>
      </w:pPr>
    </w:p>
    <w:p w14:paraId="52A74309" w14:textId="7863D70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w:lastRenderedPageBreak/>
            <m:t>y=</m:t>
          </m:r>
          <m:r>
            <m:rPr>
              <m:sty m:val="p"/>
            </m:rPr>
            <w:rPr>
              <w:rFonts w:ascii="Cambria Math" w:hAnsi="Cambria Math" w:cs="Arial"/>
              <w:sz w:val="26"/>
            </w:rPr>
            <m:t>Φ</m:t>
          </m:r>
          <m:d>
            <m:dPr>
              <m:ctrlPr>
                <w:rPr>
                  <w:rFonts w:ascii="Cambria Math" w:hAnsi="Cambria Math" w:cs="Arial"/>
                  <w:i/>
                  <w:sz w:val="26"/>
                </w:rPr>
              </m:ctrlPr>
            </m:dPr>
            <m:e>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e>
          </m:d>
        </m:oMath>
      </m:oMathPara>
    </w:p>
    <w:p w14:paraId="75C3859C" w14:textId="22C12D4E"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7A2BCBBE" w:rsidR="00191F46" w:rsidRPr="00191F46" w:rsidRDefault="00191F46" w:rsidP="00AB2098">
      <w:pPr>
        <w:pStyle w:val="Stadnartntext"/>
        <w:ind w:firstLine="708"/>
      </w:pPr>
      <w:r w:rsidRPr="00191F46">
        <w:t>Konkrétních aktivačních funkcí existuje celá řada a mají zásadní charakter na fungování NS. Aktivační funkce mohou mít za důsledek lineární i nelineární charakter klasifikačních oblastí vyprodukovaných neuronovou sítí</w:t>
      </w:r>
      <w:r w:rsidR="00006D47">
        <w:t xml:space="preserve">. Příkladem </w:t>
      </w:r>
      <w:r w:rsidRPr="00191F46">
        <w:t xml:space="preserve">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76126DA"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20307326" w14:textId="60B1CD89" w:rsidR="0078047C" w:rsidRDefault="0078047C" w:rsidP="0078047C">
      <w:pPr>
        <w:pStyle w:val="Stadnartntext"/>
      </w:pPr>
      <w:r>
        <w:tab/>
        <w:t xml:space="preserve">Aktuálním trendem v oblasti hlubokého učení je však v rámci vnitřních vrstev </w:t>
      </w:r>
      <w:r w:rsidR="00006D47">
        <w:t>neuronových sítí</w:t>
      </w:r>
      <w:r>
        <w:t xml:space="preserve"> jiná funkce, která se označuje jako „rectified linear unit“ zkráceně ReLU</w:t>
      </w:r>
      <w:r w:rsidR="00006D47">
        <w:t xml:space="preserve">, </w:t>
      </w:r>
      <w:r w:rsidR="002E17AC">
        <w:t xml:space="preserve">kde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r w:rsidR="007F3C4E">
        <w:t xml:space="preserve"> </w:t>
      </w:r>
      <w:r w:rsidR="00006D47">
        <w:t xml:space="preserve">Funkce neuronu v kontextu strojového učení napodobuje neuron bilogický. Dle Glorota je to však teprve užití této aktivační funkce, která toto napodobení ve velké míře dovršuje. </w:t>
      </w:r>
      <w:r w:rsidR="00DD3B37">
        <w:t>Především diskutuje princip „řídkosti aktivace“</w:t>
      </w:r>
      <w:r w:rsidR="002E0704">
        <w:t xml:space="preserve">, který je identifikován jako pozitivní </w:t>
      </w:r>
      <w:r w:rsidR="00DD3B37">
        <w:t xml:space="preserve"> jev, při kterém v rámci šíření signálu zůstane mnoho neuron</w:t>
      </w:r>
      <w:r w:rsidR="002E0704">
        <w:t xml:space="preserve">ových jednotek na svém výstupu nulových. To je i důsledek užití ReLU </w:t>
      </w:r>
      <w:r w:rsidR="002E0704">
        <w:fldChar w:fldCharType="begin"/>
      </w:r>
      <w:r w:rsidR="002E0704">
        <w:instrText xml:space="preserve"> ADDIN ZOTERO_ITEM CSL_CITATION {"citationID":"7Kp6D0Zj","properties":{"formattedCitation":"(Glorot et al. 2011)","plainCitation":"(Glorot et al. 2011)","noteIndex":0},"citationItems":[{"id":930,"uris":["http://zotero.org/users/local/IbRhotwj/items/XG4MXFCP"],"uri":["http://zotero.org/users/local/IbRhotwj/items/XG4MXFCP"],"itemData":{"id":930,"type":"article-journal","title":"Deep Sparse Rectiﬁer Neural Networks","page":"9","source":"Zotero","abstract":"While logistic sigmoid neurons are more biologically plausible than hyperbolic tangent neurons, the latter work better for training multi-layer neural networks. This paper shows that rectifying neurons are an even better model of biological neurons and yield equal or better performance than hyperbolic tangent networks in spite of the hard non-linearity and non-diﬀerentiability at zero, creating sparse representations with true zeros, which seem remarkably suitable for naturally sparse data. Even though they can take advantage of semi-supervised setups with extra-unlabeled data, deep rectiﬁer networks can reach their best performance without requiring any unsupervised pre-training on purely supervised tasks with large labeled datasets. Hence, these results can be seen as a new milestone in the attempts at understanding the diﬃculty in training deep but purely supervised neural networks, and closing the performance gap between neural networks learnt with and without unsupervised pre-training.","language":"en","author":[{"family":"Glorot","given":"Xavier"},{"family":"Bordes","given":"Antoine"},{"family":"Bengio","given":"Yoshua"}],"issued":{"date-parts":[["2011"]]}}}],"schema":"https://github.com/citation-style-language/schema/raw/master/csl-citation.json"} </w:instrText>
      </w:r>
      <w:r w:rsidR="002E0704">
        <w:fldChar w:fldCharType="separate"/>
      </w:r>
      <w:r w:rsidR="002E0704" w:rsidRPr="002E0704">
        <w:t>(Glorot et al. 2011)</w:t>
      </w:r>
      <w:r w:rsidR="002E0704">
        <w:fldChar w:fldCharType="end"/>
      </w:r>
      <w:r w:rsidR="002E0704">
        <w:t>. Aplikace</w:t>
      </w:r>
      <w:r w:rsidR="002225F7">
        <w:t xml:space="preserve">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2225F7" w:rsidRPr="002225F7">
        <w:t>(Bhandare et al. 2016)</w:t>
      </w:r>
      <w:r w:rsidR="002225F7">
        <w:fldChar w:fldCharType="end"/>
      </w:r>
      <w:r w:rsidR="002225F7">
        <w:t xml:space="preserve">. </w:t>
      </w:r>
      <w:r>
        <w:t xml:space="preserve"> </w:t>
      </w:r>
    </w:p>
    <w:p w14:paraId="77B0BF8D" w14:textId="0FD42844" w:rsidR="0078047C" w:rsidRDefault="0078047C" w:rsidP="0078047C">
      <w:pPr>
        <w:pStyle w:val="Stadnartntext"/>
        <w:jc w:val="center"/>
      </w:pPr>
      <w:r>
        <w:rPr>
          <w:noProof/>
          <w:lang w:eastAsia="cs-CZ"/>
        </w:rP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7EE4017" w:rsidR="0078047C" w:rsidRDefault="0078047C" w:rsidP="0078047C">
      <w:pPr>
        <w:pStyle w:val="Stadnartntext"/>
        <w:jc w:val="center"/>
      </w:pPr>
      <w:r>
        <w:t>(goodfellow DL s190)</w:t>
      </w:r>
    </w:p>
    <w:p w14:paraId="2DE6F616" w14:textId="679B6B4D" w:rsidR="005C01BE" w:rsidRDefault="002E17AC" w:rsidP="002E17AC">
      <w:pPr>
        <w:pStyle w:val="Stadnartntext"/>
      </w:pPr>
      <w:r>
        <w:lastRenderedPageBreak/>
        <w:tab/>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w:t>
      </w:r>
      <w:r w:rsidR="00D06C25">
        <w:t>ávě funkce softmax.</w:t>
      </w:r>
    </w:p>
    <w:p w14:paraId="18B9AE13" w14:textId="34331CF8" w:rsidR="005C01BE" w:rsidRPr="005C01BE" w:rsidRDefault="005C01BE" w:rsidP="005C01BE">
      <w:pPr>
        <w:pStyle w:val="Stadnartntext"/>
        <w:rPr>
          <w:rFonts w:eastAsiaTheme="minorEastAsia"/>
          <w:iCs/>
        </w:rPr>
      </w:pPr>
      <m:oMathPara>
        <m:oMath>
          <m:r>
            <w:rPr>
              <w:rFonts w:ascii="Cambria Math" w:hAnsi="Cambria Math"/>
            </w:rPr>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4A246CB5" w:rsidR="005C01BE" w:rsidRPr="005C01BE" w:rsidRDefault="005C01BE" w:rsidP="005C01BE">
      <w:pPr>
        <w:pStyle w:val="Caption"/>
      </w:pPr>
      <w:r>
        <w:t xml:space="preserve">Rovnice </w:t>
      </w:r>
      <w:r w:rsidR="00C21F12">
        <w:fldChar w:fldCharType="begin"/>
      </w:r>
      <w:r w:rsidR="00C21F12">
        <w:instrText xml:space="preserve"> SEQ Rovnice \* ARABIC </w:instrText>
      </w:r>
      <w:r w:rsidR="00C21F12">
        <w:fldChar w:fldCharType="separate"/>
      </w:r>
      <w:r w:rsidR="00D61CED">
        <w:rPr>
          <w:noProof/>
        </w:rPr>
        <w:t>4</w:t>
      </w:r>
      <w:r w:rsidR="00C21F12">
        <w:rPr>
          <w:noProof/>
        </w:rPr>
        <w:fldChar w:fldCharType="end"/>
      </w:r>
      <w:r w:rsidR="00444611">
        <w:rPr>
          <w:noProof/>
        </w:rPr>
        <w:t xml:space="preserve"> formální vyjádření funkce softmax</w:t>
      </w:r>
    </w:p>
    <w:p w14:paraId="499DE89E" w14:textId="0CA8F560" w:rsidR="0078047C" w:rsidRPr="00191F46" w:rsidRDefault="00306489" w:rsidP="00D06C25">
      <w:pPr>
        <w:pStyle w:val="Stadnartntext"/>
      </w:pPr>
      <w:r>
        <w:tab/>
      </w:r>
      <w:r w:rsidR="005C01BE">
        <w:t>Důsledkem užití této funkce</w:t>
      </w:r>
      <w:r>
        <w:t xml:space="preserve"> </w:t>
      </w:r>
      <w:r w:rsidR="005C01BE">
        <w:t>je, že na výstupu neuronové sítě bude vektor</w:t>
      </w:r>
      <w:r w:rsidR="00B20C7A">
        <w:t xml:space="preserve"> </w:t>
      </w:r>
      <w:r w:rsidR="00B20C7A">
        <w:rPr>
          <w:i/>
        </w:rPr>
        <w:t>v</w:t>
      </w:r>
      <w:r w:rsidR="00B20C7A">
        <w:rPr>
          <w:i/>
          <w:vertAlign w:val="subscript"/>
        </w:rPr>
        <w:t>1</w:t>
      </w:r>
      <w:r w:rsidR="005C01BE">
        <w:t xml:space="preserve">, </w:t>
      </w:r>
      <w:r w:rsidR="00B20C7A">
        <w:t>který</w:t>
      </w:r>
      <w:r w:rsidR="005C01BE">
        <w:t xml:space="preserve"> bude vyjadřovat pravděpodobnosti pro jednotlivé třídy určené pořadím v rámci </w:t>
      </w:r>
      <w:r w:rsidR="00B20C7A">
        <w:t xml:space="preserve">vektoru a díky „normalizační“ složce v čitateli bude složkový součet </w:t>
      </w:r>
      <w:r w:rsidR="00B20C7A" w:rsidRPr="00B20C7A">
        <w:rPr>
          <w:i/>
        </w:rPr>
        <w:t>v</w:t>
      </w:r>
      <w:r w:rsidR="00B20C7A" w:rsidRPr="00B20C7A">
        <w:rPr>
          <w:i/>
          <w:vertAlign w:val="subscript"/>
        </w:rPr>
        <w:t>1</w:t>
      </w:r>
      <w:r w:rsidR="00B20C7A">
        <w:t xml:space="preserve"> roven 1.</w:t>
      </w:r>
    </w:p>
    <w:p w14:paraId="31E3AD33" w14:textId="5B703F62" w:rsidR="00191F46" w:rsidRPr="00191F46" w:rsidRDefault="00D06C25" w:rsidP="00D06C25">
      <w:pPr>
        <w:pStyle w:val="Heading3"/>
      </w:pPr>
      <w:r>
        <w:t xml:space="preserve"> </w:t>
      </w:r>
      <w:bookmarkStart w:id="8" w:name="_Toc3122598"/>
      <w:r w:rsidR="00191F46" w:rsidRPr="00191F46">
        <w:t>Učení neuronových sítí</w:t>
      </w:r>
      <w:bookmarkEnd w:id="8"/>
    </w:p>
    <w:p w14:paraId="067852F3" w14:textId="09E4BA8B" w:rsidR="00191F46" w:rsidRPr="00191F46" w:rsidRDefault="00A350AA" w:rsidP="00A350AA">
      <w:pPr>
        <w:pStyle w:val="Stadnartntext"/>
        <w:ind w:firstLine="708"/>
      </w:pPr>
      <w:r>
        <w:t xml:space="preserve">Podobně jako existuje variabilita chybových funkcí, existují i různé optimalizační (učící) algoritmy. Obecně však jsou však na začátku </w:t>
      </w:r>
      <w:r w:rsidR="00905AA5">
        <w:t xml:space="preserve">učení </w:t>
      </w:r>
      <w:r>
        <w:t xml:space="preserve"> iniciovány všechny </w:t>
      </w:r>
      <w:r w:rsidR="00905AA5">
        <w:t xml:space="preserve">váhy v systému jako náhodné </w:t>
      </w:r>
      <w:r>
        <w:t xml:space="preserve">nenulové </w:t>
      </w:r>
      <w:r w:rsidR="00905AA5">
        <w:t xml:space="preserve">hodnoty. </w:t>
      </w:r>
      <w:r w:rsidR="00191F46" w:rsidRPr="00191F46">
        <w:t>K</w:t>
      </w:r>
      <w:r w:rsidR="00905AA5">
        <w:t xml:space="preserve"> následné</w:t>
      </w:r>
      <w:r w:rsidR="00191F46" w:rsidRPr="00191F46">
        <w:t xml:space="preserve"> adaptaci </w:t>
      </w:r>
      <w:r w:rsidR="00905AA5">
        <w:t>vah ve standardních modelech</w:t>
      </w:r>
      <w:r w:rsidR="00191F46" w:rsidRPr="00191F46">
        <w:t xml:space="preserve"> hlubokého učení s učitelem se</w:t>
      </w:r>
      <w:r>
        <w:t xml:space="preserve"> pak</w:t>
      </w:r>
      <w:r w:rsidR="00191F46" w:rsidRPr="00191F46">
        <w:t xml:space="preserve"> používá</w:t>
      </w:r>
      <w:r>
        <w:t xml:space="preserve"> nějaká alternativa optimalizačního algoritmu například Stochastic gradient descent ve spojení s  algoritmem zpětného šíření chyby - </w:t>
      </w:r>
      <w:r w:rsidR="00E50481">
        <w:t>Backpropagation algorithm</w:t>
      </w:r>
      <w:r w:rsidR="00191F46" w:rsidRPr="00191F46">
        <w:t xml:space="preserve">. </w:t>
      </w:r>
      <w:r>
        <w:t>Proces</w:t>
      </w:r>
      <w:r w:rsidR="00191F46" w:rsidRPr="00191F46">
        <w:t xml:space="preserve"> spočívá v minimalizaci chybové funkce</w:t>
      </w:r>
      <w:r w:rsidR="00453E50">
        <w:t xml:space="preserve"> ve směru gradientu</w:t>
      </w:r>
      <w:r w:rsidR="00332023">
        <w:t xml:space="preserve"> </w:t>
      </w:r>
      <w:r w:rsidR="008D65F3">
        <w:t>tj.</w:t>
      </w:r>
      <w:r w:rsidR="00332023">
        <w:t xml:space="preserve"> směrem k lokálnímu minimu.</w:t>
      </w:r>
      <w:r w:rsidR="00D06C25">
        <w:t xml:space="preserve"> </w:t>
      </w:r>
      <w:r w:rsidR="00191F46" w:rsidRPr="00191F46">
        <w:t xml:space="preserve"> </w:t>
      </w:r>
      <w:r w:rsidR="00332023">
        <w:t>To se děje v</w:t>
      </w:r>
      <w:r>
        <w:t> každé iteraci</w:t>
      </w:r>
      <w:r w:rsidR="00332023">
        <w:t xml:space="preserve"> </w:t>
      </w:r>
      <w:r w:rsidR="00453E50">
        <w:t>z</w:t>
      </w:r>
      <w:r w:rsidR="00D06C25">
        <w:t xml:space="preserve">a </w:t>
      </w:r>
      <w:r w:rsidR="00191F46" w:rsidRPr="00191F46">
        <w:t xml:space="preserve">pomocí úpravy vah napojených na jednotlivé neurony </w:t>
      </w:r>
      <w:r w:rsidR="008D65F3">
        <w:t>v jednotlivých</w:t>
      </w:r>
      <w:r w:rsidR="00191F46" w:rsidRPr="00191F46">
        <w:t xml:space="preser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oMath>
      <w:r w:rsidR="00191F46" w:rsidRPr="00191F46">
        <w:rPr>
          <w:rFonts w:eastAsiaTheme="minorEastAsia"/>
        </w:rPr>
        <w:t xml:space="preserve"> je keocifient posunu v rámci gradientu,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e>
        </m:d>
      </m:oMath>
      <w:r w:rsidR="00D06C25">
        <w:rPr>
          <w:rFonts w:eastAsiaTheme="minorEastAsia"/>
        </w:rPr>
        <w:t xml:space="preserve"> </w:t>
      </w:r>
      <w:r w:rsidR="00191F46" w:rsidRPr="00191F46">
        <w:rPr>
          <w:rFonts w:eastAsiaTheme="minorEastAsia"/>
        </w:rPr>
        <w:t xml:space="preserve">je směr gradientu 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oMath>
      <w:r w:rsidR="00D06C25">
        <w:rPr>
          <w:rFonts w:eastAsiaTheme="minorEastAsia"/>
        </w:rPr>
        <w:t xml:space="preserve"> </w:t>
      </w:r>
      <w:r w:rsidR="00191F46" w:rsidRPr="00191F46">
        <w:rPr>
          <w:rFonts w:eastAsiaTheme="minorEastAsia"/>
        </w:rPr>
        <w:t>je původní hodota příslušné váhy.</w:t>
      </w:r>
    </w:p>
    <w:p w14:paraId="5112EA73" w14:textId="77777777" w:rsidR="00191F46" w:rsidRPr="00191F46" w:rsidRDefault="00C21F12"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B2724BA" w:rsidR="00191F46" w:rsidRPr="00191F46" w:rsidRDefault="00191F46" w:rsidP="00034990">
      <w:pPr>
        <w:pStyle w:val="Stadnartntext"/>
        <w:jc w:val="center"/>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D61CED">
        <w:rPr>
          <w:i/>
          <w:iCs/>
          <w:noProof/>
          <w:sz w:val="20"/>
          <w:szCs w:val="18"/>
        </w:rPr>
        <w:t>5</w:t>
      </w:r>
      <w:r w:rsidR="0093346A">
        <w:rPr>
          <w:i/>
          <w:iCs/>
          <w:sz w:val="20"/>
          <w:szCs w:val="18"/>
        </w:rPr>
        <w:fldChar w:fldCharType="end"/>
      </w:r>
      <w:r w:rsidRPr="00191F46">
        <w:rPr>
          <w:i/>
          <w:iCs/>
          <w:sz w:val="20"/>
          <w:szCs w:val="18"/>
        </w:rPr>
        <w:t xml:space="preserve"> korekce vah v BPA</w:t>
      </w:r>
    </w:p>
    <w:p w14:paraId="69052C8E" w14:textId="66A2937E" w:rsidR="00D06C25" w:rsidRPr="00191F46" w:rsidRDefault="00191F46" w:rsidP="00AB2098">
      <w:pPr>
        <w:pStyle w:val="Stadnartntext"/>
      </w:pPr>
      <w:r w:rsidRPr="00191F46">
        <w:lastRenderedPageBreak/>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9"/>
      <w:r w:rsidRPr="00191F46">
        <w:t>vrstvy</w:t>
      </w:r>
      <w:commentRangeEnd w:id="9"/>
      <w:r w:rsidR="00905AA5">
        <w:rPr>
          <w:rStyle w:val="CommentReference"/>
        </w:rPr>
        <w:commentReference w:id="9"/>
      </w:r>
      <w:r w:rsidRPr="00191F46">
        <w:t>.</w:t>
      </w:r>
      <w:r w:rsidR="00270C87">
        <w:t xml:space="preserve">  </w:t>
      </w:r>
    </w:p>
    <w:p w14:paraId="4B40738C" w14:textId="77777777" w:rsidR="00191F46" w:rsidRPr="00191F46" w:rsidRDefault="00C21F12"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2B7A085F" w14:textId="3905A0A5" w:rsidR="00DE262C" w:rsidRDefault="00191F46" w:rsidP="00D06C25">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6</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27F0BA3A" w14:textId="172F3A5C" w:rsidR="00D06C25" w:rsidRPr="00D06C25" w:rsidRDefault="00453E50" w:rsidP="00D06C25">
      <w:pPr>
        <w:pStyle w:val="Stadnartntext"/>
      </w:pPr>
      <w:r>
        <w:tab/>
        <w:t xml:space="preserve">Při této operaci </w:t>
      </w:r>
    </w:p>
    <w:p w14:paraId="6176BB88" w14:textId="28072BC0" w:rsidR="00496118" w:rsidRDefault="004C31B1" w:rsidP="00496118">
      <w:pPr>
        <w:pStyle w:val="Heading3"/>
      </w:pPr>
      <w:r>
        <w:t xml:space="preserve"> </w:t>
      </w:r>
      <w:bookmarkStart w:id="10" w:name="_Toc3122599"/>
      <w:r w:rsidR="00496118">
        <w:t>Konvoluční neuronové sítě</w:t>
      </w:r>
      <w:bookmarkEnd w:id="10"/>
    </w:p>
    <w:p w14:paraId="23053EDA" w14:textId="3568693A" w:rsidR="00496118" w:rsidRDefault="00496118" w:rsidP="00496118">
      <w:pPr>
        <w:pStyle w:val="Stadnartntext"/>
      </w:pPr>
      <w:r>
        <w:tab/>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p>
    <w:p w14:paraId="1B4900FF" w14:textId="45CBF74B" w:rsidR="00496118" w:rsidRDefault="00496118" w:rsidP="00496118">
      <w:pPr>
        <w:pStyle w:val="Stadnartntext"/>
      </w:pPr>
      <w:r>
        <w:tab/>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375977" w:rsidRPr="00375977">
        <w:t>(Goodfellow et al. 2016)</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36A79D8A" w:rsidR="00B364EB" w:rsidRDefault="00B364EB" w:rsidP="00B364EB">
      <w:pPr>
        <w:pStyle w:val="Caption"/>
        <w:rPr>
          <w:rFonts w:eastAsiaTheme="minorEastAsia"/>
        </w:rPr>
      </w:pPr>
      <w:r>
        <w:t xml:space="preserve">Rovnice </w:t>
      </w:r>
      <w:r w:rsidR="00C21F12">
        <w:fldChar w:fldCharType="begin"/>
      </w:r>
      <w:r w:rsidR="00C21F12">
        <w:instrText xml:space="preserve"> SEQ Rovnice \* ARABIC </w:instrText>
      </w:r>
      <w:r w:rsidR="00C21F12">
        <w:fldChar w:fldCharType="separate"/>
      </w:r>
      <w:r w:rsidR="00D61CED">
        <w:rPr>
          <w:noProof/>
        </w:rPr>
        <w:t>7</w:t>
      </w:r>
      <w:r w:rsidR="00C21F12">
        <w:rPr>
          <w:noProof/>
        </w:rPr>
        <w:fldChar w:fldCharType="end"/>
      </w:r>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19A595D3" w:rsidR="00791C68" w:rsidRDefault="00B364EB" w:rsidP="00B364EB">
      <w:pPr>
        <w:pStyle w:val="Stadnartntext"/>
      </w:pPr>
      <w:r>
        <w:tab/>
      </w:r>
      <w:r w:rsidR="00470F33">
        <w:t xml:space="preserve">Z 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w:t>
      </w:r>
      <w:r w:rsidR="00AE5599">
        <w:lastRenderedPageBreak/>
        <w:t xml:space="preserve">hodnoty a uložen do výsledné matice </w:t>
      </w:r>
      <w:r w:rsidR="00AE5599" w:rsidRPr="00AE5599">
        <w:rPr>
          <w:i/>
        </w:rPr>
        <w:t>S</w:t>
      </w:r>
      <w:r w:rsidR="00AE5599">
        <w:t xml:space="preserve">. </w:t>
      </w:r>
      <w:r>
        <w:t xml:space="preserve">Základní motivací pro provedení této operace je </w:t>
      </w:r>
      <w:r w:rsidR="00B40EE7">
        <w:t>identifikace specifických</w:t>
      </w:r>
      <w:r>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výstup konvoluční části modelu. </w:t>
      </w:r>
    </w:p>
    <w:p w14:paraId="0FCDB36D" w14:textId="3F981CB7" w:rsidR="00D61CED" w:rsidRDefault="00D61CED" w:rsidP="00D61CED">
      <w:pPr>
        <w:pStyle w:val="Stadnartntext"/>
        <w:jc w:val="center"/>
      </w:pPr>
      <w:r>
        <w:rPr>
          <w:noProof/>
          <w:lang w:eastAsia="cs-CZ"/>
        </w:rPr>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6BBF4CCF" w:rsidR="00D61CED" w:rsidRDefault="00D61CED" w:rsidP="00D61CED">
      <w:pPr>
        <w:pStyle w:val="Caption"/>
      </w:pPr>
      <w:r>
        <w:t xml:space="preserve">Obrázek </w:t>
      </w:r>
      <w:r w:rsidR="00C21F12">
        <w:fldChar w:fldCharType="begin"/>
      </w:r>
      <w:r w:rsidR="00C21F12">
        <w:instrText xml:space="preserve"> SEQ Obrázek \* ARABIC </w:instrText>
      </w:r>
      <w:r w:rsidR="00C21F12">
        <w:fldChar w:fldCharType="separate"/>
      </w:r>
      <w:r w:rsidR="0083459A">
        <w:rPr>
          <w:noProof/>
        </w:rPr>
        <w:t>2</w:t>
      </w:r>
      <w:r w:rsidR="00C21F12">
        <w:rPr>
          <w:noProof/>
        </w:rPr>
        <w:fldChar w:fldCharType="end"/>
      </w:r>
      <w:r w:rsidR="00146CA1">
        <w:t xml:space="preserve"> konvoluční architekture LaNet-5</w:t>
      </w:r>
    </w:p>
    <w:p w14:paraId="27A79B95" w14:textId="4B539A87"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 xml:space="preserve">„agregačních“ (subsampling) vrstev. </w:t>
      </w:r>
    </w:p>
    <w:p w14:paraId="69D44DB1" w14:textId="00E638CF" w:rsidR="00C36AC5" w:rsidRDefault="0026541F" w:rsidP="00EA5F44">
      <w:pPr>
        <w:pStyle w:val="Stadnartntext"/>
        <w:ind w:firstLine="708"/>
      </w:pPr>
      <w:r>
        <w:t>První z nich aplikuje operaci konvoluce na předchozí vrstvu modelu. Efektivitia těchto architektur spočívá mimo jiné v tom, že se konvuluje hned několikrát.</w:t>
      </w:r>
      <w:r w:rsidR="00D55CD8">
        <w:t xml:space="preserve"> To znamená, že jednotlivá jádra vyústí v procesu učení do navzájem různých konfigurací, což má za důsledek „selekci“ odlišných znaků. </w:t>
      </w:r>
      <w:r>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sidR="00B82BEB">
        <w:t xml:space="preserve"> (W = velikost vstupu, K = velikost </w:t>
      </w:r>
      <w:r w:rsidR="00EF6DE7">
        <w:t>jádra</w:t>
      </w:r>
      <w:r w:rsidR="00B82BEB">
        <w:t>, P = odsazení, S = velikost kroku)</w:t>
      </w:r>
      <w:r w:rsidR="00EF6DE7">
        <w:t>.</w:t>
      </w:r>
      <w:r w:rsidR="00C843FB">
        <w:t xml:space="preserve">  </w:t>
      </w:r>
    </w:p>
    <w:p w14:paraId="373C7F5E" w14:textId="4D4E3DDE" w:rsidR="00B44C98" w:rsidRDefault="00B05FAC" w:rsidP="00DE262C">
      <w:pPr>
        <w:pStyle w:val="Stadnartntext"/>
        <w:ind w:firstLine="708"/>
      </w:pPr>
      <w:r>
        <w:lastRenderedPageBreak/>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unvitř</w:t>
      </w:r>
      <w:r>
        <w:t xml:space="preserve"> okolí, průměrná hodnota prvků či další funkce.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375977" w:rsidRPr="00375977">
        <w:t>(Goodfellow et al. 2016)</w:t>
      </w:r>
      <w:r w:rsidR="00375977">
        <w:fldChar w:fldCharType="end"/>
      </w:r>
      <w:r w:rsidR="00375977">
        <w:t>. V některých případech je za tímto tripletem přítomna ještě tzv. dropout vrstva, která při šíření dopředného „signálu“ nahodile 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DE262C" w:rsidRPr="00DE262C">
        <w:t>(Krizhevsky et al. 2012)</w:t>
      </w:r>
      <w:r w:rsidR="00DE262C">
        <w:fldChar w:fldCharType="end"/>
      </w:r>
      <w:r w:rsidR="00DE262C">
        <w:t>.</w:t>
      </w:r>
    </w:p>
    <w:p w14:paraId="2BD118CA" w14:textId="7AACD42E" w:rsidR="00D52E88" w:rsidRDefault="002225F7" w:rsidP="00D61CED">
      <w:pPr>
        <w:pStyle w:val="Stadnartn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už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EA5F44" w:rsidRPr="00B40EE7">
        <w:t>(LeCun et al. 1998)</w:t>
      </w:r>
      <w:r w:rsidR="00EA5F44">
        <w:fldChar w:fldCharType="end"/>
      </w:r>
      <w:r>
        <w:t>.</w:t>
      </w:r>
      <w:r w:rsidR="005F3188">
        <w:t xml:space="preserve"> </w:t>
      </w:r>
    </w:p>
    <w:p w14:paraId="27170824" w14:textId="676515CC" w:rsidR="00471977" w:rsidRDefault="004B31DF" w:rsidP="00D61CED">
      <w:pPr>
        <w:pStyle w:val="Stadnartntext"/>
        <w:ind w:firstLine="708"/>
      </w:pPr>
      <w:r>
        <w:t xml:space="preserve">Současné aplikace shrnuje ve svém článku Bhandare. Většina aplikací se týká dvourozměrných rastrových obrázků o třech barevných kanálech.  CNN byly úspěšně použity pro rozpoznání tváře a </w:t>
      </w:r>
      <w:r w:rsidR="009D6FF5">
        <w:t xml:space="preserve">klasifikaci objektů obecně. Z implementovaných řešení lze poukazát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9D6FF5" w:rsidRPr="009D6FF5">
        <w:t>(Krizhevsky et al. 2012)</w:t>
      </w:r>
      <w:r w:rsidR="009D6FF5">
        <w:fldChar w:fldCharType="end"/>
      </w:r>
      <w:r w:rsidR="00B44C98">
        <w:t>.</w:t>
      </w:r>
      <w:r w:rsidR="00471977">
        <w:t xml:space="preserve"> </w:t>
      </w:r>
    </w:p>
    <w:p w14:paraId="33F71072" w14:textId="26C72207" w:rsidR="004B31DF" w:rsidRDefault="009D6FF5" w:rsidP="00D61CED">
      <w:pPr>
        <w:pStyle w:val="Stadnartntext"/>
        <w:ind w:firstLine="708"/>
      </w:pPr>
      <w:r>
        <w:t xml:space="preserve">Dalším odvětvím aplikace je takzvaný „scene labeling“, kde jde o identifikaci a zaměření objektů ve scéně. </w:t>
      </w:r>
      <w:r w:rsidR="00B44C98">
        <w:t xml:space="preserve">Průlomem v této oblasti byla v rámci hlubokého učení architektura CNN </w:t>
      </w:r>
      <w:r w:rsidR="00836B5A">
        <w:t xml:space="preserve">navržená Farabetem. </w:t>
      </w:r>
      <w:r w:rsidR="00B05FAC">
        <w:t xml:space="preserve">Fully convolutional neural networks. </w:t>
      </w:r>
    </w:p>
    <w:p w14:paraId="6A6F9B51" w14:textId="4FC1B922" w:rsidR="00DE262C" w:rsidRPr="00B364EB" w:rsidRDefault="00B44C98" w:rsidP="00DE262C">
      <w:pPr>
        <w:pStyle w:val="Stadnartn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Pr="00471977">
        <w:t>(Bhandare et al. 2016)</w:t>
      </w:r>
      <w:r>
        <w:fldChar w:fldCharType="end"/>
      </w:r>
      <w:r>
        <w:t>.</w:t>
      </w:r>
    </w:p>
    <w:p w14:paraId="262001BC" w14:textId="75106C96" w:rsidR="0040279A" w:rsidRPr="0040279A" w:rsidRDefault="004C31B1" w:rsidP="0040279A">
      <w:pPr>
        <w:pStyle w:val="Heading3"/>
      </w:pPr>
      <w:r>
        <w:lastRenderedPageBreak/>
        <w:t xml:space="preserve"> </w:t>
      </w:r>
      <w:bookmarkStart w:id="11" w:name="_Toc3122600"/>
      <w:r w:rsidR="00496118">
        <w:t>Rekurentní neuronové sítě</w:t>
      </w:r>
      <w:bookmarkEnd w:id="11"/>
    </w:p>
    <w:p w14:paraId="6D1DF99E" w14:textId="69E1F6A9" w:rsidR="00DE262C"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6CF65E3A" w14:textId="19B07508" w:rsidR="00DE262C" w:rsidRPr="00191F46" w:rsidRDefault="00652D69" w:rsidP="00DE262C">
      <w:pPr>
        <w:pStyle w:val="Heading3"/>
      </w:pPr>
      <w:r>
        <w:t xml:space="preserve"> </w:t>
      </w:r>
      <w:bookmarkStart w:id="12" w:name="_Toc3122601"/>
      <w:r w:rsidR="00DE262C">
        <w:t>General adversarial networks</w:t>
      </w:r>
      <w:bookmarkEnd w:id="12"/>
    </w:p>
    <w:p w14:paraId="4289C00C" w14:textId="4D2FA624" w:rsidR="00DE262C" w:rsidRPr="00D561B0" w:rsidRDefault="00DE262C" w:rsidP="00DE262C">
      <w:pPr>
        <w:pStyle w:val="Stadnartntext"/>
      </w:pPr>
      <w:r w:rsidRPr="00191F46">
        <w:tab/>
        <w:t xml:space="preserve">Jsou specifické architektury neuronových sítí, které patří do rodiny generativních modelů a byly vynalezeny Ianem Goodfellowem v roce 2014.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w:t>
      </w:r>
      <w:r w:rsidR="008D65F3">
        <w:t>zorky</w:t>
      </w:r>
      <w:r w:rsidR="008D65F3" w:rsidRPr="008D65F3">
        <w:t xml:space="preserve"> </w:t>
      </w:r>
      <w:r w:rsidR="008D65F3" w:rsidRPr="00191F46">
        <w:fldChar w:fldCharType="begin"/>
      </w:r>
      <w:r w:rsidR="008D65F3">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008D65F3" w:rsidRPr="00191F46">
        <w:fldChar w:fldCharType="separate"/>
      </w:r>
      <w:r w:rsidR="008D65F3" w:rsidRPr="00191F46">
        <w:t>(Goodfellow et al. 2014)</w:t>
      </w:r>
      <w:r w:rsidR="008D65F3" w:rsidRPr="00191F46">
        <w:fldChar w:fldCharType="end"/>
      </w:r>
      <w:r w:rsidR="008D65F3">
        <w:t>.</w:t>
      </w:r>
      <w:r w:rsidR="00D561B0">
        <w:t xml:space="preserve"> Základním principem fungováním je takzvaný princip „maximální pravděpodobnosti“ to znamená „</w:t>
      </w:r>
      <w:r w:rsidR="00D561B0">
        <w:rPr>
          <w:i/>
        </w:rPr>
        <w:t>...nalezení takových parametrů pro model, aby maximalizovali pravděpodobnost trénikových dat</w:t>
      </w:r>
      <w:r w:rsidR="00D561B0">
        <w:t xml:space="preserve">“. </w:t>
      </w:r>
    </w:p>
    <w:p w14:paraId="0896482D" w14:textId="589722A9" w:rsidR="00604C52" w:rsidRDefault="00604C52" w:rsidP="00DE262C">
      <w:pPr>
        <w:pStyle w:val="Stadnartntext"/>
      </w:pPr>
      <w:r>
        <w:tab/>
        <w:t xml:space="preserve">Goodfellow navrhl model skládající se ze dvou komponent. První z nich je diskriminátor, </w:t>
      </w:r>
      <w:r w:rsidR="00EC0DB4">
        <w:t>jehož funkcí je binární klasifikace generátorem nagenerovaných vzorků na 1 nebo 0.</w:t>
      </w:r>
      <w:r>
        <w:t xml:space="preserve"> Druhou</w:t>
      </w:r>
      <w:r w:rsidR="00EC0DB4">
        <w:t xml:space="preserve"> komponentou</w:t>
      </w:r>
      <w:r>
        <w:t xml:space="preserve"> je generátor</w:t>
      </w:r>
      <w:r w:rsidR="00EC0DB4">
        <w:t xml:space="preserve">, jehož úkolem je vytvořit vzorky, které napodobují tréniková data. </w:t>
      </w:r>
      <w:r w:rsidR="00DE665A">
        <w:t>Generátor</w:t>
      </w:r>
      <w:r w:rsidR="00EC0DB4">
        <w:t xml:space="preserve"> v každé iteraci</w:t>
      </w:r>
      <w:r w:rsidR="00DE665A">
        <w:t xml:space="preserve"> učení ladí své váhy tak, aby </w:t>
      </w:r>
      <w:r w:rsidR="00EC0DB4">
        <w:t xml:space="preserve"> </w:t>
      </w:r>
      <w:r w:rsidR="00DE665A">
        <w:t>transformoval prvotně iniciovaný šum</w:t>
      </w:r>
      <w:r w:rsidR="00A350AA">
        <w:t xml:space="preserve"> na</w:t>
      </w:r>
      <w:r w:rsidR="00EC0DB4">
        <w:t xml:space="preserve"> přijatelnější vzorky, které jsou </w:t>
      </w:r>
      <w:r w:rsidR="00DE665A">
        <w:t>diskriminátorem znovu klasifikovány a vzniklá chyba se projeví v příští iteraci generování</w:t>
      </w:r>
      <w:r w:rsidR="00EC0DB4">
        <w:t xml:space="preserve">. Obě komponenty tak stojí proti sobě a finální naučení redistribuce vzniká ze vzniklé tenze mezi nimi </w:t>
      </w:r>
      <w:r w:rsidR="00DE665A">
        <w:fldChar w:fldCharType="begin"/>
      </w:r>
      <w:r w:rsidR="00DE665A">
        <w:instrText xml:space="preserve"> ADDIN ZOTERO_ITEM CSL_CITATION {"citationID":"Il10JFO8","properties":{"formattedCitation":"(Goodfellow 2016)","plainCitation":"(Goodfellow 2016)","noteIndex":0},"citationItems":[{"id":173,"uris":["http://zotero.org/users/local/IbRhotwj/items/4TJH6JAL"],"uri":["http://zotero.org/users/local/IbRhotwj/items/4TJH6JAL"],"itemData":{"id":173,"type":"article-journal","title":"NIPS 2016 Tutorial: Generative Adversarial Networks","container-title":"arXiv:1701.00160 [cs]","source":"arXiv.org","abstract":"This report summarizes the tutorial presented by the author at NIPS 2016 on generative adversarial networks (GANs). The tutorial describes: (1) Why generative modeling is a topic worth studying, (2) how generative models work, and how GANs compare to other generative models, (3) the details of how GANs work, (4) research frontiers in GANs, and (5) state-of-the-art image models that combine GANs with other methods. Finally, the tutorial contains three exercises for readers to complete, and the solutions to these exercises.","URL":"http://arxiv.org/abs/1701.00160","note":"arXiv: 1701.00160","shortTitle":"NIPS 2016 Tutorial","author":[{"family":"Goodfellow","given":"Ian"}],"issued":{"date-parts":[["2016",12,31]]},"accessed":{"date-parts":[["2018",6,14]]}}}],"schema":"https://github.com/citation-style-language/schema/raw/master/csl-citation.json"} </w:instrText>
      </w:r>
      <w:r w:rsidR="00DE665A">
        <w:fldChar w:fldCharType="separate"/>
      </w:r>
      <w:r w:rsidR="00DE665A" w:rsidRPr="00DE665A">
        <w:t>(Goodfellow 2016)</w:t>
      </w:r>
      <w:r w:rsidR="00DE665A">
        <w:fldChar w:fldCharType="end"/>
      </w:r>
      <w:r w:rsidR="00A350AA">
        <w:t xml:space="preserve">. </w:t>
      </w:r>
      <w:r w:rsidR="00EC0DB4">
        <w:t xml:space="preserve"> </w:t>
      </w:r>
    </w:p>
    <w:p w14:paraId="391989DB" w14:textId="6AD3D80F" w:rsidR="00A350AA" w:rsidRDefault="00A350AA" w:rsidP="00DE262C">
      <w:pPr>
        <w:pStyle w:val="Stadnartntext"/>
      </w:pPr>
      <w:r>
        <w:tab/>
      </w:r>
    </w:p>
    <w:p w14:paraId="4CAD5693" w14:textId="2A33A437" w:rsidR="008D65F3" w:rsidRDefault="008D65F3" w:rsidP="00DE262C">
      <w:pPr>
        <w:pStyle w:val="Stadnartntext"/>
      </w:pPr>
      <w:r>
        <w:tab/>
      </w:r>
    </w:p>
    <w:p w14:paraId="501B2CE2" w14:textId="2ADD3C84" w:rsidR="00DE262C" w:rsidRDefault="00DE262C" w:rsidP="00DE262C">
      <w:pPr>
        <w:pStyle w:val="Stadnartntext"/>
      </w:pPr>
      <w:r>
        <w:tab/>
      </w:r>
    </w:p>
    <w:p w14:paraId="39995245" w14:textId="77777777" w:rsidR="00DE262C" w:rsidRDefault="00DE262C" w:rsidP="00DE262C">
      <w:pPr>
        <w:pStyle w:val="Stadnartntext"/>
      </w:pPr>
    </w:p>
    <w:p w14:paraId="7E073CB4" w14:textId="2B8D1097" w:rsidR="00191F46" w:rsidRPr="00191F46" w:rsidRDefault="00DE262C" w:rsidP="0090167A">
      <w:pPr>
        <w:pStyle w:val="Stadnartntext"/>
      </w:pPr>
      <w:r>
        <w:t xml:space="preserve">DOOM generative </w:t>
      </w:r>
    </w:p>
    <w:p w14:paraId="76B0D147" w14:textId="77777777" w:rsidR="004624F2" w:rsidRDefault="0054232F" w:rsidP="004624F2">
      <w:pPr>
        <w:pStyle w:val="Heading1"/>
      </w:pPr>
      <w:bookmarkStart w:id="13" w:name="_Toc3122602"/>
      <w:r>
        <w:lastRenderedPageBreak/>
        <w:t>Procedurální generování</w:t>
      </w:r>
      <w:bookmarkEnd w:id="13"/>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63DAFC44"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2E0704">
        <w:rPr>
          <w:szCs w:val="26"/>
        </w:rPr>
        <w:instrText xml:space="preserve"> ADDIN ZOTERO_ITEM CSL_CITATION {"citationID":"hAxwP6FL","properties":{"formattedCitation":"(HENDRIKX a MEIJER nedatov\\uc0\\u225{}no)","plainCitation":"(HENDRIKX a MEIJER nedatováno)","noteIndex":0},"citationItems":[{"id":"PBkE28RW/vcO3oqIb","uris":["http://zotero.org/users/local/DXBpxSa9/items/J5F2HNBE"],"uri":["http://zotero.org/users/local/DXBpxSa9/items/J5F2HNBE"],"itemData":{"id":9,"type":"article-journal","title":"Procedural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2E0704">
        <w:instrText xml:space="preserve"> ADDIN ZOTERO_ITEM CSL_CITATION {"citationID":"LuIzVeMb","properties":{"formattedCitation":"(Julian et al. 2016)","plainCitation":"(Julian et al. 2016)","noteIndex":0},"citationItems":[{"id":"PBkE28RW/NUZFeEoR","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2E0704">
        <w:instrText xml:space="preserve"> ADDIN ZOTERO_ITEM CSL_CITATION {"citationID":"Kf5Ujwvw","properties":{"formattedCitation":"(Smith nedatov\\uc0\\u225{}no)","plainCitation":"(Smith nedatováno)","noteIndex":0},"citationItems":[{"id":"PBkE28RW/Uyp2aymK","uris":["http://zotero.org/users/local/DXBpxSa9/items/32KBZY8W"],"uri":["http://zotero.org/users/local/DXBpxSa9/items/32KBZY8W"],"itemData":{"id":5,"type":"article-journal","title":"An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w:t>
      </w:r>
      <w:r w:rsidR="005D561C" w:rsidRPr="00DD2832">
        <w:lastRenderedPageBreak/>
        <w:t>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w:t>
      </w:r>
      <w:r w:rsidR="00D0759B">
        <w:rPr>
          <w:szCs w:val="26"/>
        </w:rPr>
        <w:t>uvěřitelný</w:t>
      </w:r>
      <w:r w:rsidRPr="000D17CF">
        <w:rPr>
          <w:szCs w:val="26"/>
        </w:rPr>
        <w:t xml:space="preserve">. </w:t>
      </w:r>
    </w:p>
    <w:p w14:paraId="60BE9F51" w14:textId="77777777" w:rsidR="00FB0812" w:rsidRDefault="00FB0812" w:rsidP="00FB0812">
      <w:pPr>
        <w:pStyle w:val="Heading2"/>
      </w:pPr>
      <w:bookmarkStart w:id="14" w:name="_Toc3122603"/>
      <w:r>
        <w:t>Klasifikace PCG algoritmů</w:t>
      </w:r>
      <w:bookmarkEnd w:id="14"/>
    </w:p>
    <w:p w14:paraId="0BF2D998" w14:textId="55B1E284"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2E0704">
        <w:instrText xml:space="preserve"> ADDIN ZOTERO_ITEM CSL_CITATION {"citationID":"p5wx0JlT","properties":{"formattedCitation":"(Carli et al. 2011)","plainCitation":"(Carli et al. 2011)","noteIndex":0},"citationItems":[{"id":"PBkE28RW/PN2f7wHN","uris":["http://zotero.org/users/local/DXBpxSa9/items/KC6X42E4"],"uri":["http://zotero.org/users/local/DXBpxSa9/items/KC6X42E4"],"itemData":{"id":24,"type":"paper-conference","title":"A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05A7C52E"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2E0704">
        <w:instrText xml:space="preserve"> ADDIN ZOTERO_ITEM CSL_CITATION {"citationID":"BEscX42K","properties":{"formattedCitation":"(Togelius et al. 2010)","plainCitation":"(Togelius et al. 2010)","noteIndex":0},"citationItems":[{"id":"PBkE28RW/PmIXtQT0","uris":["http://zotero.org/users/local/DXBpxSa9/items/NCXZPGAV"],"uri":["http://zotero.org/users/local/DXBpxSa9/items/NCXZPGAV"],"itemData":{"id":11,"type":"chapter","title":"Search-Based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3DD8C439"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w:t>
      </w:r>
      <w:r w:rsidR="00D0759B">
        <w:t>n</w:t>
      </w:r>
      <w:r>
        <w:t xml:space="preserve"> procedural </w:t>
      </w:r>
      <w:r w:rsidR="00D0759B">
        <w:t xml:space="preserve">content generation) </w:t>
      </w:r>
      <w:r w:rsidR="00D0759B">
        <w:fldChar w:fldCharType="begin"/>
      </w:r>
      <w:r w:rsidR="00D0759B">
        <w:instrText xml:space="preserve"> ADDIN ZOTERO_ITEM CSL_CITATION {"citationID":"zRDx8wj3","properties":{"formattedCitation":"(Yannakakis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D0759B">
        <w:fldChar w:fldCharType="separate"/>
      </w:r>
      <w:r w:rsidR="00D0759B" w:rsidRPr="00D0759B">
        <w:t>(Yannakakis a Togelius 2011)</w:t>
      </w:r>
      <w:r w:rsidR="00D0759B">
        <w:fldChar w:fldCharType="end"/>
      </w:r>
      <w:r w:rsidR="00D0759B">
        <w:t>.</w:t>
      </w:r>
    </w:p>
    <w:p w14:paraId="3AEE018A" w14:textId="77777777" w:rsidR="000D17CF" w:rsidRPr="000D17CF" w:rsidRDefault="000D17CF" w:rsidP="000D17CF">
      <w:pPr>
        <w:pStyle w:val="Heading2"/>
      </w:pPr>
      <w:bookmarkStart w:id="15" w:name="_Toc3122604"/>
      <w:r>
        <w:t>Tradiční metody procedurálního generování</w:t>
      </w:r>
      <w:bookmarkEnd w:id="15"/>
    </w:p>
    <w:p w14:paraId="57BDDCCE" w14:textId="3CF55EA7"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2E0704">
        <w:instrText xml:space="preserve"> ADDIN ZOTERO_ITEM CSL_CITATION {"citationID":"Zqhs2ljz","properties":{"formattedCitation":"(Summerville et al. 2017)","plainCitation":"(Summerville et al. 2017)","noteIndex":0},"citationItems":[{"id":"PBkE28RW/KiVnssBY","uris":["http://zotero.org/users/local/DXBpxSa9/items/YXC6SJCI"],"uri":["http://zotero.org/users/local/DXBpxSa9/items/YXC6SJCI"],"itemData":{"id":2,"type":"article-journal","title":"Procedural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kterou jsou genetické algoritmy.   </w:t>
      </w:r>
    </w:p>
    <w:p w14:paraId="2AC5134C" w14:textId="1BC81956" w:rsidR="000D17CF" w:rsidRDefault="00D0759B" w:rsidP="000D17CF">
      <w:pPr>
        <w:pStyle w:val="Heading2"/>
      </w:pPr>
      <w:bookmarkStart w:id="16" w:name="_Toc3122605"/>
      <w:r>
        <w:t>Motivace</w:t>
      </w:r>
      <w:r w:rsidR="00880418">
        <w:t>,</w:t>
      </w:r>
      <w:r w:rsidR="000D17CF">
        <w:t xml:space="preserve"> účel</w:t>
      </w:r>
      <w:r w:rsidR="00880418">
        <w:t xml:space="preserve"> a vize</w:t>
      </w:r>
      <w:r>
        <w:t xml:space="preserve"> používání</w:t>
      </w:r>
      <w:r w:rsidR="000D17CF">
        <w:t xml:space="preserve"> </w:t>
      </w:r>
      <w:r w:rsidR="00880418">
        <w:t>PCG</w:t>
      </w:r>
      <w:bookmarkEnd w:id="16"/>
    </w:p>
    <w:p w14:paraId="6582165C" w14:textId="3E091C38"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2E0704">
        <w:instrText xml:space="preserve"> ADDIN ZOTERO_ITEM CSL_CITATION {"citationID":"x9IwyJNB","properties":{"formattedCitation":"(Togelius et al. 2010)","plainCitation":"(Togelius et al. 2010)","noteIndex":0},"citationItems":[{"id":"PBkE28RW/PmIXtQT0","uris":["http://zotero.org/users/local/DXBpxSa9/items/NCXZPGAV"],"uri":["http://zotero.org/users/local/DXBpxSa9/items/NCXZPGAV"],"itemData":{"id":11,"type":"chapter","title":"Search-Based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3298A8C0"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D0759B">
        <w:t>n</w:t>
      </w:r>
      <w:r w:rsidR="00EA4416">
        <w:t xml:space="preserve">ost kriticky zhodnotit </w:t>
      </w:r>
      <w:r w:rsidR="00EA4416">
        <w:lastRenderedPageBreak/>
        <w:t>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w:t>
      </w:r>
      <w:r w:rsidR="00D0759B">
        <w:t>t</w:t>
      </w:r>
      <w:r w:rsidR="00AB2098">
        <w:t>í</w:t>
      </w:r>
      <w:r w:rsidR="0044131E">
        <w:t xml:space="preserve"> Generative adversarial neural networks.</w:t>
      </w:r>
    </w:p>
    <w:p w14:paraId="00EFE3BB" w14:textId="06D35E08"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2E0704">
        <w:instrText xml:space="preserve"> ADDIN ZOTERO_ITEM CSL_CITATION {"citationID":"ZoxImGNf","properties":{"formattedCitation":"(HENDRIKX a MEIJER nedatov\\uc0\\u225{}no)","plainCitation":"(HENDRIKX a MEIJER nedatováno)","noteIndex":0},"citationItems":[{"id":"PBkE28RW/vcO3oqIb","uris":["http://zotero.org/users/local/DXBpxSa9/items/J5F2HNBE"],"uri":["http://zotero.org/users/local/DXBpxSa9/items/J5F2HNBE"],"itemData":{"id":9,"type":"article-journal","title":"Procedural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2F039796"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7" w:name="_Toc3122606"/>
      <w:r>
        <w:lastRenderedPageBreak/>
        <w:t>Procedurální generování prostřednictvím strojového učení</w:t>
      </w:r>
      <w:bookmarkEnd w:id="17"/>
    </w:p>
    <w:p w14:paraId="408DBD8E" w14:textId="6304D632"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w:t>
      </w:r>
      <w:r w:rsidR="00D0759B">
        <w:t xml:space="preserve"> schované pod zkratkou</w:t>
      </w:r>
      <w:r w:rsidRPr="000D17CF">
        <w:t xml:space="preserve">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rsidR="002E0704">
        <w:instrText xml:space="preserve"> ADDIN ZOTERO_ITEM CSL_CITATION {"citationID":"li7K3DkY","properties":{"formattedCitation":"(Summerville et al. 2017)","plainCitation":"(Summerville et al. 2017)","noteIndex":0},"citationItems":[{"id":"PBkE28RW/KiVnssBY","uris":["http://zotero.org/users/local/DXBpxSa9/items/YXC6SJCI"],"uri":["http://zotero.org/users/local/DXBpxSa9/items/YXC6SJCI"],"itemData":{"id":2,"type":"article-journal","title":"Procedural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10D2CA70" w:rsidR="00D71B7E" w:rsidRPr="00D71B7E" w:rsidRDefault="00D71B7E" w:rsidP="00D71B7E">
      <w:pPr>
        <w:pStyle w:val="Stadnartntext"/>
        <w:ind w:firstLine="708"/>
      </w:pPr>
      <w:r>
        <w:t>Definice strojového učení od Toma Mitchella uvedená v </w:t>
      </w:r>
      <w:r w:rsidR="00D0759B">
        <w:t>první</w:t>
      </w:r>
      <w:r>
        <w:t xml:space="preserve"> kapitole ke </w:t>
      </w:r>
      <w:r w:rsidRPr="00D71B7E">
        <w:t xml:space="preserve">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444C99C8"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w:t>
      </w:r>
      <w:r w:rsidR="002D628D">
        <w:rPr>
          <w:szCs w:val="26"/>
        </w:rPr>
        <w:t>,</w:t>
      </w:r>
      <w:r w:rsidRPr="000D17CF">
        <w:rPr>
          <w:szCs w:val="26"/>
        </w:rPr>
        <w:t xml:space="preserve"> n-gramy, markovy modely</w:t>
      </w:r>
      <w:r w:rsidR="00D0759B">
        <w:rPr>
          <w:szCs w:val="26"/>
        </w:rPr>
        <w:t>, současné generativní modely hlubokého učení (GAN)</w:t>
      </w:r>
      <w:r w:rsidRPr="000D17CF">
        <w:rPr>
          <w:szCs w:val="26"/>
        </w:rPr>
        <w:t xml:space="preserve">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676E7B9D" w:rsidR="00466BD0" w:rsidRDefault="00573DA7" w:rsidP="00466BD0">
      <w:pPr>
        <w:pStyle w:val="Heading2"/>
      </w:pPr>
      <w:bookmarkStart w:id="18" w:name="_Toc3122607"/>
      <w:r>
        <w:lastRenderedPageBreak/>
        <w:t xml:space="preserve">Současné experimenty </w:t>
      </w:r>
      <w:r w:rsidR="00DA0D83">
        <w:t>PCGML</w:t>
      </w:r>
      <w:bookmarkEnd w:id="18"/>
    </w:p>
    <w:p w14:paraId="4388FFD7" w14:textId="5EE06936" w:rsidR="00D0759B" w:rsidRDefault="00D0759B" w:rsidP="00D0759B">
      <w:pPr>
        <w:pStyle w:val="Stadnartntext"/>
        <w:ind w:firstLine="432"/>
      </w:pPr>
      <w:r>
        <w:t>Následující kapitola prezentuje</w:t>
      </w:r>
      <w:r w:rsidR="0051552B">
        <w:t xml:space="preserve"> vybrané</w:t>
      </w:r>
      <w:r>
        <w:t xml:space="preserve"> užité aplikace a metody v oblasti PCGML. Některé tyto příklady posloužil</w:t>
      </w:r>
      <w:r w:rsidR="00DA0D83">
        <w:t>y</w:t>
      </w:r>
      <w:r>
        <w:t xml:space="preserve"> jako motivace k sepsání této bakalářské práce a</w:t>
      </w:r>
      <w:r w:rsidR="00501FF8">
        <w:t xml:space="preserve"> vytvoření metody</w:t>
      </w:r>
      <w:r>
        <w:t xml:space="preserve"> užité v její praktické části.</w:t>
      </w:r>
      <w:r w:rsidR="00DA0D83">
        <w:t xml:space="preserve"> V kontextu strojového učení se všechny tyto aplikace musely po svém způsobu vypořádat s malou datovou sadou a požadavkem na použitelnost nagenerovaných vzorků.</w:t>
      </w:r>
    </w:p>
    <w:p w14:paraId="55510997" w14:textId="6EED99AE" w:rsidR="000610F5" w:rsidRDefault="000610F5" w:rsidP="000610F5">
      <w:pPr>
        <w:pStyle w:val="Stadnartntext"/>
        <w:ind w:firstLine="432"/>
      </w:pPr>
      <w:r>
        <w:t>Silným nástrojem pro generování jednoduchého obsahu se ukázala být nejjednoduší varianta markovova řetězce ve spojení s n-gramy.  Markovovův řetězec je graf, jehož vrch</w:t>
      </w:r>
      <w:r w:rsidR="0051552B">
        <w:t xml:space="preserve">oly reprezentují </w:t>
      </w:r>
      <w:r w:rsidR="00DA0D83">
        <w:t>uričtý stavový prostor</w:t>
      </w:r>
      <w:r w:rsidR="0051552B">
        <w:t xml:space="preserve">. Mezi vrcholy existují ohodnocené hrany, a ty vyjadřují </w:t>
      </w:r>
      <w:r>
        <w:t xml:space="preserve">pravděpodobnost přechodu mezi jednotlivými </w:t>
      </w:r>
      <w:r w:rsidR="00DA0D83">
        <w:t>stavy</w:t>
      </w:r>
      <w:r>
        <w:t xml:space="preserve"> </w:t>
      </w:r>
      <w:r>
        <w:fldChar w:fldCharType="begin"/>
      </w:r>
      <w:r>
        <w:instrText xml:space="preserve"> ADDIN ZOTERO_ITEM CSL_CITATION {"citationID":"yRDsel5X","properties":{"formattedCitation":"(Gagnius 2017)","plainCitation":"(Gagnius 2017)","noteIndex":0},"citationItems":[{"id":937,"uris":["http://zotero.org/users/local/IbRhotwj/items/LIHXDESM"],"uri":["http://zotero.org/users/local/IbRhotwj/items/LIHXDESM"],"itemData":{"id":937,"type":"book","title":"Markov Chains: From Theory to Implementation and Experimentation","publisher":"Wiley-Blackwell","number-of-pages":"256","ISBN":"1-119-38755-8","author":[{"family":"Gagnius","given":"Paul"}],"issued":{"date-parts":[["2017"]]}}}],"schema":"https://github.com/citation-style-language/schema/raw/master/csl-citation.json"} </w:instrText>
      </w:r>
      <w:r>
        <w:fldChar w:fldCharType="separate"/>
      </w:r>
      <w:r w:rsidRPr="000610F5">
        <w:t>(Gagnius 2017)</w:t>
      </w:r>
      <w:r>
        <w:fldChar w:fldCharType="end"/>
      </w:r>
      <w:r>
        <w:t xml:space="preserve">. </w:t>
      </w:r>
      <w:r w:rsidR="0051552B">
        <w:t>N-gram je struktura, která vyjadřuje jaké [</w:t>
      </w:r>
      <w:r w:rsidR="0051552B" w:rsidRPr="0051552B">
        <w:rPr>
          <w:i/>
        </w:rPr>
        <w:t>y</w:t>
      </w:r>
      <w:r w:rsidR="0051552B">
        <w:t>] bude následovat v případě, že pole [</w:t>
      </w:r>
      <w:r w:rsidR="0051552B" w:rsidRPr="0051552B">
        <w:rPr>
          <w:i/>
        </w:rPr>
        <w:t>x</w:t>
      </w:r>
      <w:r w:rsidR="0051552B">
        <w:t>] délky [</w:t>
      </w:r>
      <w:r w:rsidR="0051552B" w:rsidRPr="0051552B">
        <w:rPr>
          <w:i/>
        </w:rPr>
        <w:t>n</w:t>
      </w:r>
      <w:r w:rsidR="0051552B">
        <w:t xml:space="preserve">] obsahuje </w:t>
      </w:r>
      <w:r w:rsidR="002965B1">
        <w:t>nějaké konkrétní</w:t>
      </w:r>
      <w:r w:rsidR="0051552B">
        <w:t xml:space="preserve"> hodnoty. Technika tohoto typu se dá dobře využít pro generování jednoduchých levelů</w:t>
      </w:r>
      <w:r w:rsidR="0069492E">
        <w:t xml:space="preserve"> viz. obrázek 3. V tomto experimentu byla vstupní data nejprve indexována a rozřezána na sloupce. Poté byl na základě n-gramů vytvořen pravděpodobnostní model, který iterativně predikoval další sloupec podmíněně k současnému stavu.</w:t>
      </w:r>
      <w:r w:rsidR="0051552B">
        <w:t xml:space="preserve"> </w:t>
      </w:r>
      <w:r w:rsidR="0051552B">
        <w:fldChar w:fldCharType="begin"/>
      </w:r>
      <w:r w:rsidR="0051552B">
        <w:instrText xml:space="preserve"> ADDIN ZOTERO_ITEM CSL_CITATION {"citationID":"gvdjCrlv","properties":{"formattedCitation":"(Summerville et al. 2017)","plainCitation":"(Summerville et al. 2017)","noteIndex":0},"citationItems":[{"id":"PBkE28RW/KiVnssBY","uris":["http://zotero.org/users/local/DXBpxSa9/items/YXC6SJCI"],"uri":["http://zotero.org/users/local/DXBpxSa9/items/YXC6SJCI"],"itemData":{"id":"PBkE28RW/KiVnssBY","type":"article-journal","title":"Procedural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0051552B">
        <w:fldChar w:fldCharType="separate"/>
      </w:r>
      <w:r w:rsidR="0051552B" w:rsidRPr="0051552B">
        <w:t>(Summerville et al. 2017)</w:t>
      </w:r>
      <w:r w:rsidR="0051552B">
        <w:fldChar w:fldCharType="end"/>
      </w:r>
      <w:r w:rsidR="0051552B">
        <w:t>.</w:t>
      </w:r>
    </w:p>
    <w:p w14:paraId="7D95AD98" w14:textId="1AB2AFA7" w:rsidR="0051552B" w:rsidRDefault="0051552B" w:rsidP="0051552B">
      <w:pPr>
        <w:pStyle w:val="Stadnartntext"/>
        <w:ind w:firstLine="432"/>
        <w:jc w:val="center"/>
      </w:pPr>
      <w:r>
        <w:rPr>
          <w:noProof/>
          <w:lang w:eastAsia="cs-CZ"/>
        </w:rPr>
        <w:drawing>
          <wp:inline distT="0" distB="0" distL="0" distR="0" wp14:anchorId="4BB47FC7" wp14:editId="5D5EF8D3">
            <wp:extent cx="1984767"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8651" cy="1323645"/>
                    </a:xfrm>
                    <a:prstGeom prst="rect">
                      <a:avLst/>
                    </a:prstGeom>
                  </pic:spPr>
                </pic:pic>
              </a:graphicData>
            </a:graphic>
          </wp:inline>
        </w:drawing>
      </w:r>
    </w:p>
    <w:p w14:paraId="07B0CDFA" w14:textId="1C454E5B" w:rsidR="0051552B" w:rsidRDefault="0051552B" w:rsidP="0051552B">
      <w:pPr>
        <w:pStyle w:val="Caption"/>
      </w:pPr>
      <w:r>
        <w:t xml:space="preserve">Obrázek </w:t>
      </w:r>
      <w:r w:rsidR="00C21F12">
        <w:fldChar w:fldCharType="begin"/>
      </w:r>
      <w:r w:rsidR="00C21F12">
        <w:instrText xml:space="preserve"> SEQ Obrázek \* ARABIC </w:instrText>
      </w:r>
      <w:r w:rsidR="00C21F12">
        <w:fldChar w:fldCharType="separate"/>
      </w:r>
      <w:r w:rsidR="0083459A">
        <w:rPr>
          <w:noProof/>
        </w:rPr>
        <w:t>3</w:t>
      </w:r>
      <w:r w:rsidR="00C21F12">
        <w:rPr>
          <w:noProof/>
        </w:rPr>
        <w:fldChar w:fldCharType="end"/>
      </w:r>
    </w:p>
    <w:p w14:paraId="540962F2" w14:textId="6662CD3D" w:rsidR="0051552B" w:rsidRDefault="0051552B" w:rsidP="0051552B">
      <w:pPr>
        <w:pStyle w:val="Caption"/>
      </w:pPr>
      <w:r>
        <w:t xml:space="preserve"> Výsledné nagenerované levely pro jednotlivá n, vstupní data byla rozdělena na sloupce a za pomocí n-gramů transformována do Markovova řetězce</w:t>
      </w:r>
    </w:p>
    <w:p w14:paraId="0402F8FE" w14:textId="3DBEFE3B" w:rsidR="00466BD0" w:rsidRPr="00466BD0" w:rsidRDefault="0051552B" w:rsidP="00573DA7">
      <w:pPr>
        <w:pStyle w:val="Stadnartntext"/>
      </w:pPr>
      <w:r>
        <w:tab/>
        <w:t xml:space="preserve">Komplexnější alternativou pro dosažení </w:t>
      </w:r>
      <w:r w:rsidR="00911ACF">
        <w:t xml:space="preserve">obdobného cíle je užití neuronových sítí, a to konkrétně rekuretních </w:t>
      </w:r>
      <w:commentRangeStart w:id="19"/>
      <w:r w:rsidR="00911ACF">
        <w:t>architektur</w:t>
      </w:r>
      <w:commentRangeEnd w:id="19"/>
      <w:r w:rsidR="00DA0D83">
        <w:rPr>
          <w:rStyle w:val="CommentReference"/>
          <w:rFonts w:asciiTheme="minorHAnsi" w:hAnsiTheme="minorHAnsi" w:cstheme="minorBidi"/>
        </w:rPr>
        <w:commentReference w:id="19"/>
      </w:r>
      <w:r w:rsidR="00911ACF">
        <w:t xml:space="preserve">. </w:t>
      </w:r>
      <w:r w:rsidR="0069492E">
        <w:t>V tomto přístupu se už generování neodehrává na úrovni sloupců nýbrž na úrovni jednotlivých políček</w:t>
      </w:r>
      <w:r w:rsidR="00DA0D83">
        <w:t xml:space="preserve"> 13 kategorií</w:t>
      </w:r>
      <w:r w:rsidR="00461341">
        <w:t>.</w:t>
      </w:r>
      <w:r w:rsidR="00DA0D83">
        <w:t xml:space="preserve"> Kromě těchto políček byla do algoritmu zahrnuta i informace o pohybu hráče uvnitř vstupních dat (levelů).  Účelem tohoto kroku byla reálná hratelnost negenerovaných </w:t>
      </w:r>
      <w:r w:rsidR="002965B1">
        <w:lastRenderedPageBreak/>
        <w:t>úrovní</w:t>
      </w:r>
      <w:r w:rsidR="00DA0D83">
        <w:t>.</w:t>
      </w:r>
      <w:r w:rsidR="002965B1">
        <w:t xml:space="preserve"> </w:t>
      </w:r>
      <w:r w:rsidR="00DA0D83">
        <w:t xml:space="preserve"> </w:t>
      </w:r>
      <w:r w:rsidR="00573DA7">
        <w:t>Generování levelů probíhalo tedy iterativně v prostoru [n</w:t>
      </w:r>
      <w:r w:rsidR="00573DA7">
        <w:rPr>
          <w:vertAlign w:val="subscript"/>
        </w:rPr>
        <w:t>x</w:t>
      </w:r>
      <w:r w:rsidR="00573DA7">
        <w:t>, n</w:t>
      </w:r>
      <w:r w:rsidR="00573DA7">
        <w:rPr>
          <w:vertAlign w:val="subscript"/>
        </w:rPr>
        <w:t>y</w:t>
      </w:r>
      <w:r w:rsidR="00573DA7">
        <w:t>] od pomyslného [y</w:t>
      </w:r>
      <w:r w:rsidR="00573DA7">
        <w:rPr>
          <w:vertAlign w:val="subscript"/>
        </w:rPr>
        <w:t>0 ,</w:t>
      </w:r>
      <w:r w:rsidR="00573DA7">
        <w:t xml:space="preserve"> x</w:t>
      </w:r>
      <w:r w:rsidR="00573DA7">
        <w:rPr>
          <w:vertAlign w:val="subscript"/>
        </w:rPr>
        <w:t>0</w:t>
      </w:r>
      <w:r w:rsidR="00573DA7">
        <w:t>] k [y</w:t>
      </w:r>
      <w:r w:rsidR="00573DA7">
        <w:rPr>
          <w:vertAlign w:val="subscript"/>
        </w:rPr>
        <w:t xml:space="preserve">n </w:t>
      </w:r>
      <w:r w:rsidR="00573DA7">
        <w:t>, x</w:t>
      </w:r>
      <w:r w:rsidR="00573DA7">
        <w:rPr>
          <w:vertAlign w:val="subscript"/>
        </w:rPr>
        <w:t>0</w:t>
      </w:r>
      <w:r w:rsidR="00573DA7">
        <w:t>] zase zpátky dolů od [y</w:t>
      </w:r>
      <w:r w:rsidR="00573DA7">
        <w:rPr>
          <w:vertAlign w:val="subscript"/>
        </w:rPr>
        <w:t>n ,</w:t>
      </w:r>
      <w:r w:rsidR="00573DA7">
        <w:t xml:space="preserve"> x</w:t>
      </w:r>
      <w:r w:rsidR="00573DA7">
        <w:rPr>
          <w:vertAlign w:val="subscript"/>
        </w:rPr>
        <w:t>1</w:t>
      </w:r>
      <w:r w:rsidR="00573DA7">
        <w:t xml:space="preserve">] </w:t>
      </w:r>
      <w:r w:rsidR="00573DA7">
        <w:rPr>
          <w:vertAlign w:val="subscript"/>
        </w:rPr>
        <w:t xml:space="preserve"> </w:t>
      </w:r>
      <w:r w:rsidR="00573DA7">
        <w:t>k [y</w:t>
      </w:r>
      <w:r w:rsidR="00573DA7">
        <w:rPr>
          <w:vertAlign w:val="subscript"/>
        </w:rPr>
        <w:t>0 ,</w:t>
      </w:r>
      <w:r w:rsidR="00573DA7">
        <w:t xml:space="preserve"> x</w:t>
      </w:r>
      <w:r w:rsidR="00573DA7">
        <w:rPr>
          <w:vertAlign w:val="subscript"/>
        </w:rPr>
        <w:t>1</w:t>
      </w:r>
      <w:r w:rsidR="00573DA7">
        <w:t xml:space="preserve">]. To vše s paměťovou stopou na předtím vygenerovaná pole o délce zhruba 200 polí </w:t>
      </w:r>
      <w:r w:rsidR="00573DA7">
        <w:fldChar w:fldCharType="begin"/>
      </w:r>
      <w:r w:rsidR="00573DA7">
        <w:instrText xml:space="preserve"> ADDIN ZOTERO_ITEM CSL_CITATION {"citationID":"Rl7oehhG","properties":{"formattedCitation":"(Summerville a Mateas 2016)","plainCitation":"(Summerville a Mateas 2016)","noteIndex":0},"citationItems":[{"id":939,"uris":["http://zotero.org/users/local/IbRhotwj/items/D6TBIS7F"],"uri":["http://zotero.org/users/local/IbRhotwj/items/D6TBIS7F"],"itemData":{"id":939,"type":"article-journal","title":"Super Mario as a String: Platformer Level Generation Via LSTMs","container-title":"arXiv:1603.00930 [cs]","source":"arXiv.org","abstract":"The procedural generation of video game levels has existed for at least 30 years, but only recently have machine learning approaches been used to generate levels without specifying the rules for generation. A number of these have looked at platformer levels as a sequence of characters and performed generation using Markov chains. In this paper we examine the use of Long ShortTerm Memory recurrent neural networks (LSTMs) for the purpose of generating levels trained from a corpus of Super Mario Brothers levels. We analyze a number of different data representations and how the generated levels ﬁt into the space of human authored Super Mario Brothers levels.","URL":"http://arxiv.org/abs/1603.00930","note":"arXiv: 1603.00930","shortTitle":"Super Mario as a String","language":"en","author":[{"family":"Summerville","given":"Adam"},{"family":"Mateas","given":"Michael"}],"issued":{"date-parts":[["2016",3,2]]},"accessed":{"date-parts":[["2019",3,10]]}}}],"schema":"https://github.com/citation-style-language/schema/raw/master/csl-citation.json"} </w:instrText>
      </w:r>
      <w:r w:rsidR="00573DA7">
        <w:fldChar w:fldCharType="separate"/>
      </w:r>
      <w:r w:rsidR="00573DA7" w:rsidRPr="00573DA7">
        <w:t>(Summerville a Mateas 2016)</w:t>
      </w:r>
      <w:r w:rsidR="00573DA7">
        <w:fldChar w:fldCharType="end"/>
      </w:r>
      <w:r w:rsidR="00573DA7">
        <w:t xml:space="preserve">. </w:t>
      </w:r>
      <w:r w:rsidR="00573DA7">
        <w:rPr>
          <w:vertAlign w:val="subscript"/>
        </w:rPr>
        <w:t xml:space="preserve"> </w:t>
      </w:r>
      <w:r w:rsidR="00D0759B">
        <w:t xml:space="preserve"> </w:t>
      </w:r>
    </w:p>
    <w:p w14:paraId="0116D1A3" w14:textId="2E632F2E" w:rsidR="00096B7C" w:rsidRDefault="00096B7C" w:rsidP="00466BD0">
      <w:pPr>
        <w:pStyle w:val="Heading1"/>
      </w:pPr>
      <w:bookmarkStart w:id="20" w:name="_Toc3122608"/>
      <w:r>
        <w:lastRenderedPageBreak/>
        <w:t>Technologie pro implementaci algoritmů strojového učení</w:t>
      </w:r>
      <w:bookmarkEnd w:id="20"/>
    </w:p>
    <w:p w14:paraId="2E15C08B" w14:textId="614A2C7A"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21" w:name="_Toc3122609"/>
      <w:r>
        <w:t>Python</w:t>
      </w:r>
      <w:bookmarkEnd w:id="21"/>
    </w:p>
    <w:p w14:paraId="682C05C4" w14:textId="51C31063"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364A5C" w:rsidRPr="00364A5C">
        <w:t>(Oliphant 2007)</w:t>
      </w:r>
      <w:r w:rsidR="00364A5C">
        <w:fldChar w:fldCharType="end"/>
      </w:r>
      <w:r w:rsidR="00364A5C">
        <w:t>.</w:t>
      </w:r>
    </w:p>
    <w:p w14:paraId="7AAE9B5D" w14:textId="07F166C7" w:rsidR="00905AA5" w:rsidRDefault="00364A5C" w:rsidP="00905AA5">
      <w:pPr>
        <w:pStyle w:val="Heading2"/>
      </w:pPr>
      <w:bookmarkStart w:id="22" w:name="_Toc3122610"/>
      <w:r>
        <w:t>NumP</w:t>
      </w:r>
      <w:r w:rsidR="00905AA5">
        <w:t>y</w:t>
      </w:r>
      <w:bookmarkEnd w:id="22"/>
    </w:p>
    <w:p w14:paraId="4E72CA5C" w14:textId="73DE6B28"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050CD6" w:rsidRPr="00050CD6">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024AB7">
        <w:t xml:space="preserve"> (tyto operace jsou implementované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050CD6" w:rsidRPr="00050CD6">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77777777" w:rsidR="00B608F6" w:rsidRDefault="00050CD6" w:rsidP="00364A5C">
      <w:pPr>
        <w:pStyle w:val="Stadnartntext"/>
        <w:ind w:firstLine="576"/>
      </w:pPr>
      <w:r>
        <w:lastRenderedPageBreak/>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r w:rsidR="00B608F6">
        <w:t xml:space="preserve">  </w:t>
      </w:r>
    </w:p>
    <w:p w14:paraId="30406544" w14:textId="1E7F54F4"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6F5C54" w:rsidRPr="006F5C54">
        <w:t>(Van Der Walt et al. 2011)</w:t>
      </w:r>
      <w:r w:rsidR="006F5C54">
        <w:fldChar w:fldCharType="end"/>
      </w:r>
      <w:r w:rsidR="00024AB7">
        <w:t xml:space="preserve"> </w:t>
      </w:r>
      <w:r>
        <w:t xml:space="preserve">   </w:t>
      </w:r>
      <w:r w:rsidR="00770957">
        <w:t xml:space="preserve"> </w:t>
      </w:r>
    </w:p>
    <w:p w14:paraId="523BD5D5" w14:textId="176348BC" w:rsidR="00905AA5" w:rsidRDefault="00905AA5" w:rsidP="00905AA5">
      <w:pPr>
        <w:pStyle w:val="Heading2"/>
      </w:pPr>
      <w:bookmarkStart w:id="23" w:name="_Toc3122611"/>
      <w:r>
        <w:t>TensorFlow</w:t>
      </w:r>
      <w:bookmarkEnd w:id="23"/>
    </w:p>
    <w:p w14:paraId="56EA0167" w14:textId="34FABEBB" w:rsidR="008C1196" w:rsidRDefault="008C1196" w:rsidP="008C1196">
      <w:pPr>
        <w:pStyle w:val="Stadnartntext"/>
        <w:ind w:firstLine="576"/>
      </w:pPr>
      <w:r>
        <w:t>Tensorflow je knihovna pro podporu strojového učení vyvíjena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C30CB2" w:rsidRPr="00C30CB2">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dnartntext"/>
        <w:ind w:firstLine="576"/>
      </w:pPr>
      <w:r>
        <w:t xml:space="preserve">Omezíme-li se na modely hlubokého učení, umožňuje Tensorflow v podstatě dva přístupy k implementaci. Odpovídá tomu i rozdělení oficiální dokumentace na „High level APIs“ a „Low Level APIs“. První „High level“ funkcionalita se překrývá se specifikací knihovny Keras a bude pojednána v následující kapitole. Je to právě ono </w:t>
      </w:r>
      <w:r>
        <w:lastRenderedPageBreak/>
        <w:t>„Low Level API“, které</w:t>
      </w:r>
      <w:r w:rsidR="00B1531E">
        <w:t xml:space="preserve"> za pomocí  nativních struktur </w:t>
      </w:r>
      <w:r>
        <w:t xml:space="preserve"> umožňuje značnou kontrolu nad </w:t>
      </w:r>
      <w:r w:rsidR="00B1531E">
        <w:t xml:space="preserve">budouvanými </w:t>
      </w:r>
      <w:commentRangeStart w:id="24"/>
      <w:r w:rsidR="00B1531E">
        <w:t>modely</w:t>
      </w:r>
      <w:commentRangeEnd w:id="24"/>
      <w:r w:rsidR="00652D69">
        <w:rPr>
          <w:rStyle w:val="CommentReference"/>
          <w:rFonts w:asciiTheme="minorHAnsi" w:hAnsiTheme="minorHAnsi" w:cstheme="minorBidi"/>
        </w:rPr>
        <w:commentReference w:id="24"/>
      </w:r>
      <w:r w:rsidR="00652D69">
        <w:t>.</w:t>
      </w:r>
      <w:r w:rsidR="00B1531E">
        <w:t xml:space="preserve"> V praktické části této práce se však s tímto API nepracuje, proto nebude nadále rozepisováno.</w:t>
      </w:r>
    </w:p>
    <w:p w14:paraId="783C0FD3" w14:textId="41275CFC" w:rsidR="00DC3565" w:rsidRPr="008C1196" w:rsidRDefault="00EE1FF5" w:rsidP="008C1196">
      <w:pPr>
        <w:pStyle w:val="Stadnartntext"/>
        <w:ind w:firstLine="576"/>
      </w:pPr>
      <w:r>
        <w:t>Za poslední zmínku z knihovny TensorFlow stojí nástroj TensorBoard, který slouží k vizualizaci jednotlivých fází učení modelů a mnohým dalším vi</w:t>
      </w:r>
      <w:r w:rsidR="00E25BBD">
        <w:t>z</w:t>
      </w:r>
      <w:r>
        <w:t xml:space="preserve">ualizačním a optimalizačním potřebám vývojáře. Umí rovněž vizualizovat celý nadefinovaný komputační graf. </w:t>
      </w:r>
    </w:p>
    <w:p w14:paraId="2AF3DBE1" w14:textId="62B04A21" w:rsidR="00905AA5" w:rsidRPr="00905AA5" w:rsidRDefault="00496118" w:rsidP="00905AA5">
      <w:pPr>
        <w:pStyle w:val="Heading2"/>
      </w:pPr>
      <w:bookmarkStart w:id="25" w:name="_Toc3122612"/>
      <w:r>
        <w:t>Keras</w:t>
      </w:r>
      <w:bookmarkEnd w:id="25"/>
    </w:p>
    <w:p w14:paraId="1E21FF63" w14:textId="46C83F78" w:rsidR="00466BD0" w:rsidRDefault="00BD57DA" w:rsidP="00BD57DA">
      <w:pPr>
        <w:pStyle w:val="Stadnartntext"/>
        <w:ind w:firstLine="432"/>
      </w:pPr>
      <w:r>
        <w:t xml:space="preserve">Keras je již zmiňované „High level API“ primárně určené pro jednoduché budouvání modelů hlubokého učení. S jeho pomocí lze nadefinovat a  parametrizovat většinu základních architektur (CNN, RNN, LSTM, ANN, GAN) a jejich variant pro praktické a aplikační potřeby. </w:t>
      </w:r>
    </w:p>
    <w:p w14:paraId="0B37B451" w14:textId="33C1B803" w:rsidR="00FD7F65" w:rsidRDefault="00FD7F65" w:rsidP="00BD57DA">
      <w:pPr>
        <w:pStyle w:val="Stadnartntext"/>
        <w:ind w:firstLine="432"/>
      </w:pPr>
      <w:r>
        <w:t xml:space="preserve">Uživatelská přívětivost je podstatnou zásadou této knihovny, proto je možné nadefinovat funkční modely velice rychle. Keras je nadstavou nad TensorFlow, popřípadě jinými alternativami. Pro trénování implementovaných modelů lze tedy s výhodou využít grafického hardwaru, kde mohou výpočty na tensorech probíhat paralelně a celý proces je několikanásobně rychlejší.   </w:t>
      </w:r>
    </w:p>
    <w:p w14:paraId="6CB770B4" w14:textId="57AE95ED" w:rsidR="0011351E" w:rsidRDefault="0011351E" w:rsidP="00BD57DA">
      <w:pPr>
        <w:pStyle w:val="Stadnartntext"/>
        <w:ind w:firstLine="432"/>
      </w:pPr>
      <w:r>
        <w:t xml:space="preserve">Základní definovatelnou strukturou je v Kerasu Model.  </w:t>
      </w:r>
      <w:r w:rsidR="009B4388">
        <w:t xml:space="preserve">Ten slouží jako placeholder pro různorodé druhy vrstev. Jednotlivé vrstvy lze do Modelu přidávat buď sekvenčně jednu za druhou nebo je v případě komplikovanějších modelů možné definovat souslednost vrstev do grafu. Veškeré vrstvy jsou plně parametrizovatelné a jejich funkce se odvíjí od jejich typu. Keras podporuje standartní plně propojené vrstvy, konvoluční triplety, rekurentní vrstvy a mnohé další. Keras rovněž obsahuje nativní nástroje pro datový preprocessing, </w:t>
      </w:r>
      <w:r w:rsidR="00FD7F65">
        <w:t>škálu callbacků, nástroje pro</w:t>
      </w:r>
      <w:r w:rsidR="009B4388">
        <w:t xml:space="preserve"> načítání standartních datových sad</w:t>
      </w:r>
      <w:r w:rsidR="00FD7F65">
        <w:t>, vizualizační nástroje a další utility.</w:t>
      </w:r>
      <w:r w:rsidR="009B4388">
        <w:t xml:space="preserve"> </w:t>
      </w:r>
      <w:r w:rsidR="00FD7F65">
        <w:t>P</w:t>
      </w:r>
      <w:r w:rsidR="009B4388">
        <w:t>ochopitelně</w:t>
      </w:r>
      <w:r w:rsidR="00FD7F65">
        <w:t xml:space="preserve"> jsou přítomné parametrizovatelné funkce</w:t>
      </w:r>
      <w:r w:rsidR="009B4388">
        <w:t xml:space="preserve"> pro trénování a evaluaci nadefinovaných modelů. </w:t>
      </w:r>
    </w:p>
    <w:p w14:paraId="5FBA7BB7" w14:textId="77777777" w:rsidR="00FD7F65" w:rsidRPr="00EE1FF5" w:rsidRDefault="00FD7F65" w:rsidP="00BD57DA">
      <w:pPr>
        <w:pStyle w:val="Stadnartntext"/>
        <w:ind w:firstLine="432"/>
      </w:pPr>
    </w:p>
    <w:p w14:paraId="7F8E66A7" w14:textId="77777777" w:rsidR="0054232F" w:rsidRDefault="00096B7C" w:rsidP="00496118">
      <w:pPr>
        <w:pStyle w:val="Heading1"/>
      </w:pPr>
      <w:bookmarkStart w:id="26" w:name="_Toc3122613"/>
      <w:r w:rsidRPr="00496118">
        <w:lastRenderedPageBreak/>
        <w:t>Demonstrace</w:t>
      </w:r>
      <w:r>
        <w:t xml:space="preserve"> metod strojového učení na příklad</w:t>
      </w:r>
      <w:r w:rsidR="007C2005">
        <w:t>ech</w:t>
      </w:r>
      <w:r>
        <w:t xml:space="preserve"> generování</w:t>
      </w:r>
      <w:bookmarkEnd w:id="26"/>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7" w:name="_Toc3122614"/>
      <w:r>
        <w:t>Příklad hanojských věží</w:t>
      </w:r>
      <w:bookmarkEnd w:id="27"/>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28" w:name="_Toc3122615"/>
      <w:r>
        <w:t>Užité technologie</w:t>
      </w:r>
      <w:bookmarkEnd w:id="28"/>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29"/>
      <w:r w:rsidR="00A572BF">
        <w:t>X</w:t>
      </w:r>
      <w:commentRangeEnd w:id="29"/>
      <w:r w:rsidR="004C31B1">
        <w:rPr>
          <w:rStyle w:val="CommentReference"/>
          <w:rFonts w:asciiTheme="minorHAnsi" w:hAnsiTheme="minorHAnsi" w:cstheme="minorBidi"/>
        </w:rPr>
        <w:commentReference w:id="29"/>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0" w:name="_Toc3122616"/>
      <w:r>
        <w:t xml:space="preserve">Definice cíle a </w:t>
      </w:r>
      <w:r w:rsidR="0091782F">
        <w:t>východisek</w:t>
      </w:r>
      <w:bookmarkEnd w:id="30"/>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w:t>
      </w:r>
      <w:r w:rsidR="00365130">
        <w:lastRenderedPageBreak/>
        <w:t xml:space="preserve">jeho </w:t>
      </w:r>
      <w:commentRangeStart w:id="31"/>
      <w:r w:rsidR="00365130">
        <w:t>...</w:t>
      </w:r>
      <w:commentRangeEnd w:id="31"/>
      <w:r w:rsidR="00D549F1">
        <w:rPr>
          <w:rStyle w:val="CommentReference"/>
          <w:rFonts w:asciiTheme="minorHAnsi" w:hAnsiTheme="minorHAnsi" w:cstheme="minorBidi"/>
        </w:rPr>
        <w:commentReference w:id="31"/>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C21F12"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018BC8F4" w:rsidR="00EF3F47" w:rsidRPr="00EF3F47" w:rsidRDefault="00EF3F47" w:rsidP="00EF3F47">
      <w:pPr>
        <w:pStyle w:val="Caption"/>
      </w:pPr>
      <w:r>
        <w:t xml:space="preserve">Rovnice </w:t>
      </w:r>
      <w:r w:rsidR="00C21F12">
        <w:fldChar w:fldCharType="begin"/>
      </w:r>
      <w:r w:rsidR="00C21F12">
        <w:instrText xml:space="preserve"> SEQ Rovnice \* ARABIC </w:instrText>
      </w:r>
      <w:r w:rsidR="00C21F12">
        <w:fldChar w:fldCharType="separate"/>
      </w:r>
      <w:r w:rsidR="00D61CED">
        <w:rPr>
          <w:noProof/>
        </w:rPr>
        <w:t>9</w:t>
      </w:r>
      <w:r w:rsidR="00C21F12">
        <w:rPr>
          <w:noProof/>
        </w:rPr>
        <w:fldChar w:fldCharType="end"/>
      </w:r>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2"/>
      <w:r w:rsidR="004C31B1">
        <w:t>Přítomnost jednotlivých objektových tříd ve scéně je řízena uživatelsky.</w:t>
      </w:r>
      <w:commentRangeEnd w:id="32"/>
      <w:r w:rsidR="004C31B1">
        <w:rPr>
          <w:rStyle w:val="CommentReference"/>
          <w:rFonts w:asciiTheme="minorHAnsi" w:hAnsiTheme="minorHAnsi" w:cstheme="minorBidi"/>
        </w:rPr>
        <w:commentReference w:id="32"/>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1C15EA27" w:rsidR="0093346A" w:rsidRDefault="000C1BCF" w:rsidP="0093346A">
      <w:pPr>
        <w:pStyle w:val="Stadnartntext"/>
        <w:ind w:firstLine="708"/>
      </w:pPr>
      <w:r>
        <w:lastRenderedPageBreak/>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3"/>
      <w:r w:rsidR="0093346A">
        <w:t>generování</w:t>
      </w:r>
      <w:commentRangeEnd w:id="33"/>
      <w:r w:rsidR="0093346A">
        <w:rPr>
          <w:rStyle w:val="CommentReference"/>
          <w:rFonts w:asciiTheme="minorHAnsi" w:hAnsiTheme="minorHAnsi" w:cstheme="minorBidi"/>
        </w:rPr>
        <w:commentReference w:id="33"/>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BC62B42" w:rsidR="0093346A" w:rsidRDefault="0093346A" w:rsidP="0093346A">
      <w:pPr>
        <w:pStyle w:val="Caption"/>
      </w:pPr>
      <w:r>
        <w:t xml:space="preserve">Rovnice </w:t>
      </w:r>
      <w:r w:rsidR="00C21F12">
        <w:fldChar w:fldCharType="begin"/>
      </w:r>
      <w:r w:rsidR="00C21F12">
        <w:instrText xml:space="preserve"> SEQ Rovnice \* ARABIC </w:instrText>
      </w:r>
      <w:r w:rsidR="00C21F12">
        <w:fldChar w:fldCharType="separate"/>
      </w:r>
      <w:r w:rsidR="00D61CED">
        <w:rPr>
          <w:noProof/>
        </w:rPr>
        <w:t>10</w:t>
      </w:r>
      <w:r w:rsidR="00C21F12">
        <w:rPr>
          <w:noProof/>
        </w:rPr>
        <w:fldChar w:fldCharType="end"/>
      </w:r>
      <w:r w:rsidR="00E62DA1">
        <w:t xml:space="preserve"> vyjadřuje proces generování</w:t>
      </w:r>
    </w:p>
    <w:p w14:paraId="61805B72" w14:textId="6194DF7A" w:rsidR="00FB3671" w:rsidRPr="00125FE2" w:rsidRDefault="00E62DA1" w:rsidP="00287258">
      <w:pPr>
        <w:pStyle w:val="Stadnartntext"/>
        <w:ind w:firstLine="576"/>
      </w:pPr>
      <w:r>
        <w:t xml:space="preserve">Rovnice </w:t>
      </w:r>
      <w:r w:rsidR="00E95A94">
        <w:t>8</w:t>
      </w:r>
      <w:r>
        <w:t xml:space="preserve">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740EDD7B" w14:textId="2453D04A" w:rsidR="00125FE2" w:rsidRDefault="00FB3671" w:rsidP="00E95A94">
      <w:pPr>
        <w:pStyle w:val="Heading2"/>
      </w:pPr>
      <w:bookmarkStart w:id="34" w:name="_Toc3122617"/>
      <w:r>
        <w:t>Popis užitého algoritmu</w:t>
      </w:r>
      <w:bookmarkEnd w:id="34"/>
    </w:p>
    <w:p w14:paraId="3E6A6DC4" w14:textId="00E2ED61" w:rsidR="00287258" w:rsidRPr="00287258" w:rsidRDefault="00287258" w:rsidP="00287258">
      <w:pPr>
        <w:pStyle w:val="Stadnartntext"/>
        <w:ind w:firstLine="576"/>
      </w:pPr>
      <w:r>
        <w:t>Lore,</w:t>
      </w:r>
      <w:r w:rsidR="00631FD6">
        <w:t xml:space="preserve"> batch</w:t>
      </w:r>
      <w:r w:rsidR="008D65F3">
        <w:t xml:space="preserve"> Hadamard produkt </w:t>
      </w:r>
    </w:p>
    <w:p w14:paraId="1C1938C8" w14:textId="02092F75" w:rsidR="00FB3671" w:rsidRDefault="00FB3671" w:rsidP="00FB3671">
      <w:pPr>
        <w:pStyle w:val="Heading2"/>
      </w:pPr>
      <w:bookmarkStart w:id="35" w:name="_Toc3122618"/>
      <w:r>
        <w:t>Testování hypotetických výstupů algoritmu</w:t>
      </w:r>
      <w:bookmarkEnd w:id="35"/>
    </w:p>
    <w:p w14:paraId="356E507B" w14:textId="3E5F543A" w:rsidR="00BD5CB6" w:rsidRPr="00BD5CB6" w:rsidRDefault="00BD5CB6" w:rsidP="00BD5CB6">
      <w:pPr>
        <w:pStyle w:val="Stadnartntext"/>
        <w:ind w:firstLine="576"/>
      </w:pPr>
      <w:r>
        <w:t xml:space="preserve">Postup měření úspěšnosti navrženého algoritmu je proveden následujícím způsobem. Z prvé je vytvořena testovací </w:t>
      </w:r>
      <w:r w:rsidR="00287258">
        <w:t>datová sada</w:t>
      </w:r>
      <w:r>
        <w:t xml:space="preserve">. Uvnitř této sady jsou dodržovány určitá relační pravidla mezi objekty. V případě, že budou tyto vlastnosti nalezeny i v algoritmicky nagenerovaných datech bude potvrzeno, že se algoritmus naučil tuto logiku replikovat.  </w:t>
      </w:r>
    </w:p>
    <w:p w14:paraId="5D8ADDC3" w14:textId="206588BC" w:rsidR="00FB3671" w:rsidRDefault="00FB3671" w:rsidP="00FB3671">
      <w:pPr>
        <w:pStyle w:val="Heading3"/>
      </w:pPr>
      <w:r>
        <w:t xml:space="preserve"> </w:t>
      </w:r>
      <w:bookmarkStart w:id="36" w:name="_Toc3122619"/>
      <w:r>
        <w:t>Charakteristika vstupních dat</w:t>
      </w:r>
      <w:bookmarkEnd w:id="36"/>
    </w:p>
    <w:p w14:paraId="58359D0F" w14:textId="13887F49" w:rsidR="00287258" w:rsidRDefault="00FB3671" w:rsidP="0080227D">
      <w:pPr>
        <w:pStyle w:val="Stadnartntext"/>
        <w:ind w:firstLine="708"/>
      </w:pPr>
      <w:r>
        <w:t>Pro všechny testované případy byla užita vstupní datová sada čítající 20 ručně nadefinovaných příkladů. Scénický význam těchto scén je definovaný jako pokoj. Následující tabulka představuje logiku, se kterou byly předměty do scén umísťovány.</w:t>
      </w:r>
      <w:r w:rsidR="00BD5CB6">
        <w:t xml:space="preserve"> </w:t>
      </w:r>
    </w:p>
    <w:tbl>
      <w:tblPr>
        <w:tblStyle w:val="GridTable1Light"/>
        <w:tblW w:w="0" w:type="auto"/>
        <w:tblLook w:val="04A0" w:firstRow="1" w:lastRow="0" w:firstColumn="1" w:lastColumn="0" w:noHBand="0" w:noVBand="1"/>
      </w:tblPr>
      <w:tblGrid>
        <w:gridCol w:w="425"/>
        <w:gridCol w:w="1492"/>
        <w:gridCol w:w="6860"/>
      </w:tblGrid>
      <w:tr w:rsidR="00E70450" w14:paraId="3AF2DCDA" w14:textId="77777777" w:rsidTr="00E704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22D1029" w14:textId="0C7CCDD1" w:rsidR="00BD5CB6" w:rsidRPr="0026640B" w:rsidRDefault="00BD5CB6" w:rsidP="0026640B">
            <w:pPr>
              <w:pStyle w:val="tabulkatext"/>
            </w:pPr>
            <w:r w:rsidRPr="0026640B">
              <w:lastRenderedPageBreak/>
              <w:t>Id</w:t>
            </w:r>
          </w:p>
        </w:tc>
        <w:tc>
          <w:tcPr>
            <w:tcW w:w="1489" w:type="dxa"/>
          </w:tcPr>
          <w:p w14:paraId="4ECFD06C" w14:textId="4AAAFB3C"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863" w:type="dxa"/>
          </w:tcPr>
          <w:p w14:paraId="35D1AA52" w14:textId="2944C895"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E70450" w14:paraId="2BA2449D"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0F6486" w14:textId="3F689F0C" w:rsidR="00BD5CB6" w:rsidRPr="0026640B" w:rsidRDefault="00BD5CB6" w:rsidP="0026640B">
            <w:pPr>
              <w:pStyle w:val="tabulkatext"/>
            </w:pPr>
            <w:r w:rsidRPr="0026640B">
              <w:t>1</w:t>
            </w:r>
          </w:p>
        </w:tc>
        <w:tc>
          <w:tcPr>
            <w:tcW w:w="1489" w:type="dxa"/>
          </w:tcPr>
          <w:p w14:paraId="43A908AF" w14:textId="38CCD607"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863" w:type="dxa"/>
          </w:tcPr>
          <w:p w14:paraId="73902D89" w14:textId="7CA4F000"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E70450" w14:paraId="5F8AF12F"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B2F12A1" w14:textId="2AF083B9" w:rsidR="00BD5CB6" w:rsidRPr="0026640B" w:rsidRDefault="00BD5CB6" w:rsidP="0026640B">
            <w:pPr>
              <w:pStyle w:val="tabulkatext"/>
            </w:pPr>
            <w:r>
              <w:t>2</w:t>
            </w:r>
          </w:p>
        </w:tc>
        <w:tc>
          <w:tcPr>
            <w:tcW w:w="1489" w:type="dxa"/>
          </w:tcPr>
          <w:p w14:paraId="279A84DD" w14:textId="75CF5406"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863" w:type="dxa"/>
          </w:tcPr>
          <w:p w14:paraId="27EA6AEE" w14:textId="16638DD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E70450" w14:paraId="6682ECF6"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E3DD6D" w14:textId="47C975D4" w:rsidR="00BD5CB6" w:rsidRDefault="00BD5CB6" w:rsidP="0026640B">
            <w:pPr>
              <w:pStyle w:val="tabulkatext"/>
            </w:pPr>
            <w:r>
              <w:t>3</w:t>
            </w:r>
          </w:p>
        </w:tc>
        <w:tc>
          <w:tcPr>
            <w:tcW w:w="1489" w:type="dxa"/>
          </w:tcPr>
          <w:p w14:paraId="70B28FF6" w14:textId="040F4463"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863" w:type="dxa"/>
          </w:tcPr>
          <w:p w14:paraId="0D49C9D4" w14:textId="75365C3D" w:rsidR="00BD5CB6" w:rsidRPr="0026640B" w:rsidRDefault="00BD5CB6" w:rsidP="00E70450">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w:t>
            </w:r>
            <w:r w:rsidR="00E70450">
              <w:t>. Tato pravidla jsou rozvedena dále.</w:t>
            </w:r>
          </w:p>
        </w:tc>
      </w:tr>
      <w:tr w:rsidR="00E70450" w14:paraId="16AE7871"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676890" w14:textId="3E4F344F" w:rsidR="00BD5CB6" w:rsidRDefault="00BD5CB6" w:rsidP="0026640B">
            <w:pPr>
              <w:pStyle w:val="tabulkatext"/>
            </w:pPr>
            <w:r>
              <w:t>4</w:t>
            </w:r>
          </w:p>
        </w:tc>
        <w:tc>
          <w:tcPr>
            <w:tcW w:w="1489" w:type="dxa"/>
          </w:tcPr>
          <w:p w14:paraId="1F232F7C" w14:textId="44A9F7CA"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863" w:type="dxa"/>
          </w:tcPr>
          <w:p w14:paraId="23E1735A" w14:textId="73F0997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E70450" w14:paraId="14367A73"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AA79E2" w14:textId="09044873" w:rsidR="00BD5CB6" w:rsidRDefault="00BD5CB6" w:rsidP="0026640B">
            <w:pPr>
              <w:pStyle w:val="tabulkatext"/>
            </w:pPr>
            <w:r>
              <w:t>5</w:t>
            </w:r>
          </w:p>
        </w:tc>
        <w:tc>
          <w:tcPr>
            <w:tcW w:w="1489" w:type="dxa"/>
          </w:tcPr>
          <w:p w14:paraId="6512B315" w14:textId="11C9667B" w:rsidR="00BD5CB6"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863" w:type="dxa"/>
          </w:tcPr>
          <w:p w14:paraId="196D209F" w14:textId="06A11204"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bl>
    <w:p w14:paraId="4CD52645" w14:textId="77777777" w:rsidR="00A9690B" w:rsidRDefault="00A9690B" w:rsidP="00A9690B">
      <w:pPr>
        <w:pStyle w:val="Caption"/>
      </w:pPr>
    </w:p>
    <w:p w14:paraId="50C907C5" w14:textId="1C38DF24" w:rsidR="00A9690B" w:rsidRDefault="00A9690B" w:rsidP="00A9690B">
      <w:pPr>
        <w:pStyle w:val="Caption"/>
      </w:pPr>
      <w:r>
        <w:t xml:space="preserve">Tabulka </w:t>
      </w:r>
      <w:r>
        <w:fldChar w:fldCharType="begin"/>
      </w:r>
      <w:r>
        <w:instrText xml:space="preserve"> SEQ Tabulka \* ARABIC </w:instrText>
      </w:r>
      <w:r>
        <w:fldChar w:fldCharType="separate"/>
      </w:r>
      <w:r>
        <w:rPr>
          <w:noProof/>
        </w:rPr>
        <w:t>1</w:t>
      </w:r>
      <w:r>
        <w:fldChar w:fldCharType="end"/>
      </w:r>
    </w:p>
    <w:p w14:paraId="4CB3F9B9" w14:textId="4CB82DFC" w:rsidR="00BD5CB6" w:rsidRPr="00790D7E" w:rsidRDefault="00BD5CB6" w:rsidP="00A9690B">
      <w:pPr>
        <w:pStyle w:val="Stadnartntext"/>
        <w:ind w:firstLine="708"/>
      </w:pPr>
      <w:r>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C21F12" w:rsidP="00287258">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790D7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37381033" w:rsidR="00E70450" w:rsidRDefault="00E70450" w:rsidP="00BD5CB6">
      <w:pPr>
        <w:pStyle w:val="Stadnartntext"/>
        <w:rPr>
          <w:rFonts w:eastAsiaTheme="minorEastAsia"/>
        </w:rPr>
      </w:pPr>
      <w:r>
        <w:rPr>
          <w:rFonts w:eastAsiaTheme="minorEastAsia"/>
        </w:rPr>
        <w:tab/>
        <w:t>Následující příklad scény</w:t>
      </w:r>
      <w:r w:rsidR="007C762C">
        <w:rPr>
          <w:rFonts w:eastAsiaTheme="minorEastAsia"/>
        </w:rPr>
        <w:t xml:space="preserve"> (</w:t>
      </w:r>
      <w:r w:rsidR="00AA7C80">
        <w:rPr>
          <w:rFonts w:eastAsiaTheme="minorEastAsia"/>
        </w:rPr>
        <w:t>S</w:t>
      </w:r>
      <w:r w:rsidR="00AA7C80">
        <w:rPr>
          <w:rFonts w:eastAsiaTheme="minorEastAsia"/>
          <w:vertAlign w:val="subscript"/>
        </w:rPr>
        <w:t>1</w:t>
      </w:r>
      <w:r w:rsidR="007C762C">
        <w:rPr>
          <w:rFonts w:eastAsiaTheme="minorEastAsia"/>
        </w:rPr>
        <w:t>)</w:t>
      </w:r>
      <w:r>
        <w:rPr>
          <w:rFonts w:eastAsiaTheme="minorEastAsia"/>
        </w:rPr>
        <w:t xml:space="preserve"> představuje prostor, ve kterém jsou zobrazeny a dodrženy všechny sledované vlastnosti.</w:t>
      </w:r>
    </w:p>
    <w:p w14:paraId="6802DFAC" w14:textId="173D60E3" w:rsidR="00E70450" w:rsidRPr="00E70450" w:rsidRDefault="00C21F12" w:rsidP="00BD5CB6">
      <w:pPr>
        <w:pStyle w:val="Stadnartntext"/>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B40ADC9" w14:textId="40E420AE" w:rsidR="00E70450" w:rsidRDefault="00E70450" w:rsidP="00E70450">
      <w:pPr>
        <w:pStyle w:val="Caption"/>
      </w:pPr>
      <w:r>
        <w:t xml:space="preserve">Rovnice </w:t>
      </w:r>
      <w:r w:rsidR="00C21F12">
        <w:fldChar w:fldCharType="begin"/>
      </w:r>
      <w:r w:rsidR="00C21F12">
        <w:instrText xml:space="preserve"> SEQ Rovnice \* ARABIC </w:instrText>
      </w:r>
      <w:r w:rsidR="00C21F12">
        <w:fldChar w:fldCharType="separate"/>
      </w:r>
      <w:r w:rsidR="00D61CED">
        <w:rPr>
          <w:noProof/>
        </w:rPr>
        <w:t>11</w:t>
      </w:r>
      <w:r w:rsidR="00C21F12">
        <w:rPr>
          <w:noProof/>
        </w:rPr>
        <w:fldChar w:fldCharType="end"/>
      </w:r>
      <w:r>
        <w:t xml:space="preserve"> příklad vstupního prostoru</w:t>
      </w:r>
    </w:p>
    <w:p w14:paraId="5FC3E70E" w14:textId="77777777" w:rsidR="007C762C" w:rsidRPr="007C762C" w:rsidRDefault="007C762C" w:rsidP="007C762C"/>
    <w:p w14:paraId="3E61D6C6" w14:textId="140C6930" w:rsidR="00CA6F42" w:rsidRDefault="00CA6F42" w:rsidP="00287258">
      <w:pPr>
        <w:pStyle w:val="Heading3"/>
      </w:pPr>
      <w:r>
        <w:t xml:space="preserve"> </w:t>
      </w:r>
      <w:bookmarkStart w:id="37" w:name="_Toc3122620"/>
      <w:r w:rsidR="00383B56">
        <w:t>Výčet</w:t>
      </w:r>
      <w:r>
        <w:t xml:space="preserve"> sledovaných vlastností</w:t>
      </w:r>
      <w:bookmarkEnd w:id="37"/>
    </w:p>
    <w:p w14:paraId="35EF1F10" w14:textId="07860870" w:rsidR="00AA7C80" w:rsidRPr="00AA7C80" w:rsidRDefault="00AA7C80" w:rsidP="00AA7C80">
      <w:pPr>
        <w:pStyle w:val="Stadnartntext"/>
        <w:ind w:firstLine="708"/>
      </w:pPr>
      <w:r>
        <w:t xml:space="preserve">Pro přehled je v této kapitole připraven </w:t>
      </w:r>
      <w:r w:rsidR="00383B56">
        <w:t>výčet</w:t>
      </w:r>
      <w:r>
        <w:t xml:space="preserve"> matic, které vyjadřují sledované vlastnosti.</w:t>
      </w:r>
    </w:p>
    <w:p w14:paraId="691C4A7F" w14:textId="5ACDC6F1" w:rsidR="00AA7C80" w:rsidRPr="00AA7C80" w:rsidRDefault="00AA7C80" w:rsidP="00AA7C80">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m:rPr>
                      <m:sty m:val="bi"/>
                    </m:rP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X</m:t>
            </m:r>
          </m:e>
          <m:sub>
            <m:r>
              <w:rPr>
                <w:rFonts w:ascii="Cambria Math" w:eastAsiaTheme="minorEastAsia" w:hAnsi="Cambria Math"/>
              </w:rPr>
              <m:t>2</m:t>
            </m:r>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1</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e>
              </m:mr>
            </m:m>
          </m:e>
        </m:d>
      </m:oMath>
    </w:p>
    <w:p w14:paraId="40269CA2" w14:textId="40AD4D78" w:rsidR="00287258" w:rsidRDefault="00DD3553" w:rsidP="00DD3553">
      <w:pPr>
        <w:pStyle w:val="Heading3"/>
      </w:pPr>
      <w:r>
        <w:t xml:space="preserve"> Jednotkové testování</w:t>
      </w:r>
    </w:p>
    <w:p w14:paraId="5381BF4C" w14:textId="2BBF9584" w:rsidR="00DD3553" w:rsidRDefault="00DD3553" w:rsidP="00DD3553">
      <w:pPr>
        <w:pStyle w:val="Stadnartntext"/>
        <w:ind w:firstLine="708"/>
      </w:pPr>
      <w:r>
        <w:t xml:space="preserve">V první fázi testování bylo ověřováno zda-li dokáže algoritmus replikovat konkrétní vlastnosti v jednoduchém prostoru, který není rušen kontextem ostatních objektů. Tento prostor je definovaný jako matice </w:t>
      </w:r>
      <w:r w:rsidR="009A6689">
        <w:t>[</w:t>
      </w:r>
      <w:r>
        <w:t>M</w:t>
      </w:r>
      <w:r>
        <w:rPr>
          <w:vertAlign w:val="subscript"/>
        </w:rPr>
        <w:t>1</w:t>
      </w:r>
      <w:r w:rsidR="009A6689">
        <w:t>]</w:t>
      </w:r>
      <w:r>
        <w:t xml:space="preserve"> velikosti </w:t>
      </w:r>
      <m:oMath>
        <m:r>
          <w:rPr>
            <w:rFonts w:ascii="Cambria Math" w:hAnsi="Cambria Math"/>
          </w:rPr>
          <m:t>10 ×10</m:t>
        </m:r>
      </m:oMath>
      <w:r>
        <w:t>, po jejmíž obvodu se nachází objekt třídy 1 to znamená zeď.</w:t>
      </w:r>
    </w:p>
    <w:p w14:paraId="4E036FF2" w14:textId="66E4EDD1" w:rsidR="00DD3553" w:rsidRDefault="00DD3553" w:rsidP="00DD3553">
      <w:pPr>
        <w:pStyle w:val="Stadnartntext"/>
        <w:ind w:firstLine="708"/>
      </w:pPr>
      <w:r>
        <w:t>Rovněž bylo ověřováno</w:t>
      </w:r>
      <w:r w:rsidR="00383B56">
        <w:t>,</w:t>
      </w:r>
      <w:r>
        <w:t xml:space="preserve"> zda-li jsou naučené vlastnosti replikovatelné i v jiných prostorech, než na kterých se algoritmu učil. K tomuto účelu byla vytvořen prostor matice </w:t>
      </w:r>
      <w:r w:rsidR="009A6689">
        <w:t>[</w:t>
      </w:r>
      <w:r>
        <w:t>M</w:t>
      </w:r>
      <w:r>
        <w:rPr>
          <w:vertAlign w:val="subscript"/>
        </w:rPr>
        <w:t>2</w:t>
      </w:r>
      <w:r w:rsidR="009A6689">
        <w:t>]</w:t>
      </w:r>
      <w:r>
        <w:t>.</w:t>
      </w:r>
      <w:r w:rsidR="006D64FD">
        <w:t xml:space="preserve"> </w:t>
      </w:r>
    </w:p>
    <w:p w14:paraId="42A713A3" w14:textId="2C7A64D6" w:rsidR="00A9690B" w:rsidRDefault="006D64FD" w:rsidP="00A9690B">
      <w:pPr>
        <w:pStyle w:val="Stadnartntext"/>
        <w:keepNext/>
        <w:ind w:firstLine="708"/>
        <w:jc w:val="center"/>
      </w:pPr>
      <w:r w:rsidRPr="006D64FD">
        <w:rPr>
          <w:noProof/>
          <w:lang w:eastAsia="cs-CZ"/>
        </w:rPr>
        <w:drawing>
          <wp:inline distT="0" distB="0" distL="0" distR="0" wp14:anchorId="53A6BE6E" wp14:editId="2C0B9730">
            <wp:extent cx="2686050" cy="1424876"/>
            <wp:effectExtent l="0" t="0" r="0" b="4445"/>
            <wp:docPr id="5" name="Picture 5" descr="C:\Users\Adam Ouhrabka\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 Ouhrabka\Desktop\Figure_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021" t="29382" r="9485" b="13040"/>
                    <a:stretch/>
                  </pic:blipFill>
                  <pic:spPr bwMode="auto">
                    <a:xfrm>
                      <a:off x="0" y="0"/>
                      <a:ext cx="2716041" cy="1440785"/>
                    </a:xfrm>
                    <a:prstGeom prst="rect">
                      <a:avLst/>
                    </a:prstGeom>
                    <a:noFill/>
                    <a:ln>
                      <a:noFill/>
                    </a:ln>
                    <a:extLst>
                      <a:ext uri="{53640926-AAD7-44D8-BBD7-CCE9431645EC}">
                        <a14:shadowObscured xmlns:a14="http://schemas.microsoft.com/office/drawing/2010/main"/>
                      </a:ext>
                    </a:extLst>
                  </pic:spPr>
                </pic:pic>
              </a:graphicData>
            </a:graphic>
          </wp:inline>
        </w:drawing>
      </w:r>
    </w:p>
    <w:p w14:paraId="70860A5F" w14:textId="0B49DBFF" w:rsidR="006D64FD" w:rsidRPr="00A9690B" w:rsidRDefault="00A9690B" w:rsidP="00A9690B">
      <w:pPr>
        <w:pStyle w:val="Caption"/>
        <w:rPr>
          <w:i w:val="0"/>
        </w:rPr>
      </w:pPr>
      <w:r>
        <w:t xml:space="preserve">Obrázek </w:t>
      </w:r>
      <w:r>
        <w:fldChar w:fldCharType="begin"/>
      </w:r>
      <w:r>
        <w:instrText xml:space="preserve"> SEQ Obrázek \* ARABIC </w:instrText>
      </w:r>
      <w:r>
        <w:fldChar w:fldCharType="separate"/>
      </w:r>
      <w:r w:rsidR="0083459A">
        <w:rPr>
          <w:noProof/>
        </w:rPr>
        <w:t>4</w:t>
      </w:r>
      <w:r>
        <w:fldChar w:fldCharType="end"/>
      </w:r>
      <w:r>
        <w:t xml:space="preserve"> vizualizace prostoru M</w:t>
      </w:r>
      <w:r>
        <w:rPr>
          <w:vertAlign w:val="subscript"/>
        </w:rPr>
        <w:t>2</w:t>
      </w:r>
    </w:p>
    <w:p w14:paraId="7953A407" w14:textId="5CA9B61D" w:rsidR="001F715E" w:rsidRDefault="006D4987" w:rsidP="00DD3553">
      <w:pPr>
        <w:pStyle w:val="Heading4"/>
      </w:pPr>
      <w:r>
        <w:t xml:space="preserve"> </w:t>
      </w:r>
      <w:bookmarkStart w:id="38" w:name="_Toc3122621"/>
      <w:r>
        <w:t>Hypotéza blízké re</w:t>
      </w:r>
      <w:r w:rsidR="0080227D">
        <w:t>lace</w:t>
      </w:r>
      <w:bookmarkEnd w:id="38"/>
      <w:r w:rsidR="00DD3553">
        <w:t xml:space="preserve"> </w:t>
      </w:r>
      <w:r w:rsidR="009A6689">
        <w:t>[</w:t>
      </w:r>
      <w:r w:rsidR="00DD3553">
        <w:t>X</w:t>
      </w:r>
      <w:r w:rsidR="00DD3553">
        <w:rPr>
          <w:vertAlign w:val="subscript"/>
        </w:rPr>
        <w:t>1</w:t>
      </w:r>
      <w:r w:rsidR="009A6689">
        <w:t>]</w:t>
      </w:r>
      <w:r w:rsidR="00DD3553">
        <w:t xml:space="preserve"> na </w:t>
      </w:r>
      <w:r w:rsidR="009A6689">
        <w:t>[</w:t>
      </w:r>
      <w:r w:rsidR="00DD3553">
        <w:t>M</w:t>
      </w:r>
      <w:r w:rsidR="00DD3553">
        <w:rPr>
          <w:vertAlign w:val="subscript"/>
        </w:rPr>
        <w:t>1</w:t>
      </w:r>
      <w:r w:rsidR="009A6689">
        <w:t>]</w:t>
      </w:r>
    </w:p>
    <w:p w14:paraId="2AC86EE2" w14:textId="17CFAA87" w:rsidR="00DD3553" w:rsidRPr="00383B56" w:rsidRDefault="006D4987" w:rsidP="00DD3553">
      <w:pPr>
        <w:pStyle w:val="Stadnartntext"/>
        <w:ind w:firstLine="708"/>
      </w:pPr>
      <w:r>
        <w:t>V rámci testování se potvrdilo, že algoritmus replikuje těsnou relaci objektů tříd 2 a 3.</w:t>
      </w:r>
      <w:r w:rsidR="00DD3553">
        <w:t xml:space="preserve"> Testování bylo provedeno v prostoru matice </w:t>
      </w:r>
      <w:r w:rsidR="009A6689">
        <w:t>[</w:t>
      </w:r>
      <w:r w:rsidR="00DD3553">
        <w:t>M</w:t>
      </w:r>
      <w:r w:rsidR="00DD3553">
        <w:rPr>
          <w:vertAlign w:val="subscript"/>
        </w:rPr>
        <w:t>1</w:t>
      </w:r>
      <w:r w:rsidR="009A6689">
        <w:t>]</w:t>
      </w:r>
      <w:r w:rsidR="00DD3553">
        <w:t>.</w:t>
      </w:r>
      <w:r w:rsidR="009A6689">
        <w:t xml:space="preserve"> Ze všech 16 vnitřních pozic doplnil algoritmus v rozsahu čtyř iterací židle kolem stolů po vzoru [X</w:t>
      </w:r>
      <w:r w:rsidR="009A6689">
        <w:rPr>
          <w:vertAlign w:val="subscript"/>
        </w:rPr>
        <w:t>1</w:t>
      </w:r>
      <w:r w:rsidR="009A6689">
        <w:t>].</w:t>
      </w:r>
      <w:r w:rsidR="009A6689">
        <w:rPr>
          <w:vertAlign w:val="subscript"/>
        </w:rPr>
        <w:t xml:space="preserve"> </w:t>
      </w:r>
      <w:r w:rsidR="00383B56">
        <w:t xml:space="preserve">Algoritmus </w:t>
      </w:r>
      <w:r w:rsidR="00383B56">
        <w:lastRenderedPageBreak/>
        <w:t>zafungoval dobře i v případech,</w:t>
      </w:r>
      <w:r w:rsidR="00A9690B">
        <w:t xml:space="preserve"> že byl</w:t>
      </w:r>
      <w:r w:rsidR="00383B56">
        <w:t xml:space="preserve"> ve výchozím prostoru matice umístěn větší počet stolů. Při testování na deseti scénách, ve kterých byly náhodně umístěny tři stoly (přiměřeně od sebe) obkoružil</w:t>
      </w:r>
      <w:r w:rsidR="003D6C8E">
        <w:t xml:space="preserve"> algorit</w:t>
      </w:r>
      <w:r w:rsidR="00383B56">
        <w:t>mus ve všech případech stoly židlemi sledujíce vlastnosti X</w:t>
      </w:r>
      <w:r w:rsidR="00383B56">
        <w:rPr>
          <w:vertAlign w:val="subscript"/>
        </w:rPr>
        <w:t>1</w:t>
      </w:r>
      <w:r w:rsidR="00383B56">
        <w:t xml:space="preserve"> a</w:t>
      </w:r>
      <w:r w:rsidR="00A9690B">
        <w:t xml:space="preserve"> částečně i</w:t>
      </w:r>
      <w:r w:rsidR="00383B56">
        <w:t xml:space="preserve"> X</w:t>
      </w:r>
      <w:r w:rsidR="00383B56">
        <w:rPr>
          <w:vertAlign w:val="subscript"/>
        </w:rPr>
        <w:t>2</w:t>
      </w:r>
      <w:r w:rsidR="00383B56">
        <w:t xml:space="preserve">. </w:t>
      </w:r>
    </w:p>
    <w:p w14:paraId="0C04E8A8" w14:textId="6F0C79E5" w:rsidR="00DD3553" w:rsidRDefault="0083459A" w:rsidP="00DD3553">
      <w:pPr>
        <w:pStyle w:val="Heading4"/>
      </w:pPr>
      <w:r>
        <w:t>Hypotéza vlastností</w:t>
      </w:r>
      <w:r w:rsidR="00DD3553">
        <w:t xml:space="preserve"> </w:t>
      </w:r>
      <w:r w:rsidR="009A6689">
        <w:t>[</w:t>
      </w:r>
      <w:r w:rsidR="00DD3553">
        <w:t>X</w:t>
      </w:r>
      <w:r w:rsidR="00DD3553">
        <w:rPr>
          <w:vertAlign w:val="subscript"/>
        </w:rPr>
        <w:t>1</w:t>
      </w:r>
      <w:r w:rsidR="009A6689">
        <w:t>]</w:t>
      </w:r>
      <w:r>
        <w:t xml:space="preserve"> a [X</w:t>
      </w:r>
      <w:r>
        <w:rPr>
          <w:vertAlign w:val="subscript"/>
        </w:rPr>
        <w:t>2</w:t>
      </w:r>
      <w:r>
        <w:t>]</w:t>
      </w:r>
      <w:r w:rsidR="00DD3553">
        <w:rPr>
          <w:vertAlign w:val="subscript"/>
        </w:rPr>
        <w:t xml:space="preserve"> </w:t>
      </w:r>
      <w:r w:rsidR="00DD3553">
        <w:t xml:space="preserve">na </w:t>
      </w:r>
      <w:r w:rsidR="009A6689">
        <w:t>[</w:t>
      </w:r>
      <w:r w:rsidR="00DD3553">
        <w:t>M</w:t>
      </w:r>
      <w:r w:rsidR="00DD3553">
        <w:rPr>
          <w:vertAlign w:val="subscript"/>
        </w:rPr>
        <w:t>2</w:t>
      </w:r>
      <w:r w:rsidR="009A6689">
        <w:t>]</w:t>
      </w:r>
      <w:r>
        <w:t xml:space="preserve"> pro větší počet objektů</w:t>
      </w:r>
    </w:p>
    <w:p w14:paraId="72A9AF54" w14:textId="656B29A8" w:rsidR="0083459A" w:rsidRDefault="0083459A" w:rsidP="0083459A">
      <w:pPr>
        <w:pStyle w:val="Stadnartntext"/>
        <w:ind w:firstLine="708"/>
      </w:pPr>
      <w:r>
        <w:t>Pro účely tohoto testování byla zvolena demonstrativní situace (Obrázek 5) založená na [M</w:t>
      </w:r>
      <w:r>
        <w:rPr>
          <w:vertAlign w:val="subscript"/>
        </w:rPr>
        <w:t>2</w:t>
      </w:r>
      <w:r>
        <w:t xml:space="preserve">]. Celkem bylo spuštěno 30 iterací s cílem umístit objekt třídy 2 dle předpokladu  </w:t>
      </w:r>
      <w:r>
        <w:t>[X</w:t>
      </w:r>
      <w:r>
        <w:rPr>
          <w:vertAlign w:val="subscript"/>
        </w:rPr>
        <w:t>1</w:t>
      </w:r>
      <w:r>
        <w:t>] a [X</w:t>
      </w:r>
      <w:r>
        <w:rPr>
          <w:vertAlign w:val="subscript"/>
        </w:rPr>
        <w:t>2</w:t>
      </w:r>
      <w:r>
        <w:t>]</w:t>
      </w:r>
      <w:r>
        <w:t>.</w:t>
      </w:r>
      <w:r>
        <w:rPr>
          <w:vertAlign w:val="subscript"/>
        </w:rPr>
        <w:t xml:space="preserve"> </w:t>
      </w:r>
      <w:r>
        <w:t xml:space="preserve">V následujícím popisu bude ukázáno a komentováno chování algoritmu. </w:t>
      </w:r>
    </w:p>
    <w:p w14:paraId="593547CC" w14:textId="77777777" w:rsidR="0083459A" w:rsidRDefault="0083459A" w:rsidP="0083459A">
      <w:pPr>
        <w:pStyle w:val="Stadnartntext"/>
        <w:keepNext/>
        <w:jc w:val="center"/>
      </w:pPr>
      <w:r w:rsidRPr="0083459A">
        <w:rPr>
          <w:noProof/>
          <w:lang w:eastAsia="cs-CZ"/>
        </w:rPr>
        <w:drawing>
          <wp:inline distT="0" distB="0" distL="0" distR="0" wp14:anchorId="27D4EDF4" wp14:editId="6CA7D3C9">
            <wp:extent cx="3152775" cy="1622558"/>
            <wp:effectExtent l="0" t="0" r="0" b="0"/>
            <wp:docPr id="6" name="Picture 6" descr="C:\Users\Adam Ouhrabka\Desktop\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Ouhrabka\Desktop\pictures\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048" t="30243" r="9334" b="13812"/>
                    <a:stretch/>
                  </pic:blipFill>
                  <pic:spPr bwMode="auto">
                    <a:xfrm>
                      <a:off x="0" y="0"/>
                      <a:ext cx="3169205" cy="1631014"/>
                    </a:xfrm>
                    <a:prstGeom prst="rect">
                      <a:avLst/>
                    </a:prstGeom>
                    <a:noFill/>
                    <a:ln>
                      <a:noFill/>
                    </a:ln>
                    <a:extLst>
                      <a:ext uri="{53640926-AAD7-44D8-BBD7-CCE9431645EC}">
                        <a14:shadowObscured xmlns:a14="http://schemas.microsoft.com/office/drawing/2010/main"/>
                      </a:ext>
                    </a:extLst>
                  </pic:spPr>
                </pic:pic>
              </a:graphicData>
            </a:graphic>
          </wp:inline>
        </w:drawing>
      </w:r>
    </w:p>
    <w:p w14:paraId="5FB4E788" w14:textId="1B7362EC" w:rsidR="0083459A" w:rsidRPr="0083459A" w:rsidRDefault="0083459A" w:rsidP="0083459A">
      <w:pPr>
        <w:pStyle w:val="Caption"/>
        <w:rPr>
          <w:lang w:val="en-US"/>
        </w:rPr>
      </w:pPr>
      <w:r>
        <w:t xml:space="preserve">Obrázek </w:t>
      </w:r>
      <w:r>
        <w:fldChar w:fldCharType="begin"/>
      </w:r>
      <w:r>
        <w:instrText xml:space="preserve"> SEQ Obrázek \* ARABIC </w:instrText>
      </w:r>
      <w:r>
        <w:fldChar w:fldCharType="separate"/>
      </w:r>
      <w:r>
        <w:rPr>
          <w:noProof/>
        </w:rPr>
        <w:t>5</w:t>
      </w:r>
      <w:r>
        <w:fldChar w:fldCharType="end"/>
      </w:r>
      <w:r>
        <w:t xml:space="preserve"> nahodile zvolená výchozí situace (iterace 0)</w:t>
      </w:r>
      <w:bookmarkStart w:id="39" w:name="_GoBack"/>
      <w:bookmarkEnd w:id="39"/>
    </w:p>
    <w:p w14:paraId="543098AB" w14:textId="155B07CA" w:rsidR="00DD3553" w:rsidRDefault="00DD3553" w:rsidP="0083459A">
      <w:pPr>
        <w:pStyle w:val="Stadnartntext"/>
      </w:pPr>
    </w:p>
    <w:p w14:paraId="60469DEF" w14:textId="23CA39F8" w:rsidR="009A6689" w:rsidRPr="00DD3553" w:rsidRDefault="009A6689" w:rsidP="006D64FD">
      <w:pPr>
        <w:jc w:val="center"/>
      </w:pPr>
    </w:p>
    <w:p w14:paraId="7F571406" w14:textId="4F1DD7EA" w:rsidR="00DD3553" w:rsidRDefault="00DD3553" w:rsidP="00DD3553">
      <w:pPr>
        <w:pStyle w:val="Heading4"/>
      </w:pPr>
      <w:r>
        <w:t xml:space="preserve"> Hypot</w:t>
      </w:r>
      <w:r>
        <w:rPr>
          <w:lang w:val="en-US"/>
        </w:rPr>
        <w:t xml:space="preserve">éza speciální vlastnosti </w:t>
      </w:r>
      <w:r w:rsidR="009A6689">
        <w:rPr>
          <w:lang w:val="en-US"/>
        </w:rPr>
        <w:t>[</w:t>
      </w:r>
      <w:r>
        <w:rPr>
          <w:lang w:val="en-US"/>
        </w:rPr>
        <w:t>X</w:t>
      </w:r>
      <w:r>
        <w:rPr>
          <w:vertAlign w:val="subscript"/>
          <w:lang w:val="en-US"/>
        </w:rPr>
        <w:t>2</w:t>
      </w:r>
      <w:r w:rsidR="00AA7C80">
        <w:rPr>
          <w:vertAlign w:val="subscript"/>
          <w:lang w:val="en-US"/>
        </w:rPr>
        <w:t>a</w:t>
      </w:r>
      <w:r w:rsidR="009A6689">
        <w:rPr>
          <w:lang w:val="en-US"/>
        </w:rPr>
        <w:t>]</w:t>
      </w:r>
      <w:r w:rsidR="00AA7C80">
        <w:rPr>
          <w:lang w:val="en-US"/>
        </w:rPr>
        <w:t xml:space="preserve"> a </w:t>
      </w:r>
      <w:r w:rsidR="00AA7C80">
        <w:t>[X</w:t>
      </w:r>
      <w:r w:rsidR="00AA7C80">
        <w:rPr>
          <w:vertAlign w:val="subscript"/>
        </w:rPr>
        <w:t>2b</w:t>
      </w:r>
      <w:r w:rsidR="00AA7C80">
        <w:t>]</w:t>
      </w:r>
      <w:r w:rsidR="009A6689">
        <w:rPr>
          <w:vertAlign w:val="subscript"/>
          <w:lang w:val="en-US"/>
        </w:rPr>
        <w:t xml:space="preserve"> </w:t>
      </w:r>
      <w:r w:rsidR="009A6689">
        <w:rPr>
          <w:lang w:val="en-US"/>
        </w:rPr>
        <w:t>na [M</w:t>
      </w:r>
      <w:r w:rsidR="009A6689">
        <w:rPr>
          <w:vertAlign w:val="subscript"/>
          <w:lang w:val="en-US"/>
        </w:rPr>
        <w:t>1</w:t>
      </w:r>
      <w:r w:rsidR="009A6689">
        <w:rPr>
          <w:lang w:val="en-US"/>
        </w:rPr>
        <w:t>]</w:t>
      </w:r>
    </w:p>
    <w:p w14:paraId="565225D1" w14:textId="77777777" w:rsidR="00383B56" w:rsidRDefault="009A6689" w:rsidP="006D4987">
      <w:pPr>
        <w:pStyle w:val="Stadnartntext"/>
        <w:ind w:firstLine="708"/>
      </w:pPr>
      <w:r>
        <w:t>Pro test vlastnosti [X</w:t>
      </w:r>
      <w:r>
        <w:rPr>
          <w:vertAlign w:val="subscript"/>
        </w:rPr>
        <w:t>2</w:t>
      </w:r>
      <w:r>
        <w:t>] byly stoly umístěny objednu pozici od obvodového zdiva. Vznikl tak čtverec, který je na [M</w:t>
      </w:r>
      <w:r>
        <w:rPr>
          <w:vertAlign w:val="subscript"/>
        </w:rPr>
        <w:t>1</w:t>
      </w:r>
      <w:r>
        <w:t>] vytyčen pozicemi [3,3], [3,8], [8,3], [8,8].</w:t>
      </w:r>
      <w:r w:rsidR="00AA7C80">
        <w:t xml:space="preserve"> Celkem vzniklo v M</w:t>
      </w:r>
      <w:r w:rsidR="00AA7C80">
        <w:rPr>
          <w:vertAlign w:val="subscript"/>
        </w:rPr>
        <w:t>1</w:t>
      </w:r>
      <w:r w:rsidR="00AA7C80">
        <w:t xml:space="preserve"> dvacet testovacích pozic.</w:t>
      </w:r>
      <w:r>
        <w:t xml:space="preserve"> V rozsahu tří iterací umístil algoritmus židle kolem stolu po vzoru X</w:t>
      </w:r>
      <w:r>
        <w:rPr>
          <w:vertAlign w:val="subscript"/>
        </w:rPr>
        <w:t>2</w:t>
      </w:r>
      <w:r>
        <w:t xml:space="preserve"> ve všech případech. Při čtvrté iteraci došlo obvykle k tomu, že </w:t>
      </w:r>
      <w:r w:rsidR="00AA7C80">
        <w:t>nejpravděpodobnější pozice byla po vzoru X</w:t>
      </w:r>
      <w:r w:rsidR="00AA7C80">
        <w:rPr>
          <w:vertAlign w:val="subscript"/>
        </w:rPr>
        <w:t>1</w:t>
      </w:r>
      <w:r w:rsidR="00AA7C80">
        <w:t xml:space="preserve"> predikována ke zdi. Pouze v šesti případech z celkových dvaceti umístil algoritmus čtvrtou židli do volného prostoru. V ostatních případech doplnil vlastnost X</w:t>
      </w:r>
      <w:r w:rsidR="00AA7C80">
        <w:rPr>
          <w:vertAlign w:val="subscript"/>
        </w:rPr>
        <w:t xml:space="preserve">2 </w:t>
      </w:r>
      <w:r w:rsidR="00AA7C80">
        <w:t>vlastností X</w:t>
      </w:r>
      <w:r w:rsidR="00AA7C80">
        <w:rPr>
          <w:vertAlign w:val="subscript"/>
        </w:rPr>
        <w:t>1</w:t>
      </w:r>
      <w:r w:rsidR="00AA7C80">
        <w:t xml:space="preserve">, což se dá při čtvrté itrace v podstatě identifikovat jako pozitivní jev.  </w:t>
      </w:r>
      <w:r w:rsidR="00AA7C80">
        <w:rPr>
          <w:vertAlign w:val="subscript"/>
        </w:rPr>
        <w:t xml:space="preserve"> </w:t>
      </w:r>
      <w:r>
        <w:t xml:space="preserve"> </w:t>
      </w:r>
    </w:p>
    <w:p w14:paraId="08421808" w14:textId="7BD1748B" w:rsidR="00383B56" w:rsidRDefault="00383B56" w:rsidP="00383B56">
      <w:pPr>
        <w:pStyle w:val="Heading3"/>
      </w:pPr>
      <w:r>
        <w:lastRenderedPageBreak/>
        <w:t xml:space="preserve"> Integrační</w:t>
      </w:r>
      <w:r>
        <w:t xml:space="preserve"> testování</w:t>
      </w:r>
    </w:p>
    <w:p w14:paraId="73B10F0F" w14:textId="65905A52" w:rsidR="00AA27F0" w:rsidRPr="00A9690B" w:rsidRDefault="00383B56" w:rsidP="00383B56">
      <w:pPr>
        <w:pStyle w:val="Stadnartntext"/>
        <w:ind w:firstLine="708"/>
      </w:pPr>
      <w:r>
        <w:t xml:space="preserve">Z oblasti tradičního softwarového vývoje je převzat pojem integračního testu. Ten je zde používán ve smyslu otestování, jak dobře jsou sledované vlastnosti replikovatelné v případě, že do generovaného prostoru vstupuje větší variabilita objektů.  </w:t>
      </w:r>
      <w:r w:rsidR="00A9690B">
        <w:t>Tyto testy jsou prezentovány na [M</w:t>
      </w:r>
      <w:r w:rsidR="00A9690B">
        <w:rPr>
          <w:vertAlign w:val="subscript"/>
        </w:rPr>
        <w:t>2</w:t>
      </w:r>
      <w:r w:rsidR="00A9690B">
        <w:t xml:space="preserve">], protože je prostorově zajímavější. </w:t>
      </w:r>
    </w:p>
    <w:p w14:paraId="75618107" w14:textId="77777777" w:rsidR="00AA27F0" w:rsidRPr="006D4987" w:rsidRDefault="00AA27F0" w:rsidP="006D4987">
      <w:pPr>
        <w:pStyle w:val="Stadnartntext"/>
        <w:ind w:firstLine="708"/>
      </w:pPr>
    </w:p>
    <w:p w14:paraId="18C89390" w14:textId="2F519C00" w:rsidR="0054232F" w:rsidRDefault="0026640B" w:rsidP="0026640B">
      <w:pPr>
        <w:pStyle w:val="Heading3"/>
      </w:pPr>
      <w:r>
        <w:t xml:space="preserve"> </w:t>
      </w:r>
      <w:bookmarkStart w:id="40" w:name="_Toc3122622"/>
      <w:r>
        <w:t>Charakteristika natrénovaných dat</w:t>
      </w:r>
      <w:bookmarkEnd w:id="40"/>
    </w:p>
    <w:p w14:paraId="68DA6A43" w14:textId="7464A8EF" w:rsidR="00215DDE" w:rsidRPr="00215DDE" w:rsidRDefault="00215DDE" w:rsidP="00215DDE">
      <w:pPr>
        <w:pStyle w:val="Heading2"/>
      </w:pPr>
      <w:bookmarkStart w:id="41" w:name="_Toc3122623"/>
      <w:r>
        <w:t>Návrhy pro zlepšení algoritmu</w:t>
      </w:r>
      <w:bookmarkEnd w:id="41"/>
    </w:p>
    <w:p w14:paraId="297E1870" w14:textId="5747684B" w:rsidR="0026640B" w:rsidRPr="0026640B" w:rsidRDefault="00604C52" w:rsidP="00604C52">
      <w:pPr>
        <w:pStyle w:val="Stadnartntext"/>
        <w:ind w:firstLine="432"/>
      </w:pPr>
      <w:r>
        <w:t>Spojitost, konvoluce? Specifické žánry?</w:t>
      </w:r>
    </w:p>
    <w:p w14:paraId="61D1A7E5" w14:textId="77777777" w:rsidR="0054232F" w:rsidRPr="0054232F" w:rsidRDefault="0054232F" w:rsidP="0054232F"/>
    <w:p w14:paraId="4322D8F4" w14:textId="77777777" w:rsidR="0054232F" w:rsidRDefault="0054232F" w:rsidP="0054232F"/>
    <w:p w14:paraId="2AE9DD89" w14:textId="5D85C36B" w:rsidR="0054232F" w:rsidRDefault="00215DDE" w:rsidP="0054232F">
      <w:pPr>
        <w:pStyle w:val="Heading1"/>
      </w:pPr>
      <w:bookmarkStart w:id="42" w:name="_Toc3122624"/>
      <w:r>
        <w:lastRenderedPageBreak/>
        <w:t>Závěr</w:t>
      </w:r>
      <w:bookmarkEnd w:id="42"/>
    </w:p>
    <w:p w14:paraId="6FA6D0B6" w14:textId="77777777" w:rsidR="005D4AB0" w:rsidRPr="005D4AB0" w:rsidRDefault="005D4AB0" w:rsidP="005D4AB0"/>
    <w:sectPr w:rsidR="005D4AB0" w:rsidRPr="005D4AB0" w:rsidSect="00983680">
      <w:footerReference w:type="default" r:id="rId16"/>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epa Sládek" w:date="2019-03-05T15:44:00Z" w:initials="PS">
    <w:p w14:paraId="25E4AA4E" w14:textId="1479DF40" w:rsidR="00C21F12" w:rsidRDefault="00C21F12">
      <w:pPr>
        <w:pStyle w:val="CommentText"/>
      </w:pPr>
      <w:r>
        <w:rPr>
          <w:rStyle w:val="CommentReference"/>
        </w:rPr>
        <w:annotationRef/>
      </w:r>
      <w:r>
        <w:t>doladit</w:t>
      </w:r>
    </w:p>
    <w:p w14:paraId="22764B2E" w14:textId="77777777" w:rsidR="00C21F12" w:rsidRDefault="00C21F12">
      <w:pPr>
        <w:pStyle w:val="CommentText"/>
      </w:pPr>
    </w:p>
  </w:comment>
  <w:comment w:id="9" w:author="Pepa Sládek" w:date="2019-03-01T10:41:00Z" w:initials="PS">
    <w:p w14:paraId="3FA823F9" w14:textId="3EC81142" w:rsidR="00C21F12" w:rsidRDefault="00C21F12">
      <w:pPr>
        <w:pStyle w:val="CommentText"/>
      </w:pPr>
      <w:r>
        <w:rPr>
          <w:rStyle w:val="CommentReference"/>
        </w:rPr>
        <w:annotationRef/>
      </w:r>
      <w:r>
        <w:t>Doplnit a najít citaci</w:t>
      </w:r>
    </w:p>
    <w:p w14:paraId="1C4AE174" w14:textId="77777777" w:rsidR="00C21F12" w:rsidRDefault="00C21F12">
      <w:pPr>
        <w:pStyle w:val="CommentText"/>
      </w:pPr>
    </w:p>
  </w:comment>
  <w:comment w:id="19" w:author="Pepa Sládek" w:date="2019-03-10T14:42:00Z" w:initials="PS">
    <w:p w14:paraId="616550FF" w14:textId="32580F12" w:rsidR="00C21F12" w:rsidRDefault="00C21F12">
      <w:pPr>
        <w:pStyle w:val="CommentText"/>
      </w:pPr>
      <w:r>
        <w:rPr>
          <w:rStyle w:val="CommentReference"/>
        </w:rPr>
        <w:annotationRef/>
      </w:r>
      <w:r>
        <w:t>LSTM</w:t>
      </w:r>
    </w:p>
  </w:comment>
  <w:comment w:id="24" w:author="Pepa Sládek" w:date="2019-03-09T13:57:00Z" w:initials="PS">
    <w:p w14:paraId="591108CB" w14:textId="5E1FBD5F" w:rsidR="00C21F12" w:rsidRDefault="00C21F12" w:rsidP="00652D69">
      <w:pPr>
        <w:pStyle w:val="CommentText"/>
      </w:pPr>
      <w:r>
        <w:rPr>
          <w:rStyle w:val="CommentReference"/>
        </w:rPr>
        <w:annotationRef/>
      </w:r>
      <w:r>
        <w:t xml:space="preserve">. </w:t>
      </w:r>
      <w:r w:rsidRPr="00652D69">
        <w:t>https://www.tensorflow.org/guide</w:t>
      </w:r>
    </w:p>
  </w:comment>
  <w:comment w:id="29" w:author="Pepa Sládek" w:date="2019-03-05T14:04:00Z" w:initials="PS">
    <w:p w14:paraId="743918A7" w14:textId="0163BEE0" w:rsidR="00C21F12" w:rsidRDefault="00C21F12">
      <w:pPr>
        <w:pStyle w:val="CommentText"/>
      </w:pPr>
      <w:r>
        <w:rPr>
          <w:rStyle w:val="CommentReference"/>
        </w:rPr>
        <w:annotationRef/>
      </w:r>
      <w:r>
        <w:t>Doplnit</w:t>
      </w:r>
    </w:p>
  </w:comment>
  <w:comment w:id="31" w:author="Pepa Sládek" w:date="2019-02-13T18:44:00Z" w:initials="PS">
    <w:p w14:paraId="743523EC" w14:textId="59C7F7B5" w:rsidR="00C21F12" w:rsidRDefault="00C21F12">
      <w:pPr>
        <w:pStyle w:val="CommentText"/>
      </w:pPr>
      <w:r>
        <w:rPr>
          <w:rStyle w:val="CommentReference"/>
        </w:rPr>
        <w:annotationRef/>
      </w:r>
      <w:r>
        <w:t>Doplnit</w:t>
      </w:r>
    </w:p>
  </w:comment>
  <w:comment w:id="32" w:author="Pepa Sládek" w:date="2019-03-05T14:10:00Z" w:initials="PS">
    <w:p w14:paraId="5DCDFCBF" w14:textId="094F7939" w:rsidR="00C21F12" w:rsidRDefault="00C21F12">
      <w:pPr>
        <w:pStyle w:val="CommentText"/>
      </w:pPr>
      <w:r>
        <w:rPr>
          <w:rStyle w:val="CommentReference"/>
        </w:rPr>
        <w:annotationRef/>
      </w:r>
      <w:r>
        <w:t>A co druhý aspekt.</w:t>
      </w:r>
    </w:p>
  </w:comment>
  <w:comment w:id="33" w:author="Pepa Sládek" w:date="2019-02-12T10:33:00Z" w:initials="PS">
    <w:p w14:paraId="7B63129E" w14:textId="77777777" w:rsidR="00C21F12" w:rsidRDefault="00C21F12">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616550FF" w15:done="0"/>
  <w15:commentEx w15:paraId="591108CB" w15:done="0"/>
  <w15:commentEx w15:paraId="743918A7" w15:done="0"/>
  <w15:commentEx w15:paraId="743523EC" w15:done="0"/>
  <w15:commentEx w15:paraId="5DCDFCBF"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5CDA0" w14:textId="77777777" w:rsidR="006D7E28" w:rsidRDefault="006D7E28" w:rsidP="00FB0812">
      <w:pPr>
        <w:spacing w:after="0" w:line="240" w:lineRule="auto"/>
      </w:pPr>
      <w:r>
        <w:separator/>
      </w:r>
    </w:p>
  </w:endnote>
  <w:endnote w:type="continuationSeparator" w:id="0">
    <w:p w14:paraId="375B3117" w14:textId="77777777" w:rsidR="006D7E28" w:rsidRDefault="006D7E28"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6833"/>
      <w:docPartObj>
        <w:docPartGallery w:val="Page Numbers (Bottom of Page)"/>
        <w:docPartUnique/>
      </w:docPartObj>
    </w:sdtPr>
    <w:sdtEndPr>
      <w:rPr>
        <w:noProof/>
      </w:rPr>
    </w:sdtEndPr>
    <w:sdtContent>
      <w:p w14:paraId="5E2D95D3" w14:textId="681E4680" w:rsidR="00C21F12" w:rsidRDefault="00C21F12" w:rsidP="00034990">
        <w:pPr>
          <w:pStyle w:val="Stadnartntext"/>
          <w:jc w:val="center"/>
        </w:pPr>
        <w:r>
          <w:fldChar w:fldCharType="begin"/>
        </w:r>
        <w:r>
          <w:instrText xml:space="preserve"> PAGE   \* MERGEFORMAT </w:instrText>
        </w:r>
        <w:r>
          <w:fldChar w:fldCharType="separate"/>
        </w:r>
        <w:r w:rsidR="0083459A">
          <w:rPr>
            <w:noProof/>
          </w:rPr>
          <w:t>35</w:t>
        </w:r>
        <w:r>
          <w:rPr>
            <w:noProof/>
          </w:rPr>
          <w:fldChar w:fldCharType="end"/>
        </w:r>
      </w:p>
    </w:sdtContent>
  </w:sdt>
  <w:p w14:paraId="3E81E14C" w14:textId="77777777" w:rsidR="00C21F12" w:rsidRDefault="00C21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CC3F8" w14:textId="77777777" w:rsidR="006D7E28" w:rsidRDefault="006D7E28" w:rsidP="00FB0812">
      <w:pPr>
        <w:spacing w:after="0" w:line="240" w:lineRule="auto"/>
      </w:pPr>
      <w:r>
        <w:separator/>
      </w:r>
    </w:p>
  </w:footnote>
  <w:footnote w:type="continuationSeparator" w:id="0">
    <w:p w14:paraId="709EEE3F" w14:textId="77777777" w:rsidR="006D7E28" w:rsidRDefault="006D7E28" w:rsidP="00FB0812">
      <w:pPr>
        <w:spacing w:after="0" w:line="240" w:lineRule="auto"/>
      </w:pPr>
      <w:r>
        <w:continuationSeparator/>
      </w:r>
    </w:p>
  </w:footnote>
  <w:footnote w:id="1">
    <w:p w14:paraId="5AB7FB45" w14:textId="77777777" w:rsidR="00C21F12" w:rsidRDefault="00C21F12"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6C788D"/>
    <w:multiLevelType w:val="multilevel"/>
    <w:tmpl w:val="3B7210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06D47"/>
    <w:rsid w:val="00024AB7"/>
    <w:rsid w:val="0003225B"/>
    <w:rsid w:val="00032470"/>
    <w:rsid w:val="0003444E"/>
    <w:rsid w:val="00034990"/>
    <w:rsid w:val="000375AE"/>
    <w:rsid w:val="00050CD6"/>
    <w:rsid w:val="000551D2"/>
    <w:rsid w:val="000610F5"/>
    <w:rsid w:val="00075D5A"/>
    <w:rsid w:val="0009065F"/>
    <w:rsid w:val="000965CA"/>
    <w:rsid w:val="00096B7C"/>
    <w:rsid w:val="000B0370"/>
    <w:rsid w:val="000B6173"/>
    <w:rsid w:val="000C1BB6"/>
    <w:rsid w:val="000C1BCF"/>
    <w:rsid w:val="000C2E59"/>
    <w:rsid w:val="000C6491"/>
    <w:rsid w:val="000C78B2"/>
    <w:rsid w:val="000D17CF"/>
    <w:rsid w:val="000E1A3D"/>
    <w:rsid w:val="00103370"/>
    <w:rsid w:val="0011351E"/>
    <w:rsid w:val="001142F1"/>
    <w:rsid w:val="00125FE2"/>
    <w:rsid w:val="0013208F"/>
    <w:rsid w:val="001463D2"/>
    <w:rsid w:val="00146CA1"/>
    <w:rsid w:val="00154000"/>
    <w:rsid w:val="00191F46"/>
    <w:rsid w:val="0019539B"/>
    <w:rsid w:val="001A588F"/>
    <w:rsid w:val="001B67A0"/>
    <w:rsid w:val="001F715E"/>
    <w:rsid w:val="001F7A87"/>
    <w:rsid w:val="00205648"/>
    <w:rsid w:val="00206526"/>
    <w:rsid w:val="00212DFE"/>
    <w:rsid w:val="00215DDE"/>
    <w:rsid w:val="00216C16"/>
    <w:rsid w:val="002225F7"/>
    <w:rsid w:val="002226E4"/>
    <w:rsid w:val="00231721"/>
    <w:rsid w:val="002632B4"/>
    <w:rsid w:val="0026541F"/>
    <w:rsid w:val="0026640B"/>
    <w:rsid w:val="0027056E"/>
    <w:rsid w:val="002709CE"/>
    <w:rsid w:val="00270C87"/>
    <w:rsid w:val="00273E31"/>
    <w:rsid w:val="00280796"/>
    <w:rsid w:val="00287258"/>
    <w:rsid w:val="002965B1"/>
    <w:rsid w:val="002A1810"/>
    <w:rsid w:val="002B77A7"/>
    <w:rsid w:val="002C0A84"/>
    <w:rsid w:val="002D2995"/>
    <w:rsid w:val="002D628D"/>
    <w:rsid w:val="002E0704"/>
    <w:rsid w:val="002E17AC"/>
    <w:rsid w:val="002E5147"/>
    <w:rsid w:val="00306489"/>
    <w:rsid w:val="003138AB"/>
    <w:rsid w:val="003173F9"/>
    <w:rsid w:val="003248FB"/>
    <w:rsid w:val="00332023"/>
    <w:rsid w:val="00344716"/>
    <w:rsid w:val="00352879"/>
    <w:rsid w:val="00364A5C"/>
    <w:rsid w:val="00365130"/>
    <w:rsid w:val="0037063B"/>
    <w:rsid w:val="0037095C"/>
    <w:rsid w:val="00372C53"/>
    <w:rsid w:val="00375977"/>
    <w:rsid w:val="00383B56"/>
    <w:rsid w:val="00395921"/>
    <w:rsid w:val="003A22F9"/>
    <w:rsid w:val="003B49CF"/>
    <w:rsid w:val="003D3656"/>
    <w:rsid w:val="003D6C8E"/>
    <w:rsid w:val="0040279A"/>
    <w:rsid w:val="0040456C"/>
    <w:rsid w:val="00406E13"/>
    <w:rsid w:val="00416949"/>
    <w:rsid w:val="004226A9"/>
    <w:rsid w:val="0044131E"/>
    <w:rsid w:val="00444611"/>
    <w:rsid w:val="00444C8F"/>
    <w:rsid w:val="00445DDC"/>
    <w:rsid w:val="00453E50"/>
    <w:rsid w:val="00461341"/>
    <w:rsid w:val="004624F2"/>
    <w:rsid w:val="00466BD0"/>
    <w:rsid w:val="00470F33"/>
    <w:rsid w:val="00471977"/>
    <w:rsid w:val="00473287"/>
    <w:rsid w:val="004916E8"/>
    <w:rsid w:val="004920A3"/>
    <w:rsid w:val="00496118"/>
    <w:rsid w:val="004B31DF"/>
    <w:rsid w:val="004C31B1"/>
    <w:rsid w:val="00501FF8"/>
    <w:rsid w:val="00504230"/>
    <w:rsid w:val="0051552B"/>
    <w:rsid w:val="0054232F"/>
    <w:rsid w:val="005714CC"/>
    <w:rsid w:val="00573DA7"/>
    <w:rsid w:val="005815BF"/>
    <w:rsid w:val="00595002"/>
    <w:rsid w:val="005959D7"/>
    <w:rsid w:val="00595AF0"/>
    <w:rsid w:val="005B452A"/>
    <w:rsid w:val="005C01BE"/>
    <w:rsid w:val="005D200B"/>
    <w:rsid w:val="005D4AB0"/>
    <w:rsid w:val="005D561C"/>
    <w:rsid w:val="005E42DE"/>
    <w:rsid w:val="005F037B"/>
    <w:rsid w:val="005F3188"/>
    <w:rsid w:val="005F40F7"/>
    <w:rsid w:val="005F6FDA"/>
    <w:rsid w:val="0060124E"/>
    <w:rsid w:val="00604460"/>
    <w:rsid w:val="00604C52"/>
    <w:rsid w:val="00621328"/>
    <w:rsid w:val="006265A3"/>
    <w:rsid w:val="006270B2"/>
    <w:rsid w:val="00631FD6"/>
    <w:rsid w:val="006321F6"/>
    <w:rsid w:val="00632EFF"/>
    <w:rsid w:val="00652D69"/>
    <w:rsid w:val="00665BFF"/>
    <w:rsid w:val="00675649"/>
    <w:rsid w:val="00682E08"/>
    <w:rsid w:val="006941C1"/>
    <w:rsid w:val="0069492E"/>
    <w:rsid w:val="006B4BF1"/>
    <w:rsid w:val="006B4EE9"/>
    <w:rsid w:val="006B6821"/>
    <w:rsid w:val="006D4236"/>
    <w:rsid w:val="006D4987"/>
    <w:rsid w:val="006D64FD"/>
    <w:rsid w:val="006D7066"/>
    <w:rsid w:val="006D7E28"/>
    <w:rsid w:val="006E6371"/>
    <w:rsid w:val="006F4EE2"/>
    <w:rsid w:val="006F5C54"/>
    <w:rsid w:val="00715B21"/>
    <w:rsid w:val="007270B7"/>
    <w:rsid w:val="007531D6"/>
    <w:rsid w:val="00763A4F"/>
    <w:rsid w:val="007652B5"/>
    <w:rsid w:val="007668A8"/>
    <w:rsid w:val="00770957"/>
    <w:rsid w:val="007738F0"/>
    <w:rsid w:val="0078047C"/>
    <w:rsid w:val="00787F85"/>
    <w:rsid w:val="00790D7E"/>
    <w:rsid w:val="00791C68"/>
    <w:rsid w:val="00796DBE"/>
    <w:rsid w:val="007B426C"/>
    <w:rsid w:val="007C2005"/>
    <w:rsid w:val="007C762C"/>
    <w:rsid w:val="007F3C4E"/>
    <w:rsid w:val="00801128"/>
    <w:rsid w:val="0080227D"/>
    <w:rsid w:val="00804F63"/>
    <w:rsid w:val="0083459A"/>
    <w:rsid w:val="00834A08"/>
    <w:rsid w:val="00836B5A"/>
    <w:rsid w:val="00837D96"/>
    <w:rsid w:val="0084237B"/>
    <w:rsid w:val="00850DC9"/>
    <w:rsid w:val="00880418"/>
    <w:rsid w:val="00884992"/>
    <w:rsid w:val="008C1196"/>
    <w:rsid w:val="008D65F3"/>
    <w:rsid w:val="008E1A76"/>
    <w:rsid w:val="008F3AD1"/>
    <w:rsid w:val="008F7E52"/>
    <w:rsid w:val="0090167A"/>
    <w:rsid w:val="00905AA5"/>
    <w:rsid w:val="00911ACF"/>
    <w:rsid w:val="0091782F"/>
    <w:rsid w:val="009215AD"/>
    <w:rsid w:val="0093346A"/>
    <w:rsid w:val="00943025"/>
    <w:rsid w:val="00983680"/>
    <w:rsid w:val="009A6689"/>
    <w:rsid w:val="009B4388"/>
    <w:rsid w:val="009D6FF5"/>
    <w:rsid w:val="009E2F5F"/>
    <w:rsid w:val="009E7CDC"/>
    <w:rsid w:val="009F0575"/>
    <w:rsid w:val="009F45F5"/>
    <w:rsid w:val="009F7F9D"/>
    <w:rsid w:val="00A00427"/>
    <w:rsid w:val="00A02F3A"/>
    <w:rsid w:val="00A07FC2"/>
    <w:rsid w:val="00A350AA"/>
    <w:rsid w:val="00A572BF"/>
    <w:rsid w:val="00A57EC7"/>
    <w:rsid w:val="00A70E18"/>
    <w:rsid w:val="00A73A04"/>
    <w:rsid w:val="00A93177"/>
    <w:rsid w:val="00A9690B"/>
    <w:rsid w:val="00AA27F0"/>
    <w:rsid w:val="00AA7C80"/>
    <w:rsid w:val="00AB2098"/>
    <w:rsid w:val="00AC776C"/>
    <w:rsid w:val="00AE2ED3"/>
    <w:rsid w:val="00AE5599"/>
    <w:rsid w:val="00AE7F9E"/>
    <w:rsid w:val="00AF1D2E"/>
    <w:rsid w:val="00B05FAC"/>
    <w:rsid w:val="00B06E5F"/>
    <w:rsid w:val="00B10524"/>
    <w:rsid w:val="00B1531E"/>
    <w:rsid w:val="00B20C7A"/>
    <w:rsid w:val="00B364EB"/>
    <w:rsid w:val="00B40EE7"/>
    <w:rsid w:val="00B44C98"/>
    <w:rsid w:val="00B460B9"/>
    <w:rsid w:val="00B608F6"/>
    <w:rsid w:val="00B700D2"/>
    <w:rsid w:val="00B82BEB"/>
    <w:rsid w:val="00B954A6"/>
    <w:rsid w:val="00BA2E18"/>
    <w:rsid w:val="00BB0231"/>
    <w:rsid w:val="00BB779D"/>
    <w:rsid w:val="00BD57DA"/>
    <w:rsid w:val="00BD5CB6"/>
    <w:rsid w:val="00BE283E"/>
    <w:rsid w:val="00BF2378"/>
    <w:rsid w:val="00C15D1E"/>
    <w:rsid w:val="00C21F12"/>
    <w:rsid w:val="00C30CB2"/>
    <w:rsid w:val="00C30F23"/>
    <w:rsid w:val="00C36AC5"/>
    <w:rsid w:val="00C60F15"/>
    <w:rsid w:val="00C727E8"/>
    <w:rsid w:val="00C733BD"/>
    <w:rsid w:val="00C843FB"/>
    <w:rsid w:val="00CA6F42"/>
    <w:rsid w:val="00CD7A20"/>
    <w:rsid w:val="00CE67CC"/>
    <w:rsid w:val="00D0369F"/>
    <w:rsid w:val="00D06C25"/>
    <w:rsid w:val="00D0759B"/>
    <w:rsid w:val="00D52E88"/>
    <w:rsid w:val="00D549F1"/>
    <w:rsid w:val="00D55CD8"/>
    <w:rsid w:val="00D561B0"/>
    <w:rsid w:val="00D61CED"/>
    <w:rsid w:val="00D64732"/>
    <w:rsid w:val="00D67434"/>
    <w:rsid w:val="00D71B7E"/>
    <w:rsid w:val="00D74268"/>
    <w:rsid w:val="00D82341"/>
    <w:rsid w:val="00DA0D83"/>
    <w:rsid w:val="00DB7B6E"/>
    <w:rsid w:val="00DC3565"/>
    <w:rsid w:val="00DD1167"/>
    <w:rsid w:val="00DD2832"/>
    <w:rsid w:val="00DD3553"/>
    <w:rsid w:val="00DD3B37"/>
    <w:rsid w:val="00DE262C"/>
    <w:rsid w:val="00DE4348"/>
    <w:rsid w:val="00DE665A"/>
    <w:rsid w:val="00DF05B9"/>
    <w:rsid w:val="00E114EF"/>
    <w:rsid w:val="00E17003"/>
    <w:rsid w:val="00E25BBD"/>
    <w:rsid w:val="00E37053"/>
    <w:rsid w:val="00E37186"/>
    <w:rsid w:val="00E449B5"/>
    <w:rsid w:val="00E50481"/>
    <w:rsid w:val="00E62DA1"/>
    <w:rsid w:val="00E662FC"/>
    <w:rsid w:val="00E70450"/>
    <w:rsid w:val="00E71350"/>
    <w:rsid w:val="00E7143B"/>
    <w:rsid w:val="00E838C3"/>
    <w:rsid w:val="00E87E9F"/>
    <w:rsid w:val="00E95442"/>
    <w:rsid w:val="00E95A94"/>
    <w:rsid w:val="00EA4416"/>
    <w:rsid w:val="00EA45E2"/>
    <w:rsid w:val="00EA5F44"/>
    <w:rsid w:val="00EB2872"/>
    <w:rsid w:val="00EC0DB4"/>
    <w:rsid w:val="00EC2DCC"/>
    <w:rsid w:val="00EC69C9"/>
    <w:rsid w:val="00EE1FF5"/>
    <w:rsid w:val="00EF373B"/>
    <w:rsid w:val="00EF3F47"/>
    <w:rsid w:val="00EF3F70"/>
    <w:rsid w:val="00EF6DE7"/>
    <w:rsid w:val="00F079C6"/>
    <w:rsid w:val="00F203C1"/>
    <w:rsid w:val="00F619E4"/>
    <w:rsid w:val="00FA2FB4"/>
    <w:rsid w:val="00FA514A"/>
    <w:rsid w:val="00FB0812"/>
    <w:rsid w:val="00FB1A31"/>
    <w:rsid w:val="00FB3671"/>
    <w:rsid w:val="00FD3A97"/>
    <w:rsid w:val="00FD7F65"/>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77EE6A1D-026F-4EF6-B51F-BA7954E0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41"/>
    <w:rsid w:val="00992D92"/>
    <w:rsid w:val="00E721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1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BF764-8E88-4A2A-A806-375B8228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11320</TotalTime>
  <Pages>37</Pages>
  <Words>16328</Words>
  <Characters>96340</Characters>
  <Application>Microsoft Office Word</Application>
  <DocSecurity>0</DocSecurity>
  <Lines>802</Lines>
  <Paragraphs>224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27</cp:revision>
  <dcterms:created xsi:type="dcterms:W3CDTF">2018-06-12T05:50:00Z</dcterms:created>
  <dcterms:modified xsi:type="dcterms:W3CDTF">2019-03-12T10:17:00Z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id="PBkE28RW"/&gt;&lt;style id="http://www.zotero.org/styles/iso690-author-date-cs" hasBibliography="1" bibliographyStyleHasBeenSet="0"/&gt;&lt;prefs&gt;&lt;pref name="fieldType" value="Field"/&gt;&lt;/prefs&gt;&lt;/data&gt;</vt:lpwstr>
  </property>
</Properties>
</file>