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5B4C79">
      <w:r w:rsidRPr="005B4C7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-3776345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DE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Oggw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" stroked="f">
            <v:textbox>
              <w:txbxContent>
                <w:p w:rsidR="00342018" w:rsidRPr="00B324BC" w:rsidRDefault="00AF534F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342018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de Acompanhamento Administrativo de Documentos</w:t>
                  </w:r>
                  <w:r w:rsidR="00342018"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342018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42018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342018" w:rsidRPr="00027B04" w:rsidRDefault="007F4C7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Efetuar Login</w:t>
                  </w:r>
                </w:p>
                <w:p w:rsidR="00342018" w:rsidRPr="00B324BC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42018" w:rsidRPr="00027B04" w:rsidRDefault="0034201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 w:rsidR="00127D89">
                    <w:rPr>
                      <w:rFonts w:cs="Times New Roman"/>
                      <w:b/>
                      <w:bCs/>
                      <w:color w:val="000000" w:themeColor="text1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342018" w:rsidRDefault="00342018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310A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6202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5778F" w:rsidTr="00310AFC">
        <w:trPr>
          <w:jc w:val="center"/>
        </w:trPr>
        <w:tc>
          <w:tcPr>
            <w:tcW w:w="1639" w:type="dxa"/>
            <w:vAlign w:val="center"/>
          </w:tcPr>
          <w:p w:rsidR="0075778F" w:rsidRPr="00873131" w:rsidRDefault="0075778F" w:rsidP="00310AF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</w:t>
            </w:r>
            <w:r w:rsidR="007F4C78">
              <w:rPr>
                <w:b w:val="0"/>
                <w:lang w:val="pt-BR"/>
              </w:rPr>
              <w:t>8</w:t>
            </w:r>
            <w:r w:rsidR="00000C3E">
              <w:rPr>
                <w:b w:val="0"/>
                <w:lang w:val="pt-BR"/>
              </w:rPr>
              <w:t>/10</w:t>
            </w:r>
            <w:r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  <w:vAlign w:val="center"/>
          </w:tcPr>
          <w:p w:rsidR="0075778F" w:rsidRPr="00873131" w:rsidRDefault="0075778F" w:rsidP="00310AF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5778F" w:rsidRPr="00873131" w:rsidRDefault="0075778F" w:rsidP="00310AF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  <w:vAlign w:val="center"/>
          </w:tcPr>
          <w:p w:rsidR="0075778F" w:rsidRPr="00873131" w:rsidRDefault="00310AFC" w:rsidP="00310AF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6F5C71" w:rsidTr="00310AFC">
        <w:trPr>
          <w:jc w:val="center"/>
        </w:trPr>
        <w:tc>
          <w:tcPr>
            <w:tcW w:w="1639" w:type="dxa"/>
            <w:vAlign w:val="center"/>
          </w:tcPr>
          <w:p w:rsidR="006F5C71" w:rsidRDefault="006F5C7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6F5C71" w:rsidRPr="002A6C57" w:rsidRDefault="006F5C7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6F5C71" w:rsidRPr="002A6C57" w:rsidRDefault="006F5C7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6F5C71" w:rsidRDefault="006F5C71" w:rsidP="0084196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122435" w:rsidTr="00310AFC">
        <w:trPr>
          <w:jc w:val="center"/>
        </w:trPr>
        <w:tc>
          <w:tcPr>
            <w:tcW w:w="1639" w:type="dxa"/>
            <w:vAlign w:val="center"/>
          </w:tcPr>
          <w:p w:rsidR="00122435" w:rsidRDefault="00122435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122435" w:rsidRDefault="00122435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122435" w:rsidRDefault="00122435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1520.</w:t>
            </w:r>
          </w:p>
        </w:tc>
        <w:tc>
          <w:tcPr>
            <w:tcW w:w="2040" w:type="dxa"/>
            <w:vAlign w:val="center"/>
          </w:tcPr>
          <w:p w:rsidR="00122435" w:rsidRPr="00873131" w:rsidRDefault="00122435" w:rsidP="004E6768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0B311C" w:rsidRDefault="00497DE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2960791" w:history="1">
        <w:r w:rsidR="000B311C" w:rsidRPr="007A4ED3">
          <w:rPr>
            <w:rStyle w:val="Hyperlink"/>
          </w:rPr>
          <w:t>1.</w:t>
        </w:r>
        <w:r w:rsidR="000B311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0B311C" w:rsidRPr="007A4ED3">
          <w:rPr>
            <w:rStyle w:val="Hyperlink"/>
          </w:rPr>
          <w:t>INTRODUÇÃO</w:t>
        </w:r>
        <w:r w:rsidR="000B311C">
          <w:rPr>
            <w:webHidden/>
          </w:rPr>
          <w:tab/>
        </w:r>
        <w:r>
          <w:rPr>
            <w:webHidden/>
          </w:rPr>
          <w:fldChar w:fldCharType="begin"/>
        </w:r>
        <w:r w:rsidR="000B311C">
          <w:rPr>
            <w:webHidden/>
          </w:rPr>
          <w:instrText xml:space="preserve"> PAGEREF _Toc402960791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311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11C" w:rsidRDefault="00497DE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2960792" w:history="1">
        <w:r w:rsidR="000B311C" w:rsidRPr="007A4ED3">
          <w:rPr>
            <w:rStyle w:val="Hyperlink"/>
            <w:lang w:val="pt-PT"/>
          </w:rPr>
          <w:t>2.</w:t>
        </w:r>
        <w:r w:rsidR="000B311C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0B311C" w:rsidRPr="007A4ED3">
          <w:rPr>
            <w:rStyle w:val="Hyperlink"/>
            <w:lang w:val="pt-PT"/>
          </w:rPr>
          <w:t>Detalhamento da Apresentação</w:t>
        </w:r>
        <w:r w:rsidR="000B311C">
          <w:rPr>
            <w:webHidden/>
          </w:rPr>
          <w:tab/>
        </w:r>
        <w:r>
          <w:rPr>
            <w:webHidden/>
          </w:rPr>
          <w:fldChar w:fldCharType="begin"/>
        </w:r>
        <w:r w:rsidR="000B311C">
          <w:rPr>
            <w:webHidden/>
          </w:rPr>
          <w:instrText xml:space="preserve"> PAGEREF _Toc402960792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311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11C" w:rsidRDefault="00497DE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2960793" w:history="1">
        <w:r w:rsidR="000B311C" w:rsidRPr="007A4ED3">
          <w:rPr>
            <w:rStyle w:val="Hyperlink"/>
          </w:rPr>
          <w:t>2.1</w:t>
        </w:r>
        <w:r w:rsidR="000B311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B311C" w:rsidRPr="007A4ED3">
          <w:rPr>
            <w:rStyle w:val="Hyperlink"/>
            <w:lang w:val="pt-PT"/>
          </w:rPr>
          <w:t>Usuário</w:t>
        </w:r>
        <w:r w:rsidR="000B311C" w:rsidRPr="007A4ED3">
          <w:rPr>
            <w:rStyle w:val="Hyperlink"/>
          </w:rPr>
          <w:t>s/ Atores</w:t>
        </w:r>
        <w:r w:rsidR="000B311C">
          <w:rPr>
            <w:webHidden/>
          </w:rPr>
          <w:tab/>
        </w:r>
        <w:r>
          <w:rPr>
            <w:webHidden/>
          </w:rPr>
          <w:fldChar w:fldCharType="begin"/>
        </w:r>
        <w:r w:rsidR="000B311C">
          <w:rPr>
            <w:webHidden/>
          </w:rPr>
          <w:instrText xml:space="preserve"> PAGEREF _Toc402960793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311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11C" w:rsidRDefault="00497DE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2960794" w:history="1">
        <w:r w:rsidR="000B311C" w:rsidRPr="007A4ED3">
          <w:rPr>
            <w:rStyle w:val="Hyperlink"/>
          </w:rPr>
          <w:t>2.2</w:t>
        </w:r>
        <w:r w:rsidR="000B311C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0B311C" w:rsidRPr="007A4ED3">
          <w:rPr>
            <w:rStyle w:val="Hyperlink"/>
          </w:rPr>
          <w:t>Efetuar login</w:t>
        </w:r>
        <w:r w:rsidR="000B311C">
          <w:rPr>
            <w:webHidden/>
          </w:rPr>
          <w:tab/>
        </w:r>
        <w:r>
          <w:rPr>
            <w:webHidden/>
          </w:rPr>
          <w:fldChar w:fldCharType="begin"/>
        </w:r>
        <w:r w:rsidR="000B311C">
          <w:rPr>
            <w:webHidden/>
          </w:rPr>
          <w:instrText xml:space="preserve"> PAGEREF _Toc402960794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311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11C" w:rsidRDefault="00497DE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2960795" w:history="1">
        <w:r w:rsidR="000B311C" w:rsidRPr="007A4ED3">
          <w:rPr>
            <w:rStyle w:val="Hyperlink"/>
          </w:rPr>
          <w:t>Tela Usuário e Senha</w:t>
        </w:r>
        <w:r w:rsidR="000B311C">
          <w:rPr>
            <w:webHidden/>
          </w:rPr>
          <w:tab/>
        </w:r>
        <w:r>
          <w:rPr>
            <w:webHidden/>
          </w:rPr>
          <w:fldChar w:fldCharType="begin"/>
        </w:r>
        <w:r w:rsidR="000B311C">
          <w:rPr>
            <w:webHidden/>
          </w:rPr>
          <w:instrText xml:space="preserve"> PAGEREF _Toc402960795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311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311C" w:rsidRDefault="00497DE5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2960796" w:history="1">
        <w:r w:rsidR="000B311C" w:rsidRPr="007A4ED3">
          <w:rPr>
            <w:rStyle w:val="Hyperlink"/>
          </w:rPr>
          <w:t>Tela Local de trabalho</w:t>
        </w:r>
        <w:r w:rsidR="000B311C">
          <w:rPr>
            <w:webHidden/>
          </w:rPr>
          <w:tab/>
        </w:r>
        <w:r>
          <w:rPr>
            <w:webHidden/>
          </w:rPr>
          <w:fldChar w:fldCharType="begin"/>
        </w:r>
        <w:r w:rsidR="000B311C">
          <w:rPr>
            <w:webHidden/>
          </w:rPr>
          <w:instrText xml:space="preserve"> PAGEREF _Toc402960796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311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E2036" w:rsidRDefault="00497DE5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402960791"/>
      <w:r>
        <w:lastRenderedPageBreak/>
        <w:t>INTRODUÇÃO</w:t>
      </w:r>
      <w:bookmarkEnd w:id="1"/>
      <w:bookmarkEnd w:id="2"/>
    </w:p>
    <w:p w:rsidR="004E333C" w:rsidRPr="009609DC" w:rsidRDefault="00B8362D" w:rsidP="004E62AD">
      <w:pPr>
        <w:pStyle w:val="Instruo"/>
        <w:ind w:left="426"/>
        <w:jc w:val="both"/>
        <w:rPr>
          <w:i w:val="0"/>
          <w:color w:val="auto"/>
        </w:rPr>
      </w:pPr>
      <w:r w:rsidRPr="004F247D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 w:rsidP="00310AFC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2960792"/>
      <w:r>
        <w:rPr>
          <w:lang w:val="pt-PT"/>
        </w:rPr>
        <w:t>Detalhamento da Apresentação</w:t>
      </w:r>
      <w:bookmarkEnd w:id="3"/>
    </w:p>
    <w:p w:rsidR="00B8362D" w:rsidRPr="004F247D" w:rsidRDefault="00B8362D" w:rsidP="00B8362D">
      <w:pPr>
        <w:pStyle w:val="Instruo"/>
        <w:spacing w:before="100" w:beforeAutospacing="1"/>
        <w:ind w:firstLine="357"/>
        <w:jc w:val="both"/>
        <w:rPr>
          <w:i w:val="0"/>
          <w:color w:val="auto"/>
        </w:rPr>
      </w:pPr>
      <w:r w:rsidRPr="004F247D">
        <w:rPr>
          <w:i w:val="0"/>
          <w:color w:val="auto"/>
        </w:rPr>
        <w:t>A ação que será executada na tela será Efetuar Login.</w:t>
      </w:r>
    </w:p>
    <w:p w:rsidR="001E2036" w:rsidRDefault="001E2036" w:rsidP="00B8362D">
      <w:pPr>
        <w:pStyle w:val="STJNvel2"/>
      </w:pPr>
      <w:bookmarkStart w:id="4" w:name="_Toc402960793"/>
      <w:r>
        <w:rPr>
          <w:lang w:val="pt-PT"/>
        </w:rPr>
        <w:t>Usuário</w:t>
      </w:r>
      <w:r w:rsidR="00310AFC">
        <w:t xml:space="preserve">s/ </w:t>
      </w:r>
      <w:r>
        <w:t>Ator</w:t>
      </w:r>
      <w:r w:rsidR="00532AD7">
        <w:t>es</w:t>
      </w:r>
      <w:bookmarkEnd w:id="4"/>
    </w:p>
    <w:p w:rsidR="001E2036" w:rsidRPr="002A635D" w:rsidRDefault="003C636E" w:rsidP="004E62AD">
      <w:pPr>
        <w:pStyle w:val="Instruo"/>
        <w:spacing w:before="100" w:beforeAutospacing="1"/>
        <w:ind w:firstLine="709"/>
        <w:jc w:val="both"/>
        <w:rPr>
          <w:i w:val="0"/>
          <w:color w:val="auto"/>
        </w:rPr>
      </w:pPr>
      <w:r w:rsidRPr="002A635D">
        <w:rPr>
          <w:i w:val="0"/>
          <w:color w:val="auto"/>
        </w:rPr>
        <w:t>Gestor:</w:t>
      </w:r>
      <w:r w:rsidR="002A635D" w:rsidRPr="002A635D">
        <w:rPr>
          <w:i w:val="0"/>
          <w:color w:val="auto"/>
        </w:rPr>
        <w:t xml:space="preserve"> Usuário com permissão de visualizar os avisos no sistema.</w:t>
      </w:r>
    </w:p>
    <w:p w:rsidR="001E2036" w:rsidRDefault="00C47E70" w:rsidP="00B8362D">
      <w:pPr>
        <w:pStyle w:val="STJNvel2"/>
      </w:pPr>
      <w:r>
        <w:t xml:space="preserve"> </w:t>
      </w:r>
      <w:bookmarkStart w:id="5" w:name="_Toc402960794"/>
      <w:r w:rsidR="00782B9F">
        <w:t>Efetuar login</w:t>
      </w:r>
      <w:bookmarkEnd w:id="5"/>
    </w:p>
    <w:p w:rsidR="00D752A8" w:rsidRDefault="001E2036" w:rsidP="00557CE4">
      <w:pPr>
        <w:pStyle w:val="STJNivel3"/>
      </w:pPr>
      <w:bookmarkStart w:id="6" w:name="_Toc402960795"/>
      <w:r w:rsidRPr="00310AFC">
        <w:t xml:space="preserve">Tela </w:t>
      </w:r>
      <w:r w:rsidR="007F4C78" w:rsidRPr="00310AFC">
        <w:t>Usuário e Senha</w:t>
      </w:r>
      <w:bookmarkEnd w:id="6"/>
    </w:p>
    <w:p w:rsidR="00557CE4" w:rsidRPr="00D752A8" w:rsidRDefault="00557CE4" w:rsidP="00557CE4">
      <w:pPr>
        <w:pStyle w:val="STJNivel3"/>
        <w:numPr>
          <w:ilvl w:val="0"/>
          <w:numId w:val="0"/>
        </w:numPr>
        <w:ind w:left="360"/>
      </w:pPr>
    </w:p>
    <w:p w:rsidR="000F6644" w:rsidRDefault="00310AFC" w:rsidP="000F6644">
      <w:pPr>
        <w:keepNext/>
      </w:pPr>
      <w:r>
        <w:rPr>
          <w:noProof/>
        </w:rPr>
        <w:drawing>
          <wp:inline distT="0" distB="0" distL="0" distR="0">
            <wp:extent cx="6029325" cy="104775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00DF" w:rsidRPr="00B8362D" w:rsidRDefault="000F6644" w:rsidP="000F6644">
      <w:pPr>
        <w:pStyle w:val="Legenda"/>
        <w:jc w:val="center"/>
        <w:rPr>
          <w:b w:val="0"/>
          <w:color w:val="000000" w:themeColor="text1"/>
          <w:sz w:val="20"/>
          <w:szCs w:val="20"/>
        </w:rPr>
      </w:pPr>
      <w:r w:rsidRPr="00B8362D">
        <w:rPr>
          <w:b w:val="0"/>
          <w:color w:val="000000" w:themeColor="text1"/>
          <w:sz w:val="20"/>
          <w:szCs w:val="20"/>
        </w:rPr>
        <w:t xml:space="preserve">Figura </w:t>
      </w:r>
      <w:r w:rsidR="00497DE5" w:rsidRPr="00B8362D">
        <w:rPr>
          <w:b w:val="0"/>
          <w:color w:val="000000" w:themeColor="text1"/>
          <w:sz w:val="20"/>
          <w:szCs w:val="20"/>
        </w:rPr>
        <w:fldChar w:fldCharType="begin"/>
      </w:r>
      <w:r w:rsidR="006917A5" w:rsidRPr="00B8362D">
        <w:rPr>
          <w:b w:val="0"/>
          <w:color w:val="000000" w:themeColor="text1"/>
          <w:sz w:val="20"/>
          <w:szCs w:val="20"/>
        </w:rPr>
        <w:instrText xml:space="preserve"> SEQ Figura \* ARABIC </w:instrText>
      </w:r>
      <w:r w:rsidR="00497DE5" w:rsidRPr="00B8362D">
        <w:rPr>
          <w:b w:val="0"/>
          <w:color w:val="000000" w:themeColor="text1"/>
          <w:sz w:val="20"/>
          <w:szCs w:val="20"/>
        </w:rPr>
        <w:fldChar w:fldCharType="separate"/>
      </w:r>
      <w:r w:rsidR="00BB33CB" w:rsidRPr="00B8362D">
        <w:rPr>
          <w:b w:val="0"/>
          <w:noProof/>
          <w:color w:val="000000" w:themeColor="text1"/>
          <w:sz w:val="20"/>
          <w:szCs w:val="20"/>
        </w:rPr>
        <w:t>1</w:t>
      </w:r>
      <w:r w:rsidR="00497DE5" w:rsidRPr="00B8362D">
        <w:rPr>
          <w:b w:val="0"/>
          <w:noProof/>
          <w:color w:val="000000" w:themeColor="text1"/>
          <w:sz w:val="20"/>
          <w:szCs w:val="20"/>
        </w:rPr>
        <w:fldChar w:fldCharType="end"/>
      </w:r>
      <w:r w:rsidRPr="00B8362D">
        <w:rPr>
          <w:b w:val="0"/>
          <w:color w:val="000000" w:themeColor="text1"/>
          <w:sz w:val="20"/>
          <w:szCs w:val="20"/>
        </w:rPr>
        <w:t xml:space="preserve"> - Tela Usuário e Senha</w:t>
      </w:r>
    </w:p>
    <w:p w:rsidR="001E2036" w:rsidRDefault="001E2036" w:rsidP="00B8362D">
      <w:pPr>
        <w:pStyle w:val="Ttulo4"/>
        <w:numPr>
          <w:ilvl w:val="0"/>
          <w:numId w:val="27"/>
        </w:numPr>
        <w:ind w:firstLine="556"/>
        <w:rPr>
          <w:sz w:val="20"/>
        </w:rPr>
      </w:pPr>
      <w:r>
        <w:rPr>
          <w:sz w:val="20"/>
        </w:rPr>
        <w:t>Regras de Apresentação</w:t>
      </w:r>
    </w:p>
    <w:p w:rsidR="001E2036" w:rsidRDefault="001E2036" w:rsidP="00B8362D">
      <w:pPr>
        <w:pStyle w:val="Instruo"/>
        <w:numPr>
          <w:ilvl w:val="0"/>
          <w:numId w:val="4"/>
        </w:numPr>
        <w:tabs>
          <w:tab w:val="clear" w:pos="1068"/>
          <w:tab w:val="num" w:pos="2127"/>
        </w:tabs>
        <w:spacing w:before="100" w:beforeAutospacing="1"/>
        <w:ind w:left="2127" w:hanging="426"/>
        <w:jc w:val="both"/>
        <w:rPr>
          <w:i w:val="0"/>
          <w:color w:val="auto"/>
        </w:rPr>
      </w:pPr>
      <w:r w:rsidRPr="0080097B">
        <w:rPr>
          <w:i w:val="0"/>
          <w:color w:val="auto"/>
        </w:rPr>
        <w:t xml:space="preserve">Ao clicar </w:t>
      </w:r>
      <w:r w:rsidR="005E2546">
        <w:rPr>
          <w:i w:val="0"/>
          <w:color w:val="auto"/>
        </w:rPr>
        <w:t xml:space="preserve">no </w:t>
      </w:r>
      <w:r w:rsidR="008732D3" w:rsidRPr="008732D3">
        <w:rPr>
          <w:i w:val="0"/>
          <w:color w:val="auto"/>
        </w:rPr>
        <w:t xml:space="preserve">botão </w:t>
      </w:r>
      <w:r w:rsidR="007F4C78">
        <w:rPr>
          <w:i w:val="0"/>
          <w:color w:val="auto"/>
        </w:rPr>
        <w:t>Confirmar</w:t>
      </w:r>
      <w:r w:rsidR="008732D3">
        <w:rPr>
          <w:i w:val="0"/>
          <w:color w:val="auto"/>
        </w:rPr>
        <w:t xml:space="preserve">, </w:t>
      </w:r>
      <w:r w:rsidR="000F6644">
        <w:rPr>
          <w:i w:val="0"/>
          <w:color w:val="auto"/>
        </w:rPr>
        <w:t>no primeiro acesso de cada usuário, a tela</w:t>
      </w:r>
      <w:r w:rsidR="008732D3">
        <w:rPr>
          <w:i w:val="0"/>
          <w:color w:val="auto"/>
        </w:rPr>
        <w:t xml:space="preserve"> "</w:t>
      </w:r>
      <w:r w:rsidR="000F6644">
        <w:rPr>
          <w:i w:val="0"/>
          <w:color w:val="auto"/>
        </w:rPr>
        <w:t>Local de trabalho</w:t>
      </w:r>
      <w:r w:rsidR="008732D3">
        <w:rPr>
          <w:i w:val="0"/>
          <w:color w:val="auto"/>
        </w:rPr>
        <w:t>"</w:t>
      </w:r>
      <w:r w:rsidR="00C20067">
        <w:rPr>
          <w:i w:val="0"/>
          <w:color w:val="auto"/>
        </w:rPr>
        <w:t xml:space="preserve"> </w:t>
      </w:r>
      <w:r w:rsidRPr="0080097B">
        <w:rPr>
          <w:i w:val="0"/>
          <w:color w:val="auto"/>
        </w:rPr>
        <w:t>será chamada.</w:t>
      </w:r>
    </w:p>
    <w:p w:rsidR="00B8362D" w:rsidRPr="00B8362D" w:rsidRDefault="00B8362D" w:rsidP="00B8362D">
      <w:pPr>
        <w:pStyle w:val="Instruo"/>
        <w:numPr>
          <w:ilvl w:val="0"/>
          <w:numId w:val="4"/>
        </w:numPr>
        <w:tabs>
          <w:tab w:val="clear" w:pos="1068"/>
          <w:tab w:val="num" w:pos="2127"/>
        </w:tabs>
        <w:spacing w:before="100" w:beforeAutospacing="1"/>
        <w:ind w:left="2127" w:hanging="426"/>
        <w:jc w:val="both"/>
        <w:rPr>
          <w:color w:val="000000" w:themeColor="text1"/>
        </w:rPr>
      </w:pPr>
      <w:r w:rsidRPr="00B8362D">
        <w:rPr>
          <w:i w:val="0"/>
          <w:color w:val="000000" w:themeColor="text1"/>
        </w:rPr>
        <w:t xml:space="preserve">Ao clicar no botão Confirmar, no </w:t>
      </w:r>
      <w:r w:rsidR="00152994">
        <w:rPr>
          <w:i w:val="0"/>
          <w:color w:val="000000" w:themeColor="text1"/>
        </w:rPr>
        <w:t>segundo</w:t>
      </w:r>
      <w:r w:rsidRPr="00B8362D">
        <w:rPr>
          <w:i w:val="0"/>
          <w:color w:val="000000" w:themeColor="text1"/>
        </w:rPr>
        <w:t xml:space="preserve"> acesso de cada usuário, a tela </w:t>
      </w:r>
      <w:r w:rsidR="00152994">
        <w:rPr>
          <w:i w:val="0"/>
          <w:color w:val="000000" w:themeColor="text1"/>
        </w:rPr>
        <w:t>principal será chamada</w:t>
      </w:r>
      <w:r w:rsidRPr="00B8362D">
        <w:rPr>
          <w:i w:val="0"/>
          <w:color w:val="000000" w:themeColor="text1"/>
        </w:rPr>
        <w:t>.</w:t>
      </w:r>
    </w:p>
    <w:p w:rsidR="007F4C78" w:rsidRPr="00B8362D" w:rsidRDefault="007F4C78" w:rsidP="00B8362D">
      <w:pPr>
        <w:pStyle w:val="Instruo"/>
        <w:numPr>
          <w:ilvl w:val="0"/>
          <w:numId w:val="4"/>
        </w:numPr>
        <w:spacing w:before="100" w:beforeAutospacing="1"/>
        <w:ind w:left="1066" w:firstLine="635"/>
        <w:jc w:val="both"/>
        <w:rPr>
          <w:i w:val="0"/>
          <w:color w:val="000000" w:themeColor="text1"/>
        </w:rPr>
      </w:pPr>
      <w:r w:rsidRPr="00B8362D">
        <w:rPr>
          <w:i w:val="0"/>
          <w:color w:val="000000" w:themeColor="text1"/>
        </w:rPr>
        <w:t xml:space="preserve">Ao clicar </w:t>
      </w:r>
      <w:r w:rsidR="005E2546" w:rsidRPr="00B8362D">
        <w:rPr>
          <w:i w:val="0"/>
          <w:color w:val="000000" w:themeColor="text1"/>
        </w:rPr>
        <w:t xml:space="preserve">no </w:t>
      </w:r>
      <w:r w:rsidRPr="00B8362D">
        <w:rPr>
          <w:i w:val="0"/>
          <w:color w:val="000000" w:themeColor="text1"/>
        </w:rPr>
        <w:t>botão Limpar, o sistema limpa os dados da tela.</w:t>
      </w:r>
    </w:p>
    <w:p w:rsidR="001E2036" w:rsidRDefault="001E2036" w:rsidP="00057BE6">
      <w:pPr>
        <w:pStyle w:val="Ttulo4"/>
        <w:numPr>
          <w:ilvl w:val="0"/>
          <w:numId w:val="27"/>
        </w:numPr>
        <w:ind w:firstLine="556"/>
        <w:rPr>
          <w:sz w:val="20"/>
        </w:rPr>
      </w:pPr>
      <w:r>
        <w:rPr>
          <w:sz w:val="20"/>
        </w:rPr>
        <w:t>Exceções</w:t>
      </w:r>
    </w:p>
    <w:p w:rsidR="00A95545" w:rsidRPr="00A95545" w:rsidRDefault="00A95545" w:rsidP="00057BE6">
      <w:pPr>
        <w:spacing w:before="100" w:beforeAutospacing="1"/>
        <w:ind w:firstLine="1701"/>
      </w:pPr>
      <w:r w:rsidRPr="009609DC">
        <w:rPr>
          <w:color w:val="auto"/>
        </w:rPr>
        <w:t>Não se aplica</w:t>
      </w:r>
      <w:r w:rsidR="0018575A">
        <w:rPr>
          <w:color w:val="auto"/>
        </w:rPr>
        <w:t>.</w:t>
      </w:r>
    </w:p>
    <w:p w:rsidR="009C5C0C" w:rsidRDefault="009C5C0C">
      <w:pPr>
        <w:jc w:val="left"/>
        <w:rPr>
          <w:b/>
          <w:snapToGrid w:val="0"/>
          <w:color w:val="auto"/>
        </w:rPr>
      </w:pPr>
      <w:bookmarkStart w:id="7" w:name="_Toc118115343"/>
      <w:r>
        <w:br w:type="page"/>
      </w:r>
    </w:p>
    <w:p w:rsidR="001E2036" w:rsidRDefault="001E2036" w:rsidP="00152994">
      <w:pPr>
        <w:pStyle w:val="Ttulo4"/>
        <w:numPr>
          <w:ilvl w:val="0"/>
          <w:numId w:val="27"/>
        </w:numPr>
        <w:ind w:firstLine="556"/>
        <w:rPr>
          <w:rFonts w:cs="Arial"/>
          <w:sz w:val="20"/>
        </w:rPr>
      </w:pPr>
      <w:r>
        <w:rPr>
          <w:rFonts w:cs="Arial"/>
          <w:sz w:val="20"/>
        </w:rPr>
        <w:lastRenderedPageBreak/>
        <w:t>Itens de Controle</w:t>
      </w:r>
      <w:bookmarkEnd w:id="7"/>
    </w:p>
    <w:p w:rsidR="00310AFC" w:rsidRPr="00310AFC" w:rsidRDefault="00310AFC" w:rsidP="00310AFC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1110"/>
        <w:gridCol w:w="360"/>
        <w:gridCol w:w="496"/>
        <w:gridCol w:w="360"/>
        <w:gridCol w:w="985"/>
        <w:gridCol w:w="1896"/>
      </w:tblGrid>
      <w:tr w:rsidR="001E2036" w:rsidTr="00C451B1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F4C78" w:rsidRPr="00310AFC" w:rsidTr="007F4C7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F4C78" w:rsidRPr="00C451B1" w:rsidRDefault="007F4C7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>
            <w:pPr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Usuário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7F4C78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7F4C78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7F4C78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B84B69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F4C78" w:rsidRPr="00310AFC" w:rsidRDefault="004E62AD" w:rsidP="004C39C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F4C78" w:rsidRPr="00310AFC" w:rsidRDefault="007F4C78" w:rsidP="00C451B1">
            <w:pPr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Verifica o usuário do LDAP.</w:t>
            </w:r>
          </w:p>
        </w:tc>
      </w:tr>
      <w:tr w:rsidR="004E62AD" w:rsidRPr="00310AFC" w:rsidTr="007F4C7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E62AD" w:rsidRPr="00C451B1" w:rsidRDefault="004E62AD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 w:rsidRPr="00C451B1">
              <w:rPr>
                <w:i/>
                <w:iCs/>
                <w:color w:val="auto"/>
                <w:sz w:val="16"/>
                <w:szCs w:val="16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>
            <w:pPr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Senha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7F4C78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7F4C78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7F4C78">
            <w:pPr>
              <w:jc w:val="center"/>
            </w:pPr>
            <w:r w:rsidRPr="00310AFC">
              <w:rPr>
                <w:iCs/>
                <w:color w:val="auto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B84B69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204C53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E62AD" w:rsidRPr="00310AFC" w:rsidRDefault="004E62AD" w:rsidP="007F4C78">
            <w:pPr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Verifica a senha do LDAP.</w:t>
            </w:r>
          </w:p>
        </w:tc>
      </w:tr>
      <w:tr w:rsidR="00D72CC0" w:rsidRPr="00310AFC" w:rsidTr="00D72CC0">
        <w:trPr>
          <w:cantSplit/>
          <w:trHeight w:val="1337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72CC0" w:rsidRPr="00C451B1" w:rsidRDefault="00D72CC0" w:rsidP="0034201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7F4C78">
            <w:pPr>
              <w:jc w:val="left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Botão Confirmar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B84B69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295C2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B84B69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054C20">
            <w:pPr>
              <w:jc w:val="left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No primeiro acesso do usuário exibe tela Local de trabalho. Do segundo acesso em diante, exibe a Tela principal.</w:t>
            </w:r>
          </w:p>
        </w:tc>
      </w:tr>
      <w:tr w:rsidR="00D72CC0" w:rsidRPr="00310AFC" w:rsidTr="00054C2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72CC0" w:rsidRPr="00C451B1" w:rsidRDefault="00D72CC0" w:rsidP="00342018">
            <w:pPr>
              <w:jc w:val="center"/>
              <w:rPr>
                <w:i/>
                <w:iCs/>
                <w:color w:val="auto"/>
                <w:sz w:val="16"/>
                <w:szCs w:val="16"/>
              </w:rPr>
            </w:pPr>
            <w:r>
              <w:rPr>
                <w:i/>
                <w:iCs/>
                <w:color w:val="auto"/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7F4C78">
            <w:pPr>
              <w:jc w:val="left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Botão Limpar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B84B69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295C2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B84B69">
            <w:pPr>
              <w:jc w:val="center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4C39C6">
            <w:pPr>
              <w:jc w:val="center"/>
              <w:rPr>
                <w:iCs/>
                <w:color w:val="auto"/>
              </w:rPr>
            </w:pPr>
            <w:r w:rsidRPr="00310AFC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72CC0" w:rsidRPr="00310AFC" w:rsidRDefault="00D72CC0" w:rsidP="00761607">
            <w:pPr>
              <w:jc w:val="left"/>
              <w:rPr>
                <w:iCs/>
                <w:color w:val="auto"/>
              </w:rPr>
            </w:pPr>
            <w:r w:rsidRPr="00310AFC">
              <w:rPr>
                <w:iCs/>
                <w:color w:val="auto"/>
              </w:rPr>
              <w:t>Limpa os dados preenchidos.</w:t>
            </w:r>
          </w:p>
        </w:tc>
      </w:tr>
      <w:tr w:rsidR="002D1084" w:rsidRPr="002054A8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 w:rsidR="00310AFC"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="00310AFC">
              <w:rPr>
                <w:sz w:val="16"/>
                <w:szCs w:val="16"/>
              </w:rPr>
              <w:t xml:space="preserve"> – Ignora Caixa</w:t>
            </w:r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 w:rsidR="00310AFC"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2D1084" w:rsidRPr="002054A8" w:rsidRDefault="002D1084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 w:rsidR="00310AFC"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="00310AFC">
              <w:rPr>
                <w:sz w:val="16"/>
                <w:szCs w:val="16"/>
              </w:rPr>
              <w:t xml:space="preserve"> – Mês/Ano (mm/yyyy)</w:t>
            </w:r>
          </w:p>
          <w:p w:rsidR="002D1084" w:rsidRPr="002054A8" w:rsidRDefault="002D1084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2D1084" w:rsidRPr="002054A8" w:rsidRDefault="002D1084" w:rsidP="00310AFC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2D1084" w:rsidRPr="002054A8" w:rsidRDefault="002D1084">
            <w:pPr>
              <w:ind w:left="1093" w:hanging="1093"/>
              <w:rPr>
                <w:sz w:val="16"/>
                <w:szCs w:val="16"/>
              </w:rPr>
            </w:pPr>
          </w:p>
          <w:p w:rsidR="002D1084" w:rsidRPr="002054A8" w:rsidRDefault="002D1084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9C5C0C" w:rsidRDefault="009C5C0C" w:rsidP="00AA1FF6">
      <w:pPr>
        <w:pStyle w:val="STJNivel3"/>
      </w:pPr>
      <w:bookmarkStart w:id="8" w:name="_Toc402960796"/>
      <w:r>
        <w:t>Tela Local de trabalho</w:t>
      </w:r>
      <w:bookmarkEnd w:id="8"/>
    </w:p>
    <w:p w:rsidR="009C5C0C" w:rsidRDefault="009C5C0C" w:rsidP="009C5C0C">
      <w:pPr>
        <w:pStyle w:val="Instruo"/>
        <w:jc w:val="center"/>
        <w:rPr>
          <w:noProof/>
          <w:color w:val="auto"/>
        </w:rPr>
      </w:pPr>
    </w:p>
    <w:p w:rsidR="009C5C0C" w:rsidRDefault="009C5C0C" w:rsidP="009C5C0C">
      <w:pPr>
        <w:keepNext/>
      </w:pPr>
      <w:r>
        <w:rPr>
          <w:noProof/>
        </w:rPr>
        <w:drawing>
          <wp:inline distT="0" distB="0" distL="0" distR="0">
            <wp:extent cx="5819775" cy="1114425"/>
            <wp:effectExtent l="19050" t="19050" r="28575" b="285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5C0C" w:rsidRPr="00310AFC" w:rsidRDefault="009C5C0C" w:rsidP="009C5C0C">
      <w:pPr>
        <w:pStyle w:val="Legenda"/>
        <w:jc w:val="center"/>
        <w:rPr>
          <w:color w:val="000000" w:themeColor="text1"/>
        </w:rPr>
      </w:pPr>
      <w:r w:rsidRPr="00310AFC">
        <w:rPr>
          <w:color w:val="000000" w:themeColor="text1"/>
        </w:rPr>
        <w:t xml:space="preserve">Figura </w:t>
      </w:r>
      <w:r w:rsidR="00497DE5" w:rsidRPr="00310AFC">
        <w:rPr>
          <w:color w:val="000000" w:themeColor="text1"/>
        </w:rPr>
        <w:fldChar w:fldCharType="begin"/>
      </w:r>
      <w:r w:rsidRPr="00310AFC">
        <w:rPr>
          <w:color w:val="000000" w:themeColor="text1"/>
        </w:rPr>
        <w:instrText xml:space="preserve"> SEQ Figura \* ARABIC </w:instrText>
      </w:r>
      <w:r w:rsidR="00497DE5" w:rsidRPr="00310AFC">
        <w:rPr>
          <w:color w:val="000000" w:themeColor="text1"/>
        </w:rPr>
        <w:fldChar w:fldCharType="separate"/>
      </w:r>
      <w:r w:rsidRPr="00310AFC">
        <w:rPr>
          <w:noProof/>
          <w:color w:val="000000" w:themeColor="text1"/>
        </w:rPr>
        <w:t>2</w:t>
      </w:r>
      <w:r w:rsidR="00497DE5" w:rsidRPr="00310AFC">
        <w:rPr>
          <w:noProof/>
          <w:color w:val="000000" w:themeColor="text1"/>
        </w:rPr>
        <w:fldChar w:fldCharType="end"/>
      </w:r>
      <w:r w:rsidRPr="00310AFC">
        <w:rPr>
          <w:color w:val="000000" w:themeColor="text1"/>
        </w:rPr>
        <w:t xml:space="preserve"> - Tela Local de trabalho</w:t>
      </w:r>
    </w:p>
    <w:p w:rsidR="009C5C0C" w:rsidRDefault="009C5C0C" w:rsidP="009E5476">
      <w:pPr>
        <w:pStyle w:val="Ttulo4"/>
        <w:numPr>
          <w:ilvl w:val="0"/>
          <w:numId w:val="28"/>
        </w:numPr>
        <w:tabs>
          <w:tab w:val="left" w:pos="2127"/>
          <w:tab w:val="left" w:pos="2410"/>
        </w:tabs>
        <w:ind w:firstLine="556"/>
        <w:rPr>
          <w:sz w:val="20"/>
        </w:rPr>
      </w:pPr>
      <w:r>
        <w:rPr>
          <w:sz w:val="20"/>
        </w:rPr>
        <w:t>Regras de Apresentação</w:t>
      </w:r>
    </w:p>
    <w:p w:rsidR="009C5C0C" w:rsidRDefault="009C5C0C" w:rsidP="009E5476">
      <w:pPr>
        <w:pStyle w:val="Instruo"/>
        <w:numPr>
          <w:ilvl w:val="0"/>
          <w:numId w:val="25"/>
        </w:numPr>
        <w:tabs>
          <w:tab w:val="left" w:pos="2127"/>
          <w:tab w:val="left" w:pos="2552"/>
        </w:tabs>
        <w:spacing w:before="100" w:beforeAutospacing="1"/>
        <w:ind w:left="1066" w:firstLine="635"/>
        <w:jc w:val="both"/>
        <w:rPr>
          <w:i w:val="0"/>
          <w:color w:val="auto"/>
        </w:rPr>
      </w:pPr>
      <w:r w:rsidRPr="0080097B">
        <w:rPr>
          <w:i w:val="0"/>
          <w:color w:val="auto"/>
        </w:rPr>
        <w:t xml:space="preserve">Ao clicar </w:t>
      </w:r>
      <w:r>
        <w:rPr>
          <w:i w:val="0"/>
          <w:color w:val="auto"/>
        </w:rPr>
        <w:t xml:space="preserve">no </w:t>
      </w:r>
      <w:r w:rsidRPr="008732D3">
        <w:rPr>
          <w:i w:val="0"/>
          <w:color w:val="auto"/>
        </w:rPr>
        <w:t xml:space="preserve">botão </w:t>
      </w:r>
      <w:r>
        <w:rPr>
          <w:i w:val="0"/>
          <w:color w:val="auto"/>
        </w:rPr>
        <w:t xml:space="preserve">Entrar, a </w:t>
      </w:r>
      <w:r w:rsidR="009E5476">
        <w:rPr>
          <w:i w:val="0"/>
          <w:color w:val="auto"/>
        </w:rPr>
        <w:t>tela principal</w:t>
      </w:r>
      <w:r>
        <w:rPr>
          <w:i w:val="0"/>
          <w:color w:val="auto"/>
        </w:rPr>
        <w:t xml:space="preserve"> </w:t>
      </w:r>
      <w:r w:rsidRPr="0080097B">
        <w:rPr>
          <w:i w:val="0"/>
          <w:color w:val="auto"/>
        </w:rPr>
        <w:t xml:space="preserve">será </w:t>
      </w:r>
      <w:r>
        <w:rPr>
          <w:i w:val="0"/>
          <w:color w:val="auto"/>
        </w:rPr>
        <w:t>apresentada</w:t>
      </w:r>
      <w:r w:rsidRPr="0080097B">
        <w:rPr>
          <w:i w:val="0"/>
          <w:color w:val="auto"/>
        </w:rPr>
        <w:t>.</w:t>
      </w:r>
    </w:p>
    <w:p w:rsidR="009C5C0C" w:rsidRDefault="009C5C0C" w:rsidP="009E5476">
      <w:pPr>
        <w:pStyle w:val="Ttulo4"/>
        <w:numPr>
          <w:ilvl w:val="0"/>
          <w:numId w:val="28"/>
        </w:numPr>
        <w:tabs>
          <w:tab w:val="left" w:pos="2127"/>
          <w:tab w:val="left" w:pos="2410"/>
        </w:tabs>
        <w:ind w:firstLine="556"/>
        <w:rPr>
          <w:sz w:val="20"/>
        </w:rPr>
      </w:pPr>
      <w:r>
        <w:rPr>
          <w:sz w:val="20"/>
        </w:rPr>
        <w:t>Exceções</w:t>
      </w:r>
    </w:p>
    <w:p w:rsidR="009C5C0C" w:rsidRPr="00A95545" w:rsidRDefault="009C5C0C" w:rsidP="0018575A">
      <w:pPr>
        <w:spacing w:before="100" w:beforeAutospacing="1"/>
        <w:ind w:left="1415" w:firstLine="1"/>
      </w:pPr>
      <w:r w:rsidRPr="009609DC">
        <w:rPr>
          <w:color w:val="auto"/>
        </w:rPr>
        <w:t>Não se aplica</w:t>
      </w:r>
      <w:r w:rsidR="0018575A">
        <w:rPr>
          <w:color w:val="auto"/>
        </w:rPr>
        <w:t>.</w:t>
      </w:r>
    </w:p>
    <w:p w:rsidR="009C5C0C" w:rsidRDefault="009C5C0C" w:rsidP="009C5C0C">
      <w:pPr>
        <w:jc w:val="left"/>
        <w:rPr>
          <w:b/>
          <w:snapToGrid w:val="0"/>
          <w:color w:val="auto"/>
        </w:rPr>
      </w:pPr>
      <w:r>
        <w:br w:type="page"/>
      </w:r>
    </w:p>
    <w:p w:rsidR="009C5C0C" w:rsidRDefault="009C5C0C" w:rsidP="00AA1FF6">
      <w:pPr>
        <w:pStyle w:val="Ttulo4"/>
        <w:numPr>
          <w:ilvl w:val="0"/>
          <w:numId w:val="28"/>
        </w:numPr>
        <w:tabs>
          <w:tab w:val="left" w:pos="2127"/>
          <w:tab w:val="left" w:pos="2410"/>
        </w:tabs>
        <w:ind w:firstLine="556"/>
        <w:rPr>
          <w:rFonts w:cs="Arial"/>
          <w:sz w:val="20"/>
        </w:rPr>
      </w:pPr>
      <w:r>
        <w:rPr>
          <w:rFonts w:cs="Arial"/>
          <w:sz w:val="20"/>
        </w:rPr>
        <w:lastRenderedPageBreak/>
        <w:t>Itens de Controle</w:t>
      </w:r>
    </w:p>
    <w:p w:rsidR="009C5C0C" w:rsidRPr="00BD0C98" w:rsidRDefault="009C5C0C" w:rsidP="009C5C0C">
      <w:pPr>
        <w:rPr>
          <w:sz w:val="16"/>
          <w:szCs w:val="16"/>
        </w:rPr>
      </w:pPr>
    </w:p>
    <w:tbl>
      <w:tblPr>
        <w:tblW w:w="9962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22"/>
        <w:gridCol w:w="567"/>
        <w:gridCol w:w="567"/>
        <w:gridCol w:w="567"/>
        <w:gridCol w:w="567"/>
        <w:gridCol w:w="425"/>
        <w:gridCol w:w="1134"/>
        <w:gridCol w:w="426"/>
        <w:gridCol w:w="1737"/>
        <w:gridCol w:w="1896"/>
      </w:tblGrid>
      <w:tr w:rsidR="009C5C0C" w:rsidTr="00B8362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22" w:type="dxa"/>
            <w:shd w:val="pct25" w:color="auto" w:fill="auto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426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737" w:type="dxa"/>
            <w:shd w:val="pct25" w:color="auto" w:fill="auto"/>
            <w:textDirection w:val="btLr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9C5C0C" w:rsidRDefault="009C5C0C" w:rsidP="00204C5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9C5C0C" w:rsidRPr="00C451B1" w:rsidTr="00B836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1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Local de trabalho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Unidade(s) a que o usuário está vinculado.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1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</w:tr>
      <w:tr w:rsidR="009C5C0C" w:rsidRPr="00C451B1" w:rsidTr="00B8362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2</w:t>
            </w:r>
          </w:p>
        </w:tc>
        <w:tc>
          <w:tcPr>
            <w:tcW w:w="1522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 xml:space="preserve">Botão </w:t>
            </w:r>
            <w:r>
              <w:rPr>
                <w:iCs/>
                <w:color w:val="auto"/>
              </w:rPr>
              <w:t>E</w:t>
            </w:r>
            <w:r w:rsidRPr="004E62AD">
              <w:rPr>
                <w:iCs/>
                <w:color w:val="auto"/>
              </w:rPr>
              <w:t>ntrar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2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C5C0C" w:rsidRPr="004E62AD" w:rsidRDefault="009C5C0C" w:rsidP="00B8362D">
            <w:pPr>
              <w:jc w:val="left"/>
              <w:rPr>
                <w:iCs/>
                <w:color w:val="auto"/>
              </w:rPr>
            </w:pPr>
            <w:r w:rsidRPr="004E62AD">
              <w:rPr>
                <w:iCs/>
                <w:color w:val="auto"/>
              </w:rPr>
              <w:t>Exibe a Tela Principal.</w:t>
            </w:r>
          </w:p>
        </w:tc>
      </w:tr>
      <w:tr w:rsidR="009C5C0C" w:rsidRPr="002054A8" w:rsidTr="00204C53">
        <w:trPr>
          <w:cantSplit/>
          <w:jc w:val="center"/>
        </w:trPr>
        <w:tc>
          <w:tcPr>
            <w:tcW w:w="9962" w:type="dxa"/>
            <w:gridSpan w:val="11"/>
            <w:shd w:val="pct25" w:color="auto" w:fill="auto"/>
            <w:vAlign w:val="center"/>
          </w:tcPr>
          <w:p w:rsidR="009C5C0C" w:rsidRPr="002054A8" w:rsidRDefault="009C5C0C" w:rsidP="00204C53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9C5C0C" w:rsidRPr="002054A8" w:rsidRDefault="009C5C0C" w:rsidP="00204C53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9C5C0C" w:rsidRPr="002054A8" w:rsidRDefault="009C5C0C" w:rsidP="00204C53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9C5C0C" w:rsidRPr="002054A8" w:rsidRDefault="009C5C0C" w:rsidP="00204C53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9C5C0C" w:rsidRPr="002054A8" w:rsidRDefault="009C5C0C" w:rsidP="00204C53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9C5C0C" w:rsidRPr="002054A8" w:rsidRDefault="009C5C0C" w:rsidP="00204C53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9C5C0C" w:rsidRPr="002054A8" w:rsidRDefault="009C5C0C" w:rsidP="00204C53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9C5C0C" w:rsidRPr="002054A8" w:rsidRDefault="009C5C0C" w:rsidP="00204C53">
            <w:pPr>
              <w:ind w:left="1093" w:hanging="1093"/>
              <w:rPr>
                <w:sz w:val="16"/>
                <w:szCs w:val="16"/>
              </w:rPr>
            </w:pPr>
          </w:p>
          <w:p w:rsidR="009C5C0C" w:rsidRPr="002054A8" w:rsidRDefault="009C5C0C" w:rsidP="00204C53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12931" w:rsidRPr="004E62AD" w:rsidRDefault="00F12931" w:rsidP="00557CE4">
      <w:pPr>
        <w:pStyle w:val="STJNivel3"/>
        <w:numPr>
          <w:ilvl w:val="0"/>
          <w:numId w:val="0"/>
        </w:numPr>
      </w:pPr>
    </w:p>
    <w:sectPr w:rsidR="00F12931" w:rsidRPr="004E62AD" w:rsidSect="003C6CFB">
      <w:type w:val="continuous"/>
      <w:pgSz w:w="11907" w:h="16840" w:code="9"/>
      <w:pgMar w:top="1418" w:right="992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CB3" w:rsidRDefault="00767CB3">
      <w:r>
        <w:separator/>
      </w:r>
    </w:p>
  </w:endnote>
  <w:endnote w:type="continuationSeparator" w:id="1">
    <w:p w:rsidR="00767CB3" w:rsidRDefault="00767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C79" w:rsidRDefault="005B4C7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C79" w:rsidRDefault="005B4C7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18" w:rsidRDefault="00342018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4201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42018" w:rsidRDefault="00342018">
          <w:r>
            <w:t>Politec Ltda.</w:t>
          </w:r>
        </w:p>
        <w:p w:rsidR="00342018" w:rsidRDefault="00342018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42018" w:rsidRDefault="00342018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42018" w:rsidRDefault="00342018">
          <w:r>
            <w:t xml:space="preserve">Página </w:t>
          </w:r>
          <w:r w:rsidR="00497DE5">
            <w:fldChar w:fldCharType="begin"/>
          </w:r>
          <w:r w:rsidR="006917A5">
            <w:instrText xml:space="preserve"> PAGE </w:instrText>
          </w:r>
          <w:r w:rsidR="00497DE5">
            <w:fldChar w:fldCharType="separate"/>
          </w:r>
          <w:r>
            <w:rPr>
              <w:noProof/>
            </w:rPr>
            <w:t>1</w:t>
          </w:r>
          <w:r w:rsidR="00497DE5">
            <w:rPr>
              <w:noProof/>
            </w:rP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342018" w:rsidRDefault="0034201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18" w:rsidRDefault="00342018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42018">
      <w:trPr>
        <w:cantSplit/>
        <w:jc w:val="center"/>
      </w:trPr>
      <w:tc>
        <w:tcPr>
          <w:tcW w:w="8005" w:type="dxa"/>
        </w:tcPr>
        <w:p w:rsidR="00342018" w:rsidRDefault="00342018" w:rsidP="009E0847">
          <w:pPr>
            <w:pStyle w:val="Rodap"/>
            <w:ind w:right="360"/>
          </w:pPr>
          <w:r w:rsidRPr="00EC5319">
            <w:t>saad_es</w:t>
          </w:r>
          <w:r>
            <w:t>te</w:t>
          </w:r>
          <w:r w:rsidR="00F37FF6">
            <w:t>_it</w:t>
          </w:r>
          <w:r w:rsidRPr="00EC5319">
            <w:t>00</w:t>
          </w:r>
          <w:r w:rsidR="009E0847">
            <w:t>1</w:t>
          </w:r>
          <w:r w:rsidRPr="00EC5319">
            <w:t>_</w:t>
          </w:r>
          <w:r w:rsidR="007F4C78">
            <w:t>efetuar_login</w:t>
          </w:r>
        </w:p>
      </w:tc>
      <w:tc>
        <w:tcPr>
          <w:tcW w:w="1705" w:type="dxa"/>
          <w:vAlign w:val="center"/>
        </w:tcPr>
        <w:p w:rsidR="00342018" w:rsidRPr="00203AE9" w:rsidRDefault="00342018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497DE5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497DE5">
            <w:rPr>
              <w:rStyle w:val="Nmerodepgina"/>
              <w:sz w:val="20"/>
            </w:rPr>
            <w:fldChar w:fldCharType="separate"/>
          </w:r>
          <w:r w:rsidR="00D72CC0">
            <w:rPr>
              <w:rStyle w:val="Nmerodepgina"/>
              <w:noProof/>
              <w:sz w:val="20"/>
            </w:rPr>
            <w:t>6</w:t>
          </w:r>
          <w:r w:rsidR="00497DE5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D72CC0">
              <w:rPr>
                <w:noProof/>
              </w:rPr>
              <w:t>6</w:t>
            </w:r>
          </w:fldSimple>
        </w:p>
      </w:tc>
    </w:tr>
  </w:tbl>
  <w:p w:rsidR="00342018" w:rsidRDefault="003420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CB3" w:rsidRDefault="00767CB3">
      <w:r>
        <w:separator/>
      </w:r>
    </w:p>
  </w:footnote>
  <w:footnote w:type="continuationSeparator" w:id="1">
    <w:p w:rsidR="00767CB3" w:rsidRDefault="00767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C79" w:rsidRDefault="005B4C7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18" w:rsidRDefault="00342018">
    <w:pPr>
      <w:pStyle w:val="Cabealho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4201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42018" w:rsidRDefault="00342018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42018" w:rsidRDefault="00342018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342018" w:rsidRDefault="00342018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 o:ole="">
                <v:imagedata r:id="rId1" o:title=""/>
              </v:shape>
              <o:OLEObject Type="Embed" ProgID="Word.Picture.8" ShapeID="_x0000_i1025" DrawAspect="Content" ObjectID="_1477312447" r:id="rId2"/>
            </w:object>
          </w:r>
        </w:p>
      </w:tc>
    </w:tr>
  </w:tbl>
  <w:p w:rsidR="00342018" w:rsidRDefault="00342018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42018">
      <w:trPr>
        <w:cantSplit/>
        <w:trHeight w:val="575"/>
        <w:jc w:val="center"/>
      </w:trPr>
      <w:tc>
        <w:tcPr>
          <w:tcW w:w="720" w:type="pct"/>
          <w:vAlign w:val="center"/>
        </w:tcPr>
        <w:p w:rsidR="00342018" w:rsidRDefault="00342018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342018" w:rsidRDefault="0034201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342018" w:rsidRPr="00B444D2" w:rsidRDefault="007F4C7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Efetuar Login</w:t>
          </w:r>
        </w:p>
        <w:p w:rsidR="00342018" w:rsidRDefault="0034201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342018" w:rsidRDefault="00342018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 xml:space="preserve">SAAD- Sistema de Acompanhamento Administrativo de </w:t>
          </w:r>
          <w:r w:rsidR="005B4C79" w:rsidRPr="005B4C79">
            <w:rPr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-723900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t>Documentos</w:t>
          </w:r>
          <w:r w:rsidR="00497DE5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497DE5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42018" w:rsidRPr="00B444D2" w:rsidRDefault="0034201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42018" w:rsidRDefault="0034201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185BB2"/>
    <w:multiLevelType w:val="hybridMultilevel"/>
    <w:tmpl w:val="C2AAA6A0"/>
    <w:lvl w:ilvl="0" w:tplc="DEB2CB94">
      <w:start w:val="1"/>
      <w:numFmt w:val="decimal"/>
      <w:lvlText w:val="2.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7AB2B8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806BF9"/>
    <w:multiLevelType w:val="hybridMultilevel"/>
    <w:tmpl w:val="69DED72E"/>
    <w:lvl w:ilvl="0" w:tplc="8926EA60">
      <w:start w:val="1"/>
      <w:numFmt w:val="decimal"/>
      <w:pStyle w:val="STJNivel3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4C676C6"/>
    <w:multiLevelType w:val="hybridMultilevel"/>
    <w:tmpl w:val="2B721434"/>
    <w:lvl w:ilvl="0" w:tplc="517A2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DE55C6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D36E77"/>
    <w:multiLevelType w:val="hybridMultilevel"/>
    <w:tmpl w:val="159EAF90"/>
    <w:lvl w:ilvl="0" w:tplc="9F807320">
      <w:start w:val="1"/>
      <w:numFmt w:val="decimal"/>
      <w:lvlText w:val="2.2.1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C484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4E505D"/>
    <w:multiLevelType w:val="hybridMultilevel"/>
    <w:tmpl w:val="721E5CA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6DB1314"/>
    <w:multiLevelType w:val="hybridMultilevel"/>
    <w:tmpl w:val="721E5CA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8">
    <w:nsid w:val="4B0E1F68"/>
    <w:multiLevelType w:val="hybridMultilevel"/>
    <w:tmpl w:val="31227226"/>
    <w:lvl w:ilvl="0" w:tplc="9F6C9BF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E3553"/>
    <w:multiLevelType w:val="hybridMultilevel"/>
    <w:tmpl w:val="CF56AE40"/>
    <w:lvl w:ilvl="0" w:tplc="EF5AD6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13837"/>
    <w:multiLevelType w:val="multilevel"/>
    <w:tmpl w:val="A8E039B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51AF78B4"/>
    <w:multiLevelType w:val="hybridMultilevel"/>
    <w:tmpl w:val="2B721434"/>
    <w:lvl w:ilvl="0" w:tplc="517A2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5F95151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7173C4C"/>
    <w:multiLevelType w:val="hybridMultilevel"/>
    <w:tmpl w:val="F8C42A2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6A5040BA"/>
    <w:multiLevelType w:val="hybridMultilevel"/>
    <w:tmpl w:val="9E7ECAD8"/>
    <w:lvl w:ilvl="0" w:tplc="45368BD2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8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626C92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2">
    <w:nsid w:val="77F55663"/>
    <w:multiLevelType w:val="hybridMultilevel"/>
    <w:tmpl w:val="289097FA"/>
    <w:lvl w:ilvl="0" w:tplc="E602661E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B14B08"/>
    <w:multiLevelType w:val="hybridMultilevel"/>
    <w:tmpl w:val="F8C42A2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9"/>
  </w:num>
  <w:num w:numId="2">
    <w:abstractNumId w:val="31"/>
  </w:num>
  <w:num w:numId="3">
    <w:abstractNumId w:val="13"/>
  </w:num>
  <w:num w:numId="4">
    <w:abstractNumId w:val="33"/>
  </w:num>
  <w:num w:numId="5">
    <w:abstractNumId w:val="0"/>
  </w:num>
  <w:num w:numId="6">
    <w:abstractNumId w:val="3"/>
  </w:num>
  <w:num w:numId="7">
    <w:abstractNumId w:val="28"/>
  </w:num>
  <w:num w:numId="8">
    <w:abstractNumId w:val="2"/>
  </w:num>
  <w:num w:numId="9">
    <w:abstractNumId w:val="17"/>
  </w:num>
  <w:num w:numId="10">
    <w:abstractNumId w:val="12"/>
  </w:num>
  <w:num w:numId="11">
    <w:abstractNumId w:val="6"/>
  </w:num>
  <w:num w:numId="12">
    <w:abstractNumId w:val="16"/>
  </w:num>
  <w:num w:numId="13">
    <w:abstractNumId w:val="27"/>
  </w:num>
  <w:num w:numId="14">
    <w:abstractNumId w:val="24"/>
  </w:num>
  <w:num w:numId="15">
    <w:abstractNumId w:val="20"/>
  </w:num>
  <w:num w:numId="16">
    <w:abstractNumId w:val="22"/>
  </w:num>
  <w:num w:numId="17">
    <w:abstractNumId w:val="7"/>
  </w:num>
  <w:num w:numId="18">
    <w:abstractNumId w:val="4"/>
  </w:num>
  <w:num w:numId="19">
    <w:abstractNumId w:val="30"/>
  </w:num>
  <w:num w:numId="20">
    <w:abstractNumId w:val="23"/>
  </w:num>
  <w:num w:numId="21">
    <w:abstractNumId w:val="8"/>
  </w:num>
  <w:num w:numId="22">
    <w:abstractNumId w:val="21"/>
  </w:num>
  <w:num w:numId="23">
    <w:abstractNumId w:val="10"/>
  </w:num>
  <w:num w:numId="24">
    <w:abstractNumId w:val="18"/>
  </w:num>
  <w:num w:numId="25">
    <w:abstractNumId w:val="11"/>
  </w:num>
  <w:num w:numId="26">
    <w:abstractNumId w:val="26"/>
  </w:num>
  <w:num w:numId="27">
    <w:abstractNumId w:val="9"/>
  </w:num>
  <w:num w:numId="28">
    <w:abstractNumId w:val="1"/>
  </w:num>
  <w:num w:numId="29">
    <w:abstractNumId w:val="32"/>
  </w:num>
  <w:num w:numId="30">
    <w:abstractNumId w:val="25"/>
  </w:num>
  <w:num w:numId="31">
    <w:abstractNumId w:val="15"/>
  </w:num>
  <w:num w:numId="32">
    <w:abstractNumId w:val="19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14"/>
  </w:num>
  <w:num w:numId="39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C3E"/>
    <w:rsid w:val="000051A1"/>
    <w:rsid w:val="00027B04"/>
    <w:rsid w:val="0005371C"/>
    <w:rsid w:val="00054C20"/>
    <w:rsid w:val="00055EAE"/>
    <w:rsid w:val="00057BE6"/>
    <w:rsid w:val="00063BB4"/>
    <w:rsid w:val="00065576"/>
    <w:rsid w:val="000713D5"/>
    <w:rsid w:val="00081615"/>
    <w:rsid w:val="0009016B"/>
    <w:rsid w:val="000A3E7C"/>
    <w:rsid w:val="000A5058"/>
    <w:rsid w:val="000A54AE"/>
    <w:rsid w:val="000B1FDE"/>
    <w:rsid w:val="000B2EEA"/>
    <w:rsid w:val="000B30F4"/>
    <w:rsid w:val="000B311C"/>
    <w:rsid w:val="000F6644"/>
    <w:rsid w:val="00103470"/>
    <w:rsid w:val="00114151"/>
    <w:rsid w:val="00122435"/>
    <w:rsid w:val="00127D89"/>
    <w:rsid w:val="001327E3"/>
    <w:rsid w:val="00152994"/>
    <w:rsid w:val="001609C7"/>
    <w:rsid w:val="00161134"/>
    <w:rsid w:val="00165708"/>
    <w:rsid w:val="0017479E"/>
    <w:rsid w:val="0018358A"/>
    <w:rsid w:val="0018575A"/>
    <w:rsid w:val="001914C1"/>
    <w:rsid w:val="001A0DDA"/>
    <w:rsid w:val="001A189E"/>
    <w:rsid w:val="001B00B2"/>
    <w:rsid w:val="001B09CA"/>
    <w:rsid w:val="001D0FA2"/>
    <w:rsid w:val="001D24BC"/>
    <w:rsid w:val="001E2036"/>
    <w:rsid w:val="001E3BE1"/>
    <w:rsid w:val="001E5654"/>
    <w:rsid w:val="001F4A2B"/>
    <w:rsid w:val="001F76C5"/>
    <w:rsid w:val="00200361"/>
    <w:rsid w:val="00203AE9"/>
    <w:rsid w:val="002054A8"/>
    <w:rsid w:val="00212C6C"/>
    <w:rsid w:val="00220EBB"/>
    <w:rsid w:val="00246405"/>
    <w:rsid w:val="00246680"/>
    <w:rsid w:val="00275E57"/>
    <w:rsid w:val="00294BA0"/>
    <w:rsid w:val="0029602B"/>
    <w:rsid w:val="0029662A"/>
    <w:rsid w:val="002A0015"/>
    <w:rsid w:val="002A29F7"/>
    <w:rsid w:val="002A635D"/>
    <w:rsid w:val="002B1E8B"/>
    <w:rsid w:val="002B295F"/>
    <w:rsid w:val="002B5807"/>
    <w:rsid w:val="002C1946"/>
    <w:rsid w:val="002D1084"/>
    <w:rsid w:val="002E5B8D"/>
    <w:rsid w:val="00302A75"/>
    <w:rsid w:val="00310AFC"/>
    <w:rsid w:val="00321220"/>
    <w:rsid w:val="00327F35"/>
    <w:rsid w:val="00340B62"/>
    <w:rsid w:val="00342018"/>
    <w:rsid w:val="00344B01"/>
    <w:rsid w:val="00354E33"/>
    <w:rsid w:val="0036361A"/>
    <w:rsid w:val="00376D29"/>
    <w:rsid w:val="00377FB8"/>
    <w:rsid w:val="00383C71"/>
    <w:rsid w:val="003B7841"/>
    <w:rsid w:val="003C62E6"/>
    <w:rsid w:val="003C636E"/>
    <w:rsid w:val="003C6CCC"/>
    <w:rsid w:val="003C6CFB"/>
    <w:rsid w:val="003D3C81"/>
    <w:rsid w:val="003D644D"/>
    <w:rsid w:val="0040454E"/>
    <w:rsid w:val="00417B67"/>
    <w:rsid w:val="00457B0D"/>
    <w:rsid w:val="00487DDB"/>
    <w:rsid w:val="00492370"/>
    <w:rsid w:val="00493A5E"/>
    <w:rsid w:val="00497DE5"/>
    <w:rsid w:val="004A7D67"/>
    <w:rsid w:val="004B5499"/>
    <w:rsid w:val="004C39C6"/>
    <w:rsid w:val="004E333C"/>
    <w:rsid w:val="004E62AD"/>
    <w:rsid w:val="005066B2"/>
    <w:rsid w:val="00521315"/>
    <w:rsid w:val="005269F0"/>
    <w:rsid w:val="00532AD7"/>
    <w:rsid w:val="00534860"/>
    <w:rsid w:val="00557CE4"/>
    <w:rsid w:val="0056663A"/>
    <w:rsid w:val="005719CB"/>
    <w:rsid w:val="00572A5B"/>
    <w:rsid w:val="00591A84"/>
    <w:rsid w:val="005978F0"/>
    <w:rsid w:val="005B4C79"/>
    <w:rsid w:val="005B6ED4"/>
    <w:rsid w:val="005C324F"/>
    <w:rsid w:val="005E2546"/>
    <w:rsid w:val="005E3355"/>
    <w:rsid w:val="005E7425"/>
    <w:rsid w:val="00600AFB"/>
    <w:rsid w:val="00602408"/>
    <w:rsid w:val="00605DEE"/>
    <w:rsid w:val="006248F8"/>
    <w:rsid w:val="00627D41"/>
    <w:rsid w:val="00646D96"/>
    <w:rsid w:val="006917A5"/>
    <w:rsid w:val="006B1717"/>
    <w:rsid w:val="006C1FF0"/>
    <w:rsid w:val="006C6980"/>
    <w:rsid w:val="006C6D6D"/>
    <w:rsid w:val="006D06CF"/>
    <w:rsid w:val="006E57BE"/>
    <w:rsid w:val="006E641E"/>
    <w:rsid w:val="006F5C71"/>
    <w:rsid w:val="006F7DB5"/>
    <w:rsid w:val="00707820"/>
    <w:rsid w:val="0071096B"/>
    <w:rsid w:val="00711A12"/>
    <w:rsid w:val="00732EB2"/>
    <w:rsid w:val="00741E0F"/>
    <w:rsid w:val="00743983"/>
    <w:rsid w:val="00747C41"/>
    <w:rsid w:val="00753FB6"/>
    <w:rsid w:val="0075778F"/>
    <w:rsid w:val="00761607"/>
    <w:rsid w:val="00766A3D"/>
    <w:rsid w:val="007677F3"/>
    <w:rsid w:val="00767CB3"/>
    <w:rsid w:val="00777C58"/>
    <w:rsid w:val="00782B9F"/>
    <w:rsid w:val="00787E5F"/>
    <w:rsid w:val="00795FEF"/>
    <w:rsid w:val="007A7D68"/>
    <w:rsid w:val="007D75BD"/>
    <w:rsid w:val="007E5E04"/>
    <w:rsid w:val="007E7632"/>
    <w:rsid w:val="007F1AE5"/>
    <w:rsid w:val="007F4C78"/>
    <w:rsid w:val="0080097B"/>
    <w:rsid w:val="00801812"/>
    <w:rsid w:val="008065DC"/>
    <w:rsid w:val="0081784C"/>
    <w:rsid w:val="0082015E"/>
    <w:rsid w:val="008235E2"/>
    <w:rsid w:val="008242EB"/>
    <w:rsid w:val="0084175E"/>
    <w:rsid w:val="00844AC9"/>
    <w:rsid w:val="00845586"/>
    <w:rsid w:val="008732D3"/>
    <w:rsid w:val="0087394A"/>
    <w:rsid w:val="00880FFD"/>
    <w:rsid w:val="008810BF"/>
    <w:rsid w:val="00884A85"/>
    <w:rsid w:val="00893D9F"/>
    <w:rsid w:val="008A274E"/>
    <w:rsid w:val="008A53BB"/>
    <w:rsid w:val="008A65B3"/>
    <w:rsid w:val="008D20F1"/>
    <w:rsid w:val="008E278D"/>
    <w:rsid w:val="008F73B0"/>
    <w:rsid w:val="009039FF"/>
    <w:rsid w:val="009172F4"/>
    <w:rsid w:val="009439FB"/>
    <w:rsid w:val="00954D2D"/>
    <w:rsid w:val="00955F9A"/>
    <w:rsid w:val="009730B2"/>
    <w:rsid w:val="009838CE"/>
    <w:rsid w:val="00993D10"/>
    <w:rsid w:val="009A12DF"/>
    <w:rsid w:val="009B157F"/>
    <w:rsid w:val="009B1DC7"/>
    <w:rsid w:val="009B2F9E"/>
    <w:rsid w:val="009C562F"/>
    <w:rsid w:val="009C5C0C"/>
    <w:rsid w:val="009D25FC"/>
    <w:rsid w:val="009D32F9"/>
    <w:rsid w:val="009D570D"/>
    <w:rsid w:val="009E0847"/>
    <w:rsid w:val="009E41ED"/>
    <w:rsid w:val="009E5476"/>
    <w:rsid w:val="00A04DD5"/>
    <w:rsid w:val="00A05B29"/>
    <w:rsid w:val="00A13235"/>
    <w:rsid w:val="00A505CE"/>
    <w:rsid w:val="00A73DD9"/>
    <w:rsid w:val="00A95545"/>
    <w:rsid w:val="00AA1FF6"/>
    <w:rsid w:val="00AA6634"/>
    <w:rsid w:val="00AB0CD8"/>
    <w:rsid w:val="00AC00DF"/>
    <w:rsid w:val="00AD1B84"/>
    <w:rsid w:val="00AD3A1E"/>
    <w:rsid w:val="00AD7D56"/>
    <w:rsid w:val="00AF3E77"/>
    <w:rsid w:val="00AF48F0"/>
    <w:rsid w:val="00AF534F"/>
    <w:rsid w:val="00B1381F"/>
    <w:rsid w:val="00B146E8"/>
    <w:rsid w:val="00B17C79"/>
    <w:rsid w:val="00B324BC"/>
    <w:rsid w:val="00B32D32"/>
    <w:rsid w:val="00B37E10"/>
    <w:rsid w:val="00B430BC"/>
    <w:rsid w:val="00B444D2"/>
    <w:rsid w:val="00B553B5"/>
    <w:rsid w:val="00B61D66"/>
    <w:rsid w:val="00B705B3"/>
    <w:rsid w:val="00B718B6"/>
    <w:rsid w:val="00B71BF2"/>
    <w:rsid w:val="00B74AEF"/>
    <w:rsid w:val="00B8235E"/>
    <w:rsid w:val="00B82AD4"/>
    <w:rsid w:val="00B8362D"/>
    <w:rsid w:val="00BA2585"/>
    <w:rsid w:val="00BA44A8"/>
    <w:rsid w:val="00BA6027"/>
    <w:rsid w:val="00BB0B45"/>
    <w:rsid w:val="00BB33CB"/>
    <w:rsid w:val="00BC504C"/>
    <w:rsid w:val="00BD0C98"/>
    <w:rsid w:val="00BE10A3"/>
    <w:rsid w:val="00BE666E"/>
    <w:rsid w:val="00C20067"/>
    <w:rsid w:val="00C451B1"/>
    <w:rsid w:val="00C47E70"/>
    <w:rsid w:val="00C56787"/>
    <w:rsid w:val="00C638AD"/>
    <w:rsid w:val="00C7549C"/>
    <w:rsid w:val="00C97E29"/>
    <w:rsid w:val="00CB0A8B"/>
    <w:rsid w:val="00CB6295"/>
    <w:rsid w:val="00CF6184"/>
    <w:rsid w:val="00D0493E"/>
    <w:rsid w:val="00D244E3"/>
    <w:rsid w:val="00D33DF7"/>
    <w:rsid w:val="00D348E1"/>
    <w:rsid w:val="00D364A3"/>
    <w:rsid w:val="00D45991"/>
    <w:rsid w:val="00D72CC0"/>
    <w:rsid w:val="00D752A8"/>
    <w:rsid w:val="00DC2E4E"/>
    <w:rsid w:val="00DC45DB"/>
    <w:rsid w:val="00DE5ED4"/>
    <w:rsid w:val="00E338AE"/>
    <w:rsid w:val="00E34F66"/>
    <w:rsid w:val="00E356D2"/>
    <w:rsid w:val="00E605D3"/>
    <w:rsid w:val="00E74FAD"/>
    <w:rsid w:val="00EB2BAD"/>
    <w:rsid w:val="00EB3E83"/>
    <w:rsid w:val="00ED228B"/>
    <w:rsid w:val="00EE01E5"/>
    <w:rsid w:val="00EE0744"/>
    <w:rsid w:val="00EF182A"/>
    <w:rsid w:val="00EF7199"/>
    <w:rsid w:val="00F000A3"/>
    <w:rsid w:val="00F0515F"/>
    <w:rsid w:val="00F12931"/>
    <w:rsid w:val="00F2507B"/>
    <w:rsid w:val="00F37FF6"/>
    <w:rsid w:val="00F47C64"/>
    <w:rsid w:val="00F56A03"/>
    <w:rsid w:val="00F61291"/>
    <w:rsid w:val="00F75E7D"/>
    <w:rsid w:val="00FB1B9A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B8362D"/>
    <w:pPr>
      <w:numPr>
        <w:numId w:val="15"/>
      </w:numPr>
      <w:tabs>
        <w:tab w:val="left" w:pos="794"/>
      </w:tabs>
      <w:spacing w:before="100" w:beforeAutospacing="1" w:after="0"/>
      <w:ind w:left="714" w:hanging="357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AA1FF6"/>
    <w:pPr>
      <w:keepNext w:val="0"/>
      <w:widowControl w:val="0"/>
      <w:numPr>
        <w:ilvl w:val="0"/>
        <w:numId w:val="39"/>
      </w:numPr>
      <w:tabs>
        <w:tab w:val="left" w:pos="1134"/>
        <w:tab w:val="left" w:pos="1560"/>
      </w:tabs>
      <w:spacing w:before="100" w:beforeAutospacing="1" w:after="0"/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customStyle="1" w:styleId="infoblue">
    <w:name w:val="infoblue"/>
    <w:basedOn w:val="Normal"/>
    <w:rsid w:val="005978F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342018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0F664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4Char">
    <w:name w:val="Título 4 Char"/>
    <w:basedOn w:val="Fontepargpadro"/>
    <w:link w:val="Ttulo4"/>
    <w:rsid w:val="009C5C0C"/>
    <w:rPr>
      <w:rFonts w:ascii="Arial" w:hAnsi="Arial"/>
      <w:b/>
      <w:snapToGrid w:val="0"/>
      <w:sz w:val="24"/>
    </w:rPr>
  </w:style>
  <w:style w:type="numbering" w:customStyle="1" w:styleId="Estilo1">
    <w:name w:val="Estilo1"/>
    <w:uiPriority w:val="99"/>
    <w:rsid w:val="006F5C71"/>
    <w:pPr>
      <w:numPr>
        <w:numId w:val="3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BC71B-AFD5-4F09-BA61-76400096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918</TotalTime>
  <Pages>6</Pages>
  <Words>609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3892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37</cp:revision>
  <cp:lastPrinted>2009-03-06T19:55:00Z</cp:lastPrinted>
  <dcterms:created xsi:type="dcterms:W3CDTF">2014-10-14T20:42:00Z</dcterms:created>
  <dcterms:modified xsi:type="dcterms:W3CDTF">2014-11-12T17:47:00Z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