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C9B" w:rsidRPr="004D7DCA" w:rsidRDefault="000A3A41" w:rsidP="00506C9B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INFORMAÇÕES GERAIS</w:t>
      </w:r>
    </w:p>
    <w:tbl>
      <w:tblPr>
        <w:tblW w:w="49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"/>
        <w:gridCol w:w="1620"/>
        <w:gridCol w:w="1077"/>
        <w:gridCol w:w="2302"/>
        <w:gridCol w:w="1096"/>
        <w:gridCol w:w="3522"/>
      </w:tblGrid>
      <w:tr w:rsidR="00506C9B" w:rsidRPr="00405B59" w:rsidTr="004C311F">
        <w:trPr>
          <w:jc w:val="center"/>
        </w:trPr>
        <w:tc>
          <w:tcPr>
            <w:tcW w:w="852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Data</w:t>
            </w:r>
          </w:p>
        </w:tc>
        <w:tc>
          <w:tcPr>
            <w:tcW w:w="1620" w:type="dxa"/>
          </w:tcPr>
          <w:p w:rsidR="00506C9B" w:rsidRPr="00405B59" w:rsidRDefault="001D47E6" w:rsidP="00736CED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30</w:t>
            </w:r>
            <w:r w:rsidR="00A17A18">
              <w:rPr>
                <w:rFonts w:cs="Arial"/>
              </w:rPr>
              <w:t>/05/2014</w:t>
            </w:r>
          </w:p>
        </w:tc>
        <w:tc>
          <w:tcPr>
            <w:tcW w:w="1077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Horário</w:t>
            </w:r>
          </w:p>
        </w:tc>
        <w:tc>
          <w:tcPr>
            <w:tcW w:w="2302" w:type="dxa"/>
          </w:tcPr>
          <w:p w:rsidR="00506C9B" w:rsidRPr="00405B59" w:rsidRDefault="00506C9B" w:rsidP="001D47E6">
            <w:pPr>
              <w:spacing w:before="40" w:after="40"/>
              <w:ind w:left="0"/>
              <w:rPr>
                <w:rFonts w:cs="Arial"/>
              </w:rPr>
            </w:pPr>
            <w:r w:rsidRPr="00405B59">
              <w:rPr>
                <w:rFonts w:cs="Arial"/>
              </w:rPr>
              <w:t xml:space="preserve">Das </w:t>
            </w:r>
            <w:r w:rsidR="001D47E6">
              <w:rPr>
                <w:rFonts w:cs="Arial"/>
              </w:rPr>
              <w:t>09</w:t>
            </w:r>
            <w:r w:rsidR="009840DA">
              <w:rPr>
                <w:rFonts w:cs="Arial"/>
              </w:rPr>
              <w:t>h</w:t>
            </w:r>
            <w:r w:rsidR="001D47E6">
              <w:rPr>
                <w:rFonts w:cs="Arial"/>
              </w:rPr>
              <w:t>3</w:t>
            </w:r>
            <w:r w:rsidR="004C2344">
              <w:rPr>
                <w:rFonts w:cs="Arial"/>
              </w:rPr>
              <w:t>0</w:t>
            </w:r>
            <w:r w:rsidR="00C829C2">
              <w:rPr>
                <w:rFonts w:cs="Arial"/>
              </w:rPr>
              <w:t>min</w:t>
            </w:r>
            <w:r w:rsidR="00C829C2" w:rsidRPr="00405B59">
              <w:rPr>
                <w:rFonts w:cs="Arial"/>
              </w:rPr>
              <w:t xml:space="preserve"> </w:t>
            </w:r>
            <w:r w:rsidRPr="00405B59">
              <w:rPr>
                <w:rFonts w:cs="Arial"/>
              </w:rPr>
              <w:t xml:space="preserve">às </w:t>
            </w:r>
            <w:r w:rsidR="00763C53">
              <w:rPr>
                <w:rFonts w:cs="Arial"/>
              </w:rPr>
              <w:t>1</w:t>
            </w:r>
            <w:r w:rsidR="001D47E6">
              <w:rPr>
                <w:rFonts w:cs="Arial"/>
              </w:rPr>
              <w:t>1</w:t>
            </w:r>
            <w:r w:rsidR="009840DA">
              <w:rPr>
                <w:rFonts w:cs="Arial"/>
              </w:rPr>
              <w:t>h</w:t>
            </w:r>
            <w:r w:rsidR="00F21132">
              <w:rPr>
                <w:rFonts w:cs="Arial"/>
              </w:rPr>
              <w:t>0</w:t>
            </w:r>
            <w:r w:rsidR="00321823">
              <w:rPr>
                <w:rFonts w:cs="Arial"/>
              </w:rPr>
              <w:t>0</w:t>
            </w:r>
            <w:r w:rsidR="00C829C2">
              <w:rPr>
                <w:rFonts w:cs="Arial"/>
              </w:rPr>
              <w:t>min</w:t>
            </w:r>
          </w:p>
        </w:tc>
        <w:tc>
          <w:tcPr>
            <w:tcW w:w="1096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Local</w:t>
            </w:r>
          </w:p>
        </w:tc>
        <w:tc>
          <w:tcPr>
            <w:tcW w:w="3522" w:type="dxa"/>
          </w:tcPr>
          <w:p w:rsidR="00506C9B" w:rsidRPr="00405B59" w:rsidRDefault="00A17A18" w:rsidP="00C829C2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Cerimonial</w:t>
            </w:r>
          </w:p>
        </w:tc>
      </w:tr>
      <w:tr w:rsidR="004C311F" w:rsidRPr="00405B59" w:rsidTr="004C311F">
        <w:trPr>
          <w:jc w:val="center"/>
        </w:trPr>
        <w:tc>
          <w:tcPr>
            <w:tcW w:w="852" w:type="dxa"/>
            <w:shd w:val="clear" w:color="auto" w:fill="F2F2F2"/>
          </w:tcPr>
          <w:p w:rsidR="004C311F" w:rsidRPr="00405B59" w:rsidRDefault="004C311F" w:rsidP="00146D4E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Autor:</w:t>
            </w:r>
          </w:p>
        </w:tc>
        <w:tc>
          <w:tcPr>
            <w:tcW w:w="4999" w:type="dxa"/>
            <w:gridSpan w:val="3"/>
          </w:tcPr>
          <w:p w:rsidR="00763C53" w:rsidRPr="00405B59" w:rsidRDefault="009840DA" w:rsidP="00597E03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Rayanne Cristinne Felício</w:t>
            </w:r>
          </w:p>
        </w:tc>
        <w:tc>
          <w:tcPr>
            <w:tcW w:w="1096" w:type="dxa"/>
            <w:shd w:val="clear" w:color="auto" w:fill="F2F2F2"/>
          </w:tcPr>
          <w:p w:rsidR="004C311F" w:rsidRPr="00405B59" w:rsidRDefault="004C311F" w:rsidP="00146D4E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Revisor:Data:</w:t>
            </w:r>
          </w:p>
        </w:tc>
        <w:tc>
          <w:tcPr>
            <w:tcW w:w="3522" w:type="dxa"/>
          </w:tcPr>
          <w:p w:rsidR="009A4626" w:rsidRPr="00AC69EC" w:rsidRDefault="009A4626" w:rsidP="009A4626">
            <w:pPr>
              <w:spacing w:before="40" w:after="40"/>
              <w:ind w:left="0"/>
              <w:rPr>
                <w:rFonts w:cs="Arial"/>
              </w:rPr>
            </w:pPr>
            <w:bookmarkStart w:id="0" w:name="_GoBack"/>
            <w:bookmarkEnd w:id="0"/>
          </w:p>
        </w:tc>
      </w:tr>
    </w:tbl>
    <w:p w:rsidR="00506C9B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OBJETIVO DA REUNIÃO</w:t>
      </w:r>
    </w:p>
    <w:p w:rsidR="00516D7B" w:rsidRDefault="000A3A41" w:rsidP="000A3A41">
      <w:pPr>
        <w:pStyle w:val="Tabela"/>
        <w:ind w:left="860"/>
      </w:pPr>
      <w:r>
        <w:t xml:space="preserve">Reunião </w:t>
      </w:r>
      <w:r w:rsidR="00F91A32">
        <w:t>para levantamento de requisitos da funcionalidade Manter Roteiro do Mestre de Cerimônia e esclarecimento de dúvidas da funcionalidade Manter Ordem de Precedência</w:t>
      </w:r>
      <w:r w:rsidR="004C2344">
        <w:t>.</w:t>
      </w:r>
    </w:p>
    <w:p w:rsidR="00554F1A" w:rsidRPr="00551850" w:rsidRDefault="00554F1A" w:rsidP="000A3A41">
      <w:pPr>
        <w:pStyle w:val="Tabela"/>
        <w:ind w:left="860"/>
        <w:rPr>
          <w:rFonts w:cs="Arial"/>
          <w:szCs w:val="18"/>
        </w:rPr>
      </w:pPr>
    </w:p>
    <w:p w:rsidR="000A3A41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PENDÊNCIAS</w:t>
      </w:r>
    </w:p>
    <w:p w:rsidR="00763C53" w:rsidRDefault="00554F1A" w:rsidP="00763C53">
      <w:r>
        <w:t>Não há.</w:t>
      </w:r>
    </w:p>
    <w:p w:rsidR="000A3A41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PAUTA</w:t>
      </w:r>
    </w:p>
    <w:p w:rsidR="00B85CED" w:rsidRPr="000A3A41" w:rsidRDefault="00A73188" w:rsidP="000A3A41">
      <w:pPr>
        <w:pStyle w:val="Ttulo2"/>
      </w:pPr>
      <w:r>
        <w:t>Levantamento de Requisitos</w:t>
      </w:r>
    </w:p>
    <w:p w:rsidR="00F95145" w:rsidRDefault="00F95145" w:rsidP="00B85CED">
      <w:pPr>
        <w:pStyle w:val="Tabela"/>
        <w:ind w:left="851"/>
        <w:rPr>
          <w:rFonts w:cs="Arial"/>
        </w:rPr>
      </w:pPr>
    </w:p>
    <w:p w:rsidR="00A36C9B" w:rsidRDefault="00581948" w:rsidP="00581948">
      <w:pPr>
        <w:pStyle w:val="Tabela"/>
        <w:ind w:firstLine="720"/>
      </w:pPr>
      <w:r>
        <w:t>A reunião foi iniciada com</w:t>
      </w:r>
      <w:r w:rsidR="00A73188">
        <w:t xml:space="preserve"> uma breve apresentação de como será feito para ocultar os participantes da lista de </w:t>
      </w:r>
      <w:r w:rsidR="00CF0341">
        <w:t>convidados (</w:t>
      </w:r>
      <w:r w:rsidR="00A73188">
        <w:t>conforme solicitado na reunião anterior)</w:t>
      </w:r>
      <w:r w:rsidR="001E66CB">
        <w:t>.</w:t>
      </w:r>
      <w:r w:rsidR="00A73188">
        <w:t xml:space="preserve"> Foi demonstrado através de um vídeo gravado direto no sistema como será realizado para ocultar os participantes e mostrar os participantes ocultados.</w:t>
      </w:r>
      <w:r w:rsidR="00E66774">
        <w:t xml:space="preserve"> Logo após foi iniciado o levantamento de requisitos da funcionalidade Manter Roteiro do Mestre de Cerimônia</w:t>
      </w:r>
      <w:r w:rsidR="00A36C9B">
        <w:t>. O Sr° Álvaro explicou detalhadamente como deve ser feito o roteiro do mestre de cerimônia que deve conter:</w:t>
      </w:r>
    </w:p>
    <w:p w:rsidR="00A36C9B" w:rsidRDefault="00A36C9B" w:rsidP="00BE7D66">
      <w:pPr>
        <w:pStyle w:val="Tabela"/>
        <w:numPr>
          <w:ilvl w:val="0"/>
          <w:numId w:val="22"/>
        </w:numPr>
      </w:pPr>
      <w:r>
        <w:t>Quem fala (opções para escolha e busca de participantes</w:t>
      </w:r>
      <w:r w:rsidR="00BE7D66">
        <w:t xml:space="preserve"> por cargo ou nome</w:t>
      </w:r>
      <w:r>
        <w:t>)</w:t>
      </w:r>
    </w:p>
    <w:p w:rsidR="00A36C9B" w:rsidRDefault="00A36C9B" w:rsidP="00BE7D66">
      <w:pPr>
        <w:pStyle w:val="Tabela"/>
        <w:numPr>
          <w:ilvl w:val="0"/>
          <w:numId w:val="22"/>
        </w:numPr>
      </w:pPr>
      <w:r>
        <w:t>Caixa</w:t>
      </w:r>
      <w:r w:rsidR="002132D8">
        <w:t xml:space="preserve"> com fundo esmaecido</w:t>
      </w:r>
      <w:r>
        <w:t xml:space="preserve"> para texto (texto livre)</w:t>
      </w:r>
    </w:p>
    <w:p w:rsidR="00976167" w:rsidRDefault="00A36C9B" w:rsidP="00BE7D66">
      <w:pPr>
        <w:pStyle w:val="Tabela"/>
        <w:numPr>
          <w:ilvl w:val="0"/>
          <w:numId w:val="22"/>
        </w:numPr>
      </w:pPr>
      <w:r>
        <w:t>Ação (texto livre)</w:t>
      </w:r>
    </w:p>
    <w:p w:rsidR="00A36C9B" w:rsidRDefault="00A36C9B" w:rsidP="00BE7D66">
      <w:pPr>
        <w:pStyle w:val="Tabela"/>
        <w:numPr>
          <w:ilvl w:val="0"/>
          <w:numId w:val="22"/>
        </w:numPr>
      </w:pPr>
      <w:r>
        <w:t>Observação (texto livre)</w:t>
      </w:r>
    </w:p>
    <w:p w:rsidR="002132D8" w:rsidRDefault="002132D8" w:rsidP="00581948">
      <w:pPr>
        <w:pStyle w:val="Tabela"/>
        <w:ind w:firstLine="720"/>
      </w:pPr>
      <w:r>
        <w:t xml:space="preserve">Se for selecionado em “Quem fala” o </w:t>
      </w:r>
      <w:r w:rsidR="00D470E2">
        <w:t>Presidente do STJ, a caixa deve ficar com o fundo amarelo, se for selecionado o Mestre de Cerimônia</w:t>
      </w:r>
      <w:r w:rsidR="00790D96">
        <w:t>, o fundo da caixa deve ficar em cinza, caso seja selecionado qualquer outro participante, o usuário poderá escolher a cor</w:t>
      </w:r>
      <w:r w:rsidR="00BE7D66">
        <w:t xml:space="preserve"> desejada</w:t>
      </w:r>
      <w:r w:rsidR="00790D96">
        <w:t>.</w:t>
      </w:r>
    </w:p>
    <w:p w:rsidR="00790D96" w:rsidRDefault="00BE7D66" w:rsidP="00581948">
      <w:pPr>
        <w:pStyle w:val="Tabela"/>
        <w:ind w:firstLine="720"/>
      </w:pPr>
      <w:r>
        <w:t>Foi solicitado que a</w:t>
      </w:r>
      <w:r w:rsidR="00790D96">
        <w:t xml:space="preserve"> caixa de texto denominada “Ação” deve ter uma idéia de movimento.</w:t>
      </w:r>
    </w:p>
    <w:p w:rsidR="00790D96" w:rsidRDefault="00790D96" w:rsidP="00581948">
      <w:pPr>
        <w:pStyle w:val="Tabela"/>
        <w:ind w:firstLine="720"/>
      </w:pPr>
      <w:r>
        <w:t>As fontes utilizadas serão: Times New Roman, tamanho 22 para formatação padrão, caso o usuário deseje poderá escolher outra formatação. As páginas</w:t>
      </w:r>
      <w:r w:rsidR="001F0AA7">
        <w:t xml:space="preserve"> do roteiro do mestre de cerimônia</w:t>
      </w:r>
      <w:r>
        <w:t xml:space="preserve"> deverão ser numeradas.</w:t>
      </w:r>
      <w:r w:rsidR="004E06B0">
        <w:t xml:space="preserve"> Ao lado da </w:t>
      </w:r>
      <w:r w:rsidR="00B3616C">
        <w:t>opção de</w:t>
      </w:r>
      <w:r w:rsidR="004E06B0">
        <w:t xml:space="preserve"> Quem fala, coloca a opção de escolha da cor do texto para que o usuário possa escolher.</w:t>
      </w:r>
    </w:p>
    <w:p w:rsidR="002D5CB6" w:rsidRDefault="00CC2F84" w:rsidP="00581948">
      <w:pPr>
        <w:pStyle w:val="Tabela"/>
        <w:ind w:firstLine="720"/>
      </w:pPr>
      <w:r>
        <w:t>O roteiro do mestre de cerimônia deve ter uma opção para visualizar a nominata daquele evento. Foi informado que pode existir mais de uma nominata para um evento</w:t>
      </w:r>
      <w:r w:rsidR="00723B4B">
        <w:t>, nestes casos o usuário que irá selecionar qual nominata deve aparecer em cada fala do roteiro do mestre de cerimônia.</w:t>
      </w:r>
      <w:r w:rsidR="00FF658D">
        <w:t xml:space="preserve"> O Sr° Álvaro informou que o participante pode ter um discurso para ser lido no evento e o sistema deve ter uma opção para importar este discurso para a fala do participante no roteiro do mestre do cerimônia</w:t>
      </w:r>
      <w:r w:rsidR="00AA5CC0">
        <w:t>, para qualquer um dos participantes.</w:t>
      </w:r>
      <w:r w:rsidR="00D261FE">
        <w:t xml:space="preserve"> A(s) nominata(s) que forem incluídas para o evento em questão deverão ser atualizadas automaticamente de 15 em 15 segundos.</w:t>
      </w:r>
    </w:p>
    <w:p w:rsidR="002D5CB6" w:rsidRPr="000A3A41" w:rsidRDefault="00A73188" w:rsidP="002D5CB6">
      <w:pPr>
        <w:pStyle w:val="Ttulo2"/>
      </w:pPr>
      <w:r>
        <w:t>Esclarecimento de dúvidas</w:t>
      </w:r>
    </w:p>
    <w:p w:rsidR="002D5CB6" w:rsidRDefault="002D5CB6" w:rsidP="00581948">
      <w:pPr>
        <w:pStyle w:val="Tabela"/>
        <w:ind w:firstLine="720"/>
      </w:pPr>
    </w:p>
    <w:p w:rsidR="007E6E27" w:rsidRDefault="001E66CB" w:rsidP="00EC4FA9">
      <w:pPr>
        <w:pStyle w:val="Tabela"/>
        <w:ind w:left="284" w:firstLine="436"/>
      </w:pPr>
      <w:r w:rsidRPr="001E66CB">
        <w:t>Logo após foi questionado sobre a funcionalidade de Manter Ordem de</w:t>
      </w:r>
      <w:r w:rsidR="00D261FE">
        <w:t xml:space="preserve"> Precedência, de onde serão recuperados os valores das listas de Cargo e Órgão</w:t>
      </w:r>
      <w:r w:rsidR="006B478A">
        <w:t>.</w:t>
      </w:r>
      <w:r w:rsidR="008F0EA7">
        <w:t xml:space="preserve"> </w:t>
      </w:r>
      <w:r w:rsidR="003D2495">
        <w:t xml:space="preserve"> O Sr° Carlos Rodrigues informou que a lista de ordem de precedência deverá ser mantida no sistema Mala Direta e que o usuário</w:t>
      </w:r>
      <w:r w:rsidR="00D4066E">
        <w:t xml:space="preserve"> poderá incluir uma nova precedência para o evento em questão, mas caso queira incluir definitivo na lista de precedência, deverá cadastrar a nova precedência diretamente no sistema Mala Direta.</w:t>
      </w:r>
    </w:p>
    <w:p w:rsidR="00FF7B21" w:rsidRDefault="00FF7B21" w:rsidP="00EC4FA9">
      <w:pPr>
        <w:pStyle w:val="Tabela"/>
        <w:ind w:left="284" w:firstLine="436"/>
      </w:pPr>
    </w:p>
    <w:p w:rsidR="00E02B74" w:rsidRDefault="00E02B74" w:rsidP="00E02B74">
      <w:pPr>
        <w:pStyle w:val="Tabela"/>
        <w:ind w:left="720"/>
        <w:rPr>
          <w:rFonts w:cs="Arial"/>
          <w:b/>
          <w:bCs/>
          <w:sz w:val="22"/>
          <w:szCs w:val="24"/>
        </w:rPr>
      </w:pPr>
    </w:p>
    <w:p w:rsidR="00506C9B" w:rsidRDefault="006635C1" w:rsidP="00CF3EDA">
      <w:pPr>
        <w:pStyle w:val="Tabela"/>
        <w:rPr>
          <w:rFonts w:cs="Arial"/>
          <w:b/>
          <w:bCs/>
          <w:sz w:val="22"/>
          <w:szCs w:val="24"/>
        </w:rPr>
      </w:pPr>
      <w:r>
        <w:rPr>
          <w:rFonts w:cs="Arial"/>
          <w:b/>
          <w:bCs/>
          <w:sz w:val="22"/>
          <w:szCs w:val="24"/>
        </w:rPr>
        <w:t>PONTOS DE AÇÃO</w:t>
      </w:r>
    </w:p>
    <w:p w:rsidR="00CF3EDA" w:rsidRPr="00CF3EDA" w:rsidRDefault="00CF3EDA" w:rsidP="00CF3EDA">
      <w:pPr>
        <w:pStyle w:val="Tabela"/>
        <w:rPr>
          <w:rFonts w:cs="Arial"/>
          <w:b/>
          <w:bCs/>
          <w:sz w:val="22"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4973"/>
        <w:gridCol w:w="3570"/>
        <w:gridCol w:w="2140"/>
      </w:tblGrid>
      <w:tr w:rsidR="00506C9B" w:rsidRPr="0003455E" w:rsidTr="00146D4E">
        <w:trPr>
          <w:tblHeader/>
          <w:jc w:val="center"/>
        </w:trPr>
        <w:tc>
          <w:tcPr>
            <w:tcW w:w="4973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Ação</w:t>
            </w:r>
          </w:p>
        </w:tc>
        <w:tc>
          <w:tcPr>
            <w:tcW w:w="3570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Responsável</w:t>
            </w:r>
          </w:p>
        </w:tc>
        <w:tc>
          <w:tcPr>
            <w:tcW w:w="2140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Prazo</w:t>
            </w:r>
          </w:p>
        </w:tc>
      </w:tr>
      <w:tr w:rsidR="00BA6C2C" w:rsidRPr="00763C53" w:rsidTr="00763C53">
        <w:trPr>
          <w:trHeight w:val="654"/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BA6C2C" w:rsidRDefault="00FC1DB9" w:rsidP="00894340">
            <w:pPr>
              <w:spacing w:before="40" w:after="40"/>
              <w:ind w:left="0"/>
            </w:pPr>
            <w:r>
              <w:lastRenderedPageBreak/>
              <w:t xml:space="preserve">Confirmar reunião do dia </w:t>
            </w:r>
            <w:r w:rsidR="00894340">
              <w:t>06/06/2014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BA6C2C" w:rsidRPr="00763C53" w:rsidRDefault="00352F5C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Carlos Rodrigues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BA6C2C" w:rsidRDefault="00BA6C2C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-</w:t>
            </w:r>
          </w:p>
        </w:tc>
      </w:tr>
      <w:tr w:rsidR="002B2708" w:rsidRPr="00763C53" w:rsidTr="00763C53">
        <w:trPr>
          <w:trHeight w:val="654"/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2B2708" w:rsidRDefault="002B2708" w:rsidP="00F35BEF">
            <w:pPr>
              <w:spacing w:before="40" w:after="40"/>
              <w:ind w:left="0"/>
            </w:pPr>
            <w:r>
              <w:t xml:space="preserve">Verificar </w:t>
            </w:r>
            <w:r w:rsidR="00F35BEF">
              <w:t>componente que importe o arquivo Word e mantenha a formatação do arquivo original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2B2708" w:rsidRDefault="002B2708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CTIS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2B2708" w:rsidRDefault="002B2708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-</w:t>
            </w:r>
          </w:p>
        </w:tc>
      </w:tr>
    </w:tbl>
    <w:p w:rsidR="006635C1" w:rsidRDefault="006635C1" w:rsidP="00A30ACA">
      <w:pPr>
        <w:pStyle w:val="Ttulo1"/>
        <w:numPr>
          <w:ilvl w:val="0"/>
          <w:numId w:val="0"/>
        </w:numPr>
        <w:shd w:val="clear" w:color="auto" w:fill="FFFFFF"/>
        <w:spacing w:after="240"/>
        <w:ind w:right="-23"/>
        <w:rPr>
          <w:rFonts w:cs="Arial"/>
          <w:bCs/>
          <w:sz w:val="22"/>
          <w:szCs w:val="24"/>
        </w:rPr>
      </w:pPr>
    </w:p>
    <w:p w:rsidR="00506C9B" w:rsidRPr="000B626F" w:rsidRDefault="000A3A41" w:rsidP="00506C9B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PARTICIPANTES E AUTENTICAÇÃO</w:t>
      </w:r>
    </w:p>
    <w:tbl>
      <w:tblPr>
        <w:tblW w:w="4899" w:type="pct"/>
        <w:jc w:val="center"/>
        <w:tblInd w:w="1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2682"/>
        <w:gridCol w:w="2328"/>
        <w:gridCol w:w="3324"/>
        <w:gridCol w:w="2133"/>
      </w:tblGrid>
      <w:tr w:rsidR="00506C9B" w:rsidRPr="000B626F" w:rsidTr="006C4383">
        <w:trPr>
          <w:tblHeader/>
          <w:jc w:val="center"/>
        </w:trPr>
        <w:tc>
          <w:tcPr>
            <w:tcW w:w="2682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Participante</w:t>
            </w:r>
          </w:p>
        </w:tc>
        <w:tc>
          <w:tcPr>
            <w:tcW w:w="2328" w:type="dxa"/>
            <w:shd w:val="clear" w:color="auto" w:fill="F2F2F2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Lotação</w:t>
            </w:r>
          </w:p>
        </w:tc>
        <w:tc>
          <w:tcPr>
            <w:tcW w:w="3324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E-mail</w:t>
            </w:r>
          </w:p>
        </w:tc>
        <w:tc>
          <w:tcPr>
            <w:tcW w:w="2133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Assinatura</w:t>
            </w:r>
          </w:p>
        </w:tc>
      </w:tr>
      <w:tr w:rsidR="00951EC8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951EC8" w:rsidRDefault="00951EC8" w:rsidP="00AA40BD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Álvaro Márcio Moreira</w:t>
            </w:r>
          </w:p>
        </w:tc>
        <w:tc>
          <w:tcPr>
            <w:tcW w:w="2328" w:type="dxa"/>
            <w:shd w:val="clear" w:color="auto" w:fill="FFFFFF"/>
          </w:tcPr>
          <w:p w:rsidR="00951EC8" w:rsidRDefault="004923ED" w:rsidP="00AA40BD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Cerimonial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951EC8" w:rsidRDefault="00951EC8" w:rsidP="00AA40B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r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alvaro.moreira@stj.jus.br</w:t>
            </w:r>
          </w:p>
        </w:tc>
        <w:tc>
          <w:tcPr>
            <w:tcW w:w="2133" w:type="dxa"/>
            <w:shd w:val="clear" w:color="auto" w:fill="FFFFFF"/>
          </w:tcPr>
          <w:p w:rsidR="00951EC8" w:rsidRPr="000B626F" w:rsidRDefault="00951EC8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133A5F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133A5F" w:rsidRDefault="00133A5F" w:rsidP="00AA40BD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Carlos Rodrigues</w:t>
            </w:r>
          </w:p>
        </w:tc>
        <w:tc>
          <w:tcPr>
            <w:tcW w:w="2328" w:type="dxa"/>
            <w:shd w:val="clear" w:color="auto" w:fill="FFFFFF"/>
          </w:tcPr>
          <w:p w:rsidR="00133A5F" w:rsidRDefault="00133A5F" w:rsidP="00AA40BD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SESMI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133A5F" w:rsidRDefault="00133A5F" w:rsidP="00AA40B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r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crodrigu@stj.jus.br</w:t>
            </w:r>
          </w:p>
        </w:tc>
        <w:tc>
          <w:tcPr>
            <w:tcW w:w="2133" w:type="dxa"/>
            <w:shd w:val="clear" w:color="auto" w:fill="FFFFFF"/>
          </w:tcPr>
          <w:p w:rsidR="00133A5F" w:rsidRPr="000B626F" w:rsidRDefault="00133A5F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DF341F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DF341F" w:rsidRDefault="00A67532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Rayanne Felício</w:t>
            </w:r>
          </w:p>
        </w:tc>
        <w:tc>
          <w:tcPr>
            <w:tcW w:w="2328" w:type="dxa"/>
            <w:shd w:val="clear" w:color="auto" w:fill="FFFFFF"/>
          </w:tcPr>
          <w:p w:rsidR="00DF341F" w:rsidRDefault="00A67532" w:rsidP="006C4383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DF341F" w:rsidRDefault="00FC34B5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hyperlink r:id="rId8" w:history="1">
              <w:r w:rsidR="00A67532" w:rsidRPr="00CB081B">
                <w:rPr>
                  <w:rStyle w:val="Hyperlink"/>
                  <w:rFonts w:ascii="Arial" w:eastAsia="Times New Roman" w:hAnsi="Arial" w:cs="Arial"/>
                  <w:sz w:val="20"/>
                  <w:szCs w:val="18"/>
                </w:rPr>
                <w:t>rayanne.felicio@ctis.com.br</w:t>
              </w:r>
            </w:hyperlink>
          </w:p>
        </w:tc>
        <w:tc>
          <w:tcPr>
            <w:tcW w:w="2133" w:type="dxa"/>
            <w:shd w:val="clear" w:color="auto" w:fill="FFFFFF"/>
          </w:tcPr>
          <w:p w:rsidR="00DF341F" w:rsidRPr="000B626F" w:rsidRDefault="00DF341F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</w:tbl>
    <w:p w:rsidR="00A30ACA" w:rsidRDefault="00A30ACA" w:rsidP="00790ACB">
      <w:pPr>
        <w:ind w:left="0"/>
        <w:rPr>
          <w:rFonts w:eastAsia="Calibri"/>
        </w:rPr>
      </w:pPr>
    </w:p>
    <w:p w:rsidR="00284CC7" w:rsidRDefault="00284CC7" w:rsidP="00790ACB">
      <w:pPr>
        <w:ind w:left="0"/>
        <w:rPr>
          <w:rFonts w:eastAsia="Calibri"/>
        </w:rPr>
      </w:pPr>
    </w:p>
    <w:p w:rsidR="00284CC7" w:rsidRPr="006B30E5" w:rsidRDefault="00284CC7" w:rsidP="00790ACB">
      <w:pPr>
        <w:ind w:left="0"/>
        <w:rPr>
          <w:rFonts w:eastAsia="Calibri"/>
        </w:rPr>
      </w:pPr>
    </w:p>
    <w:sectPr w:rsidR="00284CC7" w:rsidRPr="006B30E5" w:rsidSect="00107AE1">
      <w:headerReference w:type="default" r:id="rId9"/>
      <w:footerReference w:type="default" r:id="rId10"/>
      <w:pgSz w:w="11907" w:h="16840" w:code="9"/>
      <w:pgMar w:top="1135" w:right="720" w:bottom="720" w:left="720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21EC" w:rsidRDefault="009121EC" w:rsidP="00547166">
      <w:r>
        <w:separator/>
      </w:r>
    </w:p>
  </w:endnote>
  <w:endnote w:type="continuationSeparator" w:id="1">
    <w:p w:rsidR="009121EC" w:rsidRDefault="009121EC" w:rsidP="005471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0BD" w:rsidRPr="00A8063F" w:rsidRDefault="00AA40BD" w:rsidP="00AD7609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="00FC34B5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="00FC34B5" w:rsidRPr="005C7E6D">
      <w:rPr>
        <w:b/>
        <w:sz w:val="18"/>
        <w:szCs w:val="18"/>
      </w:rPr>
      <w:fldChar w:fldCharType="separate"/>
    </w:r>
    <w:r w:rsidR="00EC39BF">
      <w:rPr>
        <w:b/>
        <w:noProof/>
        <w:sz w:val="18"/>
        <w:szCs w:val="18"/>
      </w:rPr>
      <w:t>1</w:t>
    </w:r>
    <w:r w:rsidR="00FC34B5"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="00FC34B5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="00FC34B5" w:rsidRPr="005C7E6D">
      <w:rPr>
        <w:b/>
        <w:sz w:val="18"/>
        <w:szCs w:val="18"/>
      </w:rPr>
      <w:fldChar w:fldCharType="separate"/>
    </w:r>
    <w:r w:rsidR="00EC39BF">
      <w:rPr>
        <w:b/>
        <w:noProof/>
        <w:sz w:val="18"/>
        <w:szCs w:val="18"/>
      </w:rPr>
      <w:t>2</w:t>
    </w:r>
    <w:r w:rsidR="00FC34B5"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21EC" w:rsidRDefault="009121EC" w:rsidP="00547166">
      <w:r>
        <w:separator/>
      </w:r>
    </w:p>
  </w:footnote>
  <w:footnote w:type="continuationSeparator" w:id="1">
    <w:p w:rsidR="009121EC" w:rsidRDefault="009121EC" w:rsidP="005471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4A0"/>
    </w:tblPr>
    <w:tblGrid>
      <w:gridCol w:w="5303"/>
      <w:gridCol w:w="5304"/>
    </w:tblGrid>
    <w:tr w:rsidR="00AA40BD" w:rsidRPr="00DB2EE7" w:rsidTr="005126F5">
      <w:tc>
        <w:tcPr>
          <w:tcW w:w="5303" w:type="dxa"/>
          <w:shd w:val="clear" w:color="auto" w:fill="auto"/>
        </w:tcPr>
        <w:p w:rsidR="00AA40BD" w:rsidRPr="00DB2EE7" w:rsidRDefault="00AA40BD" w:rsidP="00DB2EE7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AA40BD" w:rsidRPr="00DB2EE7" w:rsidRDefault="00AA40BD" w:rsidP="00DB2EE7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AA40BD" w:rsidRPr="00DB2EE7" w:rsidRDefault="00AA40BD" w:rsidP="00DB2EE7">
    <w:pPr>
      <w:tabs>
        <w:tab w:val="left" w:pos="2431"/>
      </w:tabs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in;height:3in" o:bullet="t">
        <v:imagedata r:id="rId1" o:title="MC900411320"/>
      </v:shape>
    </w:pict>
  </w:numPicBullet>
  <w:abstractNum w:abstractNumId="0">
    <w:nsid w:val="04487331"/>
    <w:multiLevelType w:val="hybridMultilevel"/>
    <w:tmpl w:val="FABA6E4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87242F"/>
    <w:multiLevelType w:val="hybridMultilevel"/>
    <w:tmpl w:val="C1CE7A2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142168CF"/>
    <w:multiLevelType w:val="multilevel"/>
    <w:tmpl w:val="6C9E5F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16975B19"/>
    <w:multiLevelType w:val="hybridMultilevel"/>
    <w:tmpl w:val="3FC00E3E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7A3722C"/>
    <w:multiLevelType w:val="multilevel"/>
    <w:tmpl w:val="435A3372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JNvel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STJNvel3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258B6E17"/>
    <w:multiLevelType w:val="hybridMultilevel"/>
    <w:tmpl w:val="6C62726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2866088C"/>
    <w:multiLevelType w:val="hybridMultilevel"/>
    <w:tmpl w:val="E9E225BC"/>
    <w:lvl w:ilvl="0" w:tplc="13306D50">
      <w:start w:val="1"/>
      <w:numFmt w:val="decimal"/>
      <w:pStyle w:val="CTMISNvel1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9F672CD"/>
    <w:multiLevelType w:val="hybridMultilevel"/>
    <w:tmpl w:val="9A6ED3D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C7F2D3B"/>
    <w:multiLevelType w:val="hybridMultilevel"/>
    <w:tmpl w:val="CA3C130C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51762B4"/>
    <w:multiLevelType w:val="hybridMultilevel"/>
    <w:tmpl w:val="A120E2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5605E3"/>
    <w:multiLevelType w:val="hybridMultilevel"/>
    <w:tmpl w:val="1FE870E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38D5146E"/>
    <w:multiLevelType w:val="hybridMultilevel"/>
    <w:tmpl w:val="F6FE03A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91A5F36"/>
    <w:multiLevelType w:val="hybridMultilevel"/>
    <w:tmpl w:val="BF0E34A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3A6B5ACD"/>
    <w:multiLevelType w:val="hybridMultilevel"/>
    <w:tmpl w:val="65E0AE0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41494204"/>
    <w:multiLevelType w:val="hybridMultilevel"/>
    <w:tmpl w:val="9FAC278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3E57877"/>
    <w:multiLevelType w:val="hybridMultilevel"/>
    <w:tmpl w:val="FB467432"/>
    <w:lvl w:ilvl="0" w:tplc="04160011">
      <w:start w:val="1"/>
      <w:numFmt w:val="decimal"/>
      <w:lvlText w:val="%1)"/>
      <w:lvlJc w:val="left"/>
      <w:pPr>
        <w:ind w:left="1211" w:hanging="360"/>
      </w:p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>
      <w:start w:val="1"/>
      <w:numFmt w:val="lowerRoman"/>
      <w:lvlText w:val="%3."/>
      <w:lvlJc w:val="right"/>
      <w:pPr>
        <w:ind w:left="2651" w:hanging="180"/>
      </w:pPr>
    </w:lvl>
    <w:lvl w:ilvl="3" w:tplc="0416000F">
      <w:start w:val="1"/>
      <w:numFmt w:val="decimal"/>
      <w:lvlText w:val="%4."/>
      <w:lvlJc w:val="left"/>
      <w:pPr>
        <w:ind w:left="3371" w:hanging="360"/>
      </w:pPr>
    </w:lvl>
    <w:lvl w:ilvl="4" w:tplc="04160019">
      <w:start w:val="1"/>
      <w:numFmt w:val="lowerLetter"/>
      <w:lvlText w:val="%5."/>
      <w:lvlJc w:val="left"/>
      <w:pPr>
        <w:ind w:left="4091" w:hanging="360"/>
      </w:pPr>
    </w:lvl>
    <w:lvl w:ilvl="5" w:tplc="0416001B">
      <w:start w:val="1"/>
      <w:numFmt w:val="lowerRoman"/>
      <w:lvlText w:val="%6."/>
      <w:lvlJc w:val="right"/>
      <w:pPr>
        <w:ind w:left="4811" w:hanging="180"/>
      </w:pPr>
    </w:lvl>
    <w:lvl w:ilvl="6" w:tplc="0416000F">
      <w:start w:val="1"/>
      <w:numFmt w:val="decimal"/>
      <w:lvlText w:val="%7."/>
      <w:lvlJc w:val="left"/>
      <w:pPr>
        <w:ind w:left="5531" w:hanging="360"/>
      </w:pPr>
    </w:lvl>
    <w:lvl w:ilvl="7" w:tplc="04160019">
      <w:start w:val="1"/>
      <w:numFmt w:val="lowerLetter"/>
      <w:lvlText w:val="%8."/>
      <w:lvlJc w:val="left"/>
      <w:pPr>
        <w:ind w:left="6251" w:hanging="360"/>
      </w:pPr>
    </w:lvl>
    <w:lvl w:ilvl="8" w:tplc="0416001B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57081B2D"/>
    <w:multiLevelType w:val="hybridMultilevel"/>
    <w:tmpl w:val="82A8F1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AC50DD9"/>
    <w:multiLevelType w:val="hybridMultilevel"/>
    <w:tmpl w:val="41666D3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6BC5F5C"/>
    <w:multiLevelType w:val="hybridMultilevel"/>
    <w:tmpl w:val="B50E7B68"/>
    <w:lvl w:ilvl="0" w:tplc="A6186D0E">
      <w:start w:val="1"/>
      <w:numFmt w:val="bullet"/>
      <w:pStyle w:val="Listacommarcadore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6"/>
  </w:num>
  <w:num w:numId="4">
    <w:abstractNumId w:val="4"/>
  </w:num>
  <w:num w:numId="5">
    <w:abstractNumId w:val="10"/>
  </w:num>
  <w:num w:numId="6">
    <w:abstractNumId w:val="13"/>
  </w:num>
  <w:num w:numId="7">
    <w:abstractNumId w:val="1"/>
  </w:num>
  <w:num w:numId="8">
    <w:abstractNumId w:val="2"/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</w:num>
  <w:num w:numId="11">
    <w:abstractNumId w:val="12"/>
  </w:num>
  <w:num w:numId="12">
    <w:abstractNumId w:val="9"/>
  </w:num>
  <w:num w:numId="13">
    <w:abstractNumId w:val="5"/>
  </w:num>
  <w:num w:numId="14">
    <w:abstractNumId w:val="11"/>
  </w:num>
  <w:num w:numId="15">
    <w:abstractNumId w:val="2"/>
  </w:num>
  <w:num w:numId="16">
    <w:abstractNumId w:val="16"/>
  </w:num>
  <w:num w:numId="17">
    <w:abstractNumId w:val="7"/>
  </w:num>
  <w:num w:numId="18">
    <w:abstractNumId w:val="14"/>
  </w:num>
  <w:num w:numId="19">
    <w:abstractNumId w:val="17"/>
  </w:num>
  <w:num w:numId="20">
    <w:abstractNumId w:val="8"/>
  </w:num>
  <w:num w:numId="21">
    <w:abstractNumId w:val="3"/>
  </w:num>
  <w:num w:numId="22">
    <w:abstractNumId w:val="0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stylePaneFormatFilter w:val="3F01"/>
  <w:defaultTabStop w:val="720"/>
  <w:hyphenationZone w:val="425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/>
  <w:rsids>
    <w:rsidRoot w:val="007C157F"/>
    <w:rsid w:val="0000276B"/>
    <w:rsid w:val="00003370"/>
    <w:rsid w:val="00004F08"/>
    <w:rsid w:val="000067D9"/>
    <w:rsid w:val="00006891"/>
    <w:rsid w:val="0001067F"/>
    <w:rsid w:val="00010ED8"/>
    <w:rsid w:val="000127D7"/>
    <w:rsid w:val="00013669"/>
    <w:rsid w:val="000136C5"/>
    <w:rsid w:val="00014B20"/>
    <w:rsid w:val="000161C8"/>
    <w:rsid w:val="00016E88"/>
    <w:rsid w:val="00017C6C"/>
    <w:rsid w:val="00023527"/>
    <w:rsid w:val="00023D02"/>
    <w:rsid w:val="0002497D"/>
    <w:rsid w:val="00024A72"/>
    <w:rsid w:val="00024C5D"/>
    <w:rsid w:val="00027851"/>
    <w:rsid w:val="00027CA7"/>
    <w:rsid w:val="00027CA8"/>
    <w:rsid w:val="0003032F"/>
    <w:rsid w:val="000317C0"/>
    <w:rsid w:val="00031BDB"/>
    <w:rsid w:val="00035930"/>
    <w:rsid w:val="0003767F"/>
    <w:rsid w:val="0004162E"/>
    <w:rsid w:val="00042CAB"/>
    <w:rsid w:val="000443CD"/>
    <w:rsid w:val="000452A8"/>
    <w:rsid w:val="00046A04"/>
    <w:rsid w:val="000507DC"/>
    <w:rsid w:val="00052902"/>
    <w:rsid w:val="000543F2"/>
    <w:rsid w:val="00055FDA"/>
    <w:rsid w:val="000605BA"/>
    <w:rsid w:val="00061883"/>
    <w:rsid w:val="000660FA"/>
    <w:rsid w:val="00066EF4"/>
    <w:rsid w:val="00073DA7"/>
    <w:rsid w:val="00076865"/>
    <w:rsid w:val="00076AA0"/>
    <w:rsid w:val="00077FAA"/>
    <w:rsid w:val="00082D9E"/>
    <w:rsid w:val="00085F2E"/>
    <w:rsid w:val="00086608"/>
    <w:rsid w:val="00093B18"/>
    <w:rsid w:val="0009403B"/>
    <w:rsid w:val="000954C5"/>
    <w:rsid w:val="000A0593"/>
    <w:rsid w:val="000A26B6"/>
    <w:rsid w:val="000A2ACF"/>
    <w:rsid w:val="000A3083"/>
    <w:rsid w:val="000A348E"/>
    <w:rsid w:val="000A3A41"/>
    <w:rsid w:val="000A406E"/>
    <w:rsid w:val="000A508A"/>
    <w:rsid w:val="000B25C4"/>
    <w:rsid w:val="000B3C42"/>
    <w:rsid w:val="000B626F"/>
    <w:rsid w:val="000B7209"/>
    <w:rsid w:val="000B7520"/>
    <w:rsid w:val="000C0156"/>
    <w:rsid w:val="000C1731"/>
    <w:rsid w:val="000C47C9"/>
    <w:rsid w:val="000C5515"/>
    <w:rsid w:val="000C6498"/>
    <w:rsid w:val="000D1ACC"/>
    <w:rsid w:val="000D1B83"/>
    <w:rsid w:val="000D1F8A"/>
    <w:rsid w:val="000D2346"/>
    <w:rsid w:val="000D2D85"/>
    <w:rsid w:val="000D47C1"/>
    <w:rsid w:val="000D69BE"/>
    <w:rsid w:val="000D70AA"/>
    <w:rsid w:val="000E3B4E"/>
    <w:rsid w:val="000E5B6F"/>
    <w:rsid w:val="000E6088"/>
    <w:rsid w:val="000E66A0"/>
    <w:rsid w:val="000E79DF"/>
    <w:rsid w:val="000F06F9"/>
    <w:rsid w:val="000F3B8D"/>
    <w:rsid w:val="000F3D66"/>
    <w:rsid w:val="000F442D"/>
    <w:rsid w:val="000F55B7"/>
    <w:rsid w:val="00100AE7"/>
    <w:rsid w:val="001069CD"/>
    <w:rsid w:val="00107AE1"/>
    <w:rsid w:val="001169D5"/>
    <w:rsid w:val="0012076F"/>
    <w:rsid w:val="001247B9"/>
    <w:rsid w:val="0012594E"/>
    <w:rsid w:val="00125A7A"/>
    <w:rsid w:val="00131E3B"/>
    <w:rsid w:val="0013306D"/>
    <w:rsid w:val="00133925"/>
    <w:rsid w:val="00133A5F"/>
    <w:rsid w:val="0014214C"/>
    <w:rsid w:val="00144239"/>
    <w:rsid w:val="00144CC0"/>
    <w:rsid w:val="00145911"/>
    <w:rsid w:val="00146D4E"/>
    <w:rsid w:val="00147CEC"/>
    <w:rsid w:val="001517F5"/>
    <w:rsid w:val="00152B9C"/>
    <w:rsid w:val="00161447"/>
    <w:rsid w:val="001666FF"/>
    <w:rsid w:val="00172FE0"/>
    <w:rsid w:val="00174713"/>
    <w:rsid w:val="00177B5F"/>
    <w:rsid w:val="0018087B"/>
    <w:rsid w:val="00196138"/>
    <w:rsid w:val="00197CC3"/>
    <w:rsid w:val="00197D9D"/>
    <w:rsid w:val="001A145C"/>
    <w:rsid w:val="001A1669"/>
    <w:rsid w:val="001A2B5E"/>
    <w:rsid w:val="001A38E6"/>
    <w:rsid w:val="001A390B"/>
    <w:rsid w:val="001A44B2"/>
    <w:rsid w:val="001A4C5E"/>
    <w:rsid w:val="001A5CB7"/>
    <w:rsid w:val="001A7481"/>
    <w:rsid w:val="001B0B46"/>
    <w:rsid w:val="001B162D"/>
    <w:rsid w:val="001B22AC"/>
    <w:rsid w:val="001B4312"/>
    <w:rsid w:val="001B4FCA"/>
    <w:rsid w:val="001B5155"/>
    <w:rsid w:val="001B56C2"/>
    <w:rsid w:val="001C10C3"/>
    <w:rsid w:val="001C1A61"/>
    <w:rsid w:val="001C1EEE"/>
    <w:rsid w:val="001C4212"/>
    <w:rsid w:val="001D1030"/>
    <w:rsid w:val="001D3B40"/>
    <w:rsid w:val="001D47E6"/>
    <w:rsid w:val="001D615C"/>
    <w:rsid w:val="001E1D1F"/>
    <w:rsid w:val="001E332A"/>
    <w:rsid w:val="001E3501"/>
    <w:rsid w:val="001E4220"/>
    <w:rsid w:val="001E5EE1"/>
    <w:rsid w:val="001E66CB"/>
    <w:rsid w:val="001E6C89"/>
    <w:rsid w:val="001F0AA7"/>
    <w:rsid w:val="001F0ACE"/>
    <w:rsid w:val="001F2A25"/>
    <w:rsid w:val="001F4E2E"/>
    <w:rsid w:val="001F7401"/>
    <w:rsid w:val="0020240C"/>
    <w:rsid w:val="00202429"/>
    <w:rsid w:val="0020321A"/>
    <w:rsid w:val="00203CFF"/>
    <w:rsid w:val="00204736"/>
    <w:rsid w:val="00205475"/>
    <w:rsid w:val="0020601C"/>
    <w:rsid w:val="00207739"/>
    <w:rsid w:val="002110EC"/>
    <w:rsid w:val="002132D8"/>
    <w:rsid w:val="002143F4"/>
    <w:rsid w:val="0021451C"/>
    <w:rsid w:val="00215254"/>
    <w:rsid w:val="00216265"/>
    <w:rsid w:val="0022293D"/>
    <w:rsid w:val="002272DA"/>
    <w:rsid w:val="00232095"/>
    <w:rsid w:val="002328F5"/>
    <w:rsid w:val="00236DC6"/>
    <w:rsid w:val="00241F11"/>
    <w:rsid w:val="00241FD0"/>
    <w:rsid w:val="0024249A"/>
    <w:rsid w:val="00243532"/>
    <w:rsid w:val="002458DB"/>
    <w:rsid w:val="002479DD"/>
    <w:rsid w:val="00251BA8"/>
    <w:rsid w:val="0025379C"/>
    <w:rsid w:val="00254304"/>
    <w:rsid w:val="00255DD0"/>
    <w:rsid w:val="00255EAB"/>
    <w:rsid w:val="00257B71"/>
    <w:rsid w:val="00260109"/>
    <w:rsid w:val="00261200"/>
    <w:rsid w:val="00261CF8"/>
    <w:rsid w:val="00264102"/>
    <w:rsid w:val="002675D0"/>
    <w:rsid w:val="00267FCF"/>
    <w:rsid w:val="00271628"/>
    <w:rsid w:val="0027398A"/>
    <w:rsid w:val="00274D1A"/>
    <w:rsid w:val="00275EDD"/>
    <w:rsid w:val="0027733C"/>
    <w:rsid w:val="002775B4"/>
    <w:rsid w:val="002828F3"/>
    <w:rsid w:val="00282DA8"/>
    <w:rsid w:val="00284086"/>
    <w:rsid w:val="00284CC7"/>
    <w:rsid w:val="002917D2"/>
    <w:rsid w:val="0029546E"/>
    <w:rsid w:val="00295ABF"/>
    <w:rsid w:val="002A2937"/>
    <w:rsid w:val="002B0E78"/>
    <w:rsid w:val="002B2708"/>
    <w:rsid w:val="002B32C0"/>
    <w:rsid w:val="002B349F"/>
    <w:rsid w:val="002B3886"/>
    <w:rsid w:val="002B3EE2"/>
    <w:rsid w:val="002B5B6B"/>
    <w:rsid w:val="002B77F5"/>
    <w:rsid w:val="002C1754"/>
    <w:rsid w:val="002C1C55"/>
    <w:rsid w:val="002C1C8F"/>
    <w:rsid w:val="002C1FAA"/>
    <w:rsid w:val="002C43B0"/>
    <w:rsid w:val="002C6654"/>
    <w:rsid w:val="002D3A50"/>
    <w:rsid w:val="002D3A9C"/>
    <w:rsid w:val="002D4156"/>
    <w:rsid w:val="002D5CB6"/>
    <w:rsid w:val="002D66D6"/>
    <w:rsid w:val="002D6F15"/>
    <w:rsid w:val="002E064E"/>
    <w:rsid w:val="002E10F3"/>
    <w:rsid w:val="002E4E1E"/>
    <w:rsid w:val="002E551E"/>
    <w:rsid w:val="002F0EE8"/>
    <w:rsid w:val="002F6729"/>
    <w:rsid w:val="00305E82"/>
    <w:rsid w:val="00311678"/>
    <w:rsid w:val="00311C53"/>
    <w:rsid w:val="00317868"/>
    <w:rsid w:val="00321823"/>
    <w:rsid w:val="0032277E"/>
    <w:rsid w:val="003227D4"/>
    <w:rsid w:val="00323C3B"/>
    <w:rsid w:val="00324583"/>
    <w:rsid w:val="0032482A"/>
    <w:rsid w:val="003337D8"/>
    <w:rsid w:val="003421AB"/>
    <w:rsid w:val="00343465"/>
    <w:rsid w:val="00343C72"/>
    <w:rsid w:val="0034516A"/>
    <w:rsid w:val="00352F5C"/>
    <w:rsid w:val="0035589E"/>
    <w:rsid w:val="00356E47"/>
    <w:rsid w:val="003641E7"/>
    <w:rsid w:val="003643CD"/>
    <w:rsid w:val="003652AD"/>
    <w:rsid w:val="003660AB"/>
    <w:rsid w:val="00366E4F"/>
    <w:rsid w:val="00367B24"/>
    <w:rsid w:val="00371081"/>
    <w:rsid w:val="00371A03"/>
    <w:rsid w:val="00377F36"/>
    <w:rsid w:val="003802C3"/>
    <w:rsid w:val="0039028C"/>
    <w:rsid w:val="00390823"/>
    <w:rsid w:val="00392A95"/>
    <w:rsid w:val="00393CA2"/>
    <w:rsid w:val="00394FF8"/>
    <w:rsid w:val="00397BC8"/>
    <w:rsid w:val="003A1F58"/>
    <w:rsid w:val="003A2818"/>
    <w:rsid w:val="003A294C"/>
    <w:rsid w:val="003A313B"/>
    <w:rsid w:val="003A46C6"/>
    <w:rsid w:val="003A6DCA"/>
    <w:rsid w:val="003B06F8"/>
    <w:rsid w:val="003B2BF0"/>
    <w:rsid w:val="003B7850"/>
    <w:rsid w:val="003B78EE"/>
    <w:rsid w:val="003C04C5"/>
    <w:rsid w:val="003C3FEB"/>
    <w:rsid w:val="003C5D53"/>
    <w:rsid w:val="003D051B"/>
    <w:rsid w:val="003D2386"/>
    <w:rsid w:val="003D2495"/>
    <w:rsid w:val="003D5EC1"/>
    <w:rsid w:val="003D7A8A"/>
    <w:rsid w:val="003E2967"/>
    <w:rsid w:val="003E3A31"/>
    <w:rsid w:val="003E405F"/>
    <w:rsid w:val="003E6E99"/>
    <w:rsid w:val="003E73AF"/>
    <w:rsid w:val="003E795E"/>
    <w:rsid w:val="003F008A"/>
    <w:rsid w:val="003F0170"/>
    <w:rsid w:val="003F087D"/>
    <w:rsid w:val="003F3D51"/>
    <w:rsid w:val="003F5723"/>
    <w:rsid w:val="003F5B42"/>
    <w:rsid w:val="003F737D"/>
    <w:rsid w:val="003F7742"/>
    <w:rsid w:val="00401B2E"/>
    <w:rsid w:val="00404AC2"/>
    <w:rsid w:val="00411507"/>
    <w:rsid w:val="00412B0A"/>
    <w:rsid w:val="0041442C"/>
    <w:rsid w:val="004145C9"/>
    <w:rsid w:val="004161A6"/>
    <w:rsid w:val="00416E4B"/>
    <w:rsid w:val="00417ED1"/>
    <w:rsid w:val="004220E7"/>
    <w:rsid w:val="004250DE"/>
    <w:rsid w:val="00427371"/>
    <w:rsid w:val="004333DD"/>
    <w:rsid w:val="00434852"/>
    <w:rsid w:val="00440424"/>
    <w:rsid w:val="004413D1"/>
    <w:rsid w:val="00444174"/>
    <w:rsid w:val="00444DE8"/>
    <w:rsid w:val="00447E9D"/>
    <w:rsid w:val="00447EDD"/>
    <w:rsid w:val="00452A0F"/>
    <w:rsid w:val="0045315D"/>
    <w:rsid w:val="00453349"/>
    <w:rsid w:val="00453420"/>
    <w:rsid w:val="004567B8"/>
    <w:rsid w:val="004619FE"/>
    <w:rsid w:val="00461AA8"/>
    <w:rsid w:val="004642AE"/>
    <w:rsid w:val="00470F5A"/>
    <w:rsid w:val="00474F70"/>
    <w:rsid w:val="00477572"/>
    <w:rsid w:val="00477D56"/>
    <w:rsid w:val="0048193D"/>
    <w:rsid w:val="00483CF0"/>
    <w:rsid w:val="00484494"/>
    <w:rsid w:val="0048469C"/>
    <w:rsid w:val="00485A72"/>
    <w:rsid w:val="00486696"/>
    <w:rsid w:val="00487696"/>
    <w:rsid w:val="00487CC3"/>
    <w:rsid w:val="00490DE7"/>
    <w:rsid w:val="004917BF"/>
    <w:rsid w:val="004923ED"/>
    <w:rsid w:val="0049288F"/>
    <w:rsid w:val="004933D1"/>
    <w:rsid w:val="00497F34"/>
    <w:rsid w:val="004A18FB"/>
    <w:rsid w:val="004A2BCF"/>
    <w:rsid w:val="004A2EB1"/>
    <w:rsid w:val="004A3556"/>
    <w:rsid w:val="004A3F4A"/>
    <w:rsid w:val="004A62A3"/>
    <w:rsid w:val="004A66CB"/>
    <w:rsid w:val="004B0410"/>
    <w:rsid w:val="004C015F"/>
    <w:rsid w:val="004C10DA"/>
    <w:rsid w:val="004C198D"/>
    <w:rsid w:val="004C2344"/>
    <w:rsid w:val="004C311F"/>
    <w:rsid w:val="004C36B3"/>
    <w:rsid w:val="004C57E9"/>
    <w:rsid w:val="004C6C7C"/>
    <w:rsid w:val="004D0C0B"/>
    <w:rsid w:val="004D306E"/>
    <w:rsid w:val="004D79EF"/>
    <w:rsid w:val="004E06B0"/>
    <w:rsid w:val="004E1508"/>
    <w:rsid w:val="004E2059"/>
    <w:rsid w:val="004E3531"/>
    <w:rsid w:val="004E69A2"/>
    <w:rsid w:val="004E7007"/>
    <w:rsid w:val="004E7878"/>
    <w:rsid w:val="004F1939"/>
    <w:rsid w:val="004F2377"/>
    <w:rsid w:val="004F388D"/>
    <w:rsid w:val="004F423F"/>
    <w:rsid w:val="004F485C"/>
    <w:rsid w:val="005018DC"/>
    <w:rsid w:val="00502868"/>
    <w:rsid w:val="00506881"/>
    <w:rsid w:val="00506C9B"/>
    <w:rsid w:val="00510F8B"/>
    <w:rsid w:val="0051183C"/>
    <w:rsid w:val="005126F5"/>
    <w:rsid w:val="00512B8D"/>
    <w:rsid w:val="005146D7"/>
    <w:rsid w:val="00515063"/>
    <w:rsid w:val="00516D7B"/>
    <w:rsid w:val="00517086"/>
    <w:rsid w:val="00520409"/>
    <w:rsid w:val="00521B6E"/>
    <w:rsid w:val="00522935"/>
    <w:rsid w:val="005247CF"/>
    <w:rsid w:val="00525390"/>
    <w:rsid w:val="0052690C"/>
    <w:rsid w:val="00532B94"/>
    <w:rsid w:val="0053681F"/>
    <w:rsid w:val="00536E5D"/>
    <w:rsid w:val="00542A62"/>
    <w:rsid w:val="00544A67"/>
    <w:rsid w:val="00545305"/>
    <w:rsid w:val="00545B21"/>
    <w:rsid w:val="00546BF0"/>
    <w:rsid w:val="00547166"/>
    <w:rsid w:val="00547E1B"/>
    <w:rsid w:val="00550354"/>
    <w:rsid w:val="00551FBA"/>
    <w:rsid w:val="0055291E"/>
    <w:rsid w:val="005534CB"/>
    <w:rsid w:val="00554D96"/>
    <w:rsid w:val="00554F1A"/>
    <w:rsid w:val="005550FE"/>
    <w:rsid w:val="005561E9"/>
    <w:rsid w:val="0055688F"/>
    <w:rsid w:val="00561D75"/>
    <w:rsid w:val="00562D17"/>
    <w:rsid w:val="00565BC2"/>
    <w:rsid w:val="00566433"/>
    <w:rsid w:val="00566A45"/>
    <w:rsid w:val="00567484"/>
    <w:rsid w:val="005708CD"/>
    <w:rsid w:val="005717E3"/>
    <w:rsid w:val="005720C3"/>
    <w:rsid w:val="00573337"/>
    <w:rsid w:val="00577A3B"/>
    <w:rsid w:val="00581948"/>
    <w:rsid w:val="00584F1F"/>
    <w:rsid w:val="005867DE"/>
    <w:rsid w:val="00586F2F"/>
    <w:rsid w:val="00592B6F"/>
    <w:rsid w:val="0059301E"/>
    <w:rsid w:val="00594E19"/>
    <w:rsid w:val="005959F5"/>
    <w:rsid w:val="00595CCE"/>
    <w:rsid w:val="005966AF"/>
    <w:rsid w:val="005976FF"/>
    <w:rsid w:val="00597E03"/>
    <w:rsid w:val="005A01F6"/>
    <w:rsid w:val="005A08E7"/>
    <w:rsid w:val="005A0E53"/>
    <w:rsid w:val="005A1AEF"/>
    <w:rsid w:val="005A27B1"/>
    <w:rsid w:val="005A32F0"/>
    <w:rsid w:val="005A4429"/>
    <w:rsid w:val="005A4CC6"/>
    <w:rsid w:val="005A5D41"/>
    <w:rsid w:val="005B4F79"/>
    <w:rsid w:val="005B7CED"/>
    <w:rsid w:val="005C0B56"/>
    <w:rsid w:val="005C1115"/>
    <w:rsid w:val="005C131B"/>
    <w:rsid w:val="005C14A1"/>
    <w:rsid w:val="005C34BD"/>
    <w:rsid w:val="005C36FF"/>
    <w:rsid w:val="005C6A7F"/>
    <w:rsid w:val="005C7812"/>
    <w:rsid w:val="005C78D0"/>
    <w:rsid w:val="005C7E6D"/>
    <w:rsid w:val="005D2C83"/>
    <w:rsid w:val="005D4F28"/>
    <w:rsid w:val="005D5967"/>
    <w:rsid w:val="005D72E3"/>
    <w:rsid w:val="005E3862"/>
    <w:rsid w:val="005E3C07"/>
    <w:rsid w:val="005F0291"/>
    <w:rsid w:val="005F07FD"/>
    <w:rsid w:val="005F351C"/>
    <w:rsid w:val="005F3F3E"/>
    <w:rsid w:val="005F4774"/>
    <w:rsid w:val="005F5D66"/>
    <w:rsid w:val="005F6EA2"/>
    <w:rsid w:val="005F7C35"/>
    <w:rsid w:val="00600FDC"/>
    <w:rsid w:val="00604F86"/>
    <w:rsid w:val="00606157"/>
    <w:rsid w:val="00610AC0"/>
    <w:rsid w:val="00613BB6"/>
    <w:rsid w:val="00614BE8"/>
    <w:rsid w:val="00620844"/>
    <w:rsid w:val="00623083"/>
    <w:rsid w:val="00624BC6"/>
    <w:rsid w:val="0062636B"/>
    <w:rsid w:val="006316CB"/>
    <w:rsid w:val="0063580F"/>
    <w:rsid w:val="006376E2"/>
    <w:rsid w:val="00644AF1"/>
    <w:rsid w:val="00645608"/>
    <w:rsid w:val="00645D8B"/>
    <w:rsid w:val="00647CC1"/>
    <w:rsid w:val="006507AB"/>
    <w:rsid w:val="00650810"/>
    <w:rsid w:val="00650B53"/>
    <w:rsid w:val="00651966"/>
    <w:rsid w:val="00651DDB"/>
    <w:rsid w:val="0065345A"/>
    <w:rsid w:val="006539DA"/>
    <w:rsid w:val="00653F51"/>
    <w:rsid w:val="00660869"/>
    <w:rsid w:val="00660E13"/>
    <w:rsid w:val="00662434"/>
    <w:rsid w:val="00662C99"/>
    <w:rsid w:val="00662EAC"/>
    <w:rsid w:val="006635C1"/>
    <w:rsid w:val="006656AE"/>
    <w:rsid w:val="00671B08"/>
    <w:rsid w:val="00672D47"/>
    <w:rsid w:val="00674E85"/>
    <w:rsid w:val="006822AD"/>
    <w:rsid w:val="0068593E"/>
    <w:rsid w:val="00692D5C"/>
    <w:rsid w:val="00694B71"/>
    <w:rsid w:val="00694EBA"/>
    <w:rsid w:val="0069511F"/>
    <w:rsid w:val="00695C64"/>
    <w:rsid w:val="006A01DD"/>
    <w:rsid w:val="006A0CA2"/>
    <w:rsid w:val="006A18EB"/>
    <w:rsid w:val="006A1C0C"/>
    <w:rsid w:val="006A1E85"/>
    <w:rsid w:val="006A49E3"/>
    <w:rsid w:val="006B16AE"/>
    <w:rsid w:val="006B30E5"/>
    <w:rsid w:val="006B358E"/>
    <w:rsid w:val="006B478A"/>
    <w:rsid w:val="006C2488"/>
    <w:rsid w:val="006C4383"/>
    <w:rsid w:val="006D6CD7"/>
    <w:rsid w:val="006E1699"/>
    <w:rsid w:val="006E1A0D"/>
    <w:rsid w:val="006E73FD"/>
    <w:rsid w:val="006F02AD"/>
    <w:rsid w:val="006F116B"/>
    <w:rsid w:val="006F15A7"/>
    <w:rsid w:val="006F1CFE"/>
    <w:rsid w:val="006F3639"/>
    <w:rsid w:val="00700B10"/>
    <w:rsid w:val="00701F36"/>
    <w:rsid w:val="00702BF2"/>
    <w:rsid w:val="00703F08"/>
    <w:rsid w:val="0070422C"/>
    <w:rsid w:val="007046D6"/>
    <w:rsid w:val="007049E0"/>
    <w:rsid w:val="007067B3"/>
    <w:rsid w:val="0071002B"/>
    <w:rsid w:val="007106BC"/>
    <w:rsid w:val="00713907"/>
    <w:rsid w:val="00713953"/>
    <w:rsid w:val="00715DFE"/>
    <w:rsid w:val="007165F6"/>
    <w:rsid w:val="00721DE1"/>
    <w:rsid w:val="00721E38"/>
    <w:rsid w:val="00723B4B"/>
    <w:rsid w:val="00724370"/>
    <w:rsid w:val="00726870"/>
    <w:rsid w:val="00727B11"/>
    <w:rsid w:val="007333E3"/>
    <w:rsid w:val="00733666"/>
    <w:rsid w:val="007337F0"/>
    <w:rsid w:val="00735411"/>
    <w:rsid w:val="00736CED"/>
    <w:rsid w:val="00737B97"/>
    <w:rsid w:val="00740A4F"/>
    <w:rsid w:val="007461BF"/>
    <w:rsid w:val="00747247"/>
    <w:rsid w:val="0075173E"/>
    <w:rsid w:val="00755C21"/>
    <w:rsid w:val="0075646B"/>
    <w:rsid w:val="00762A82"/>
    <w:rsid w:val="00763C53"/>
    <w:rsid w:val="007649EA"/>
    <w:rsid w:val="00767616"/>
    <w:rsid w:val="00771253"/>
    <w:rsid w:val="00771467"/>
    <w:rsid w:val="00771C91"/>
    <w:rsid w:val="00776C63"/>
    <w:rsid w:val="007813F4"/>
    <w:rsid w:val="00781B60"/>
    <w:rsid w:val="0078247F"/>
    <w:rsid w:val="00783AB6"/>
    <w:rsid w:val="007868EC"/>
    <w:rsid w:val="00786B10"/>
    <w:rsid w:val="0078735B"/>
    <w:rsid w:val="0078754A"/>
    <w:rsid w:val="00790ACB"/>
    <w:rsid w:val="00790D96"/>
    <w:rsid w:val="00791B5D"/>
    <w:rsid w:val="007932D0"/>
    <w:rsid w:val="0079359F"/>
    <w:rsid w:val="00793E5E"/>
    <w:rsid w:val="00795100"/>
    <w:rsid w:val="00797AA7"/>
    <w:rsid w:val="007A0820"/>
    <w:rsid w:val="007A0DF8"/>
    <w:rsid w:val="007A1D7B"/>
    <w:rsid w:val="007A369B"/>
    <w:rsid w:val="007A4C2E"/>
    <w:rsid w:val="007A52CD"/>
    <w:rsid w:val="007A6969"/>
    <w:rsid w:val="007B3B4D"/>
    <w:rsid w:val="007B4929"/>
    <w:rsid w:val="007C157F"/>
    <w:rsid w:val="007C3A21"/>
    <w:rsid w:val="007C487C"/>
    <w:rsid w:val="007C5C8E"/>
    <w:rsid w:val="007C76DE"/>
    <w:rsid w:val="007D6ABC"/>
    <w:rsid w:val="007D70F6"/>
    <w:rsid w:val="007D72BF"/>
    <w:rsid w:val="007E62D4"/>
    <w:rsid w:val="007E6E27"/>
    <w:rsid w:val="007E6F36"/>
    <w:rsid w:val="007F39F2"/>
    <w:rsid w:val="007F431F"/>
    <w:rsid w:val="007F4623"/>
    <w:rsid w:val="007F792E"/>
    <w:rsid w:val="00800E45"/>
    <w:rsid w:val="00802CCE"/>
    <w:rsid w:val="00804814"/>
    <w:rsid w:val="008058F5"/>
    <w:rsid w:val="00806EBF"/>
    <w:rsid w:val="008118D2"/>
    <w:rsid w:val="008119E1"/>
    <w:rsid w:val="00812FC1"/>
    <w:rsid w:val="00813850"/>
    <w:rsid w:val="00815149"/>
    <w:rsid w:val="008158D0"/>
    <w:rsid w:val="0081759F"/>
    <w:rsid w:val="00820C7D"/>
    <w:rsid w:val="00822856"/>
    <w:rsid w:val="0083257C"/>
    <w:rsid w:val="008325B9"/>
    <w:rsid w:val="00832D87"/>
    <w:rsid w:val="00833289"/>
    <w:rsid w:val="00835105"/>
    <w:rsid w:val="00835B8B"/>
    <w:rsid w:val="00836491"/>
    <w:rsid w:val="00836CC3"/>
    <w:rsid w:val="00837C58"/>
    <w:rsid w:val="00840BB4"/>
    <w:rsid w:val="00841723"/>
    <w:rsid w:val="0084215B"/>
    <w:rsid w:val="00842CA3"/>
    <w:rsid w:val="0084309E"/>
    <w:rsid w:val="00850F76"/>
    <w:rsid w:val="00854263"/>
    <w:rsid w:val="00854C5C"/>
    <w:rsid w:val="008556C4"/>
    <w:rsid w:val="00855894"/>
    <w:rsid w:val="00856856"/>
    <w:rsid w:val="0085744C"/>
    <w:rsid w:val="00864D4F"/>
    <w:rsid w:val="00866385"/>
    <w:rsid w:val="00867F12"/>
    <w:rsid w:val="00870B06"/>
    <w:rsid w:val="00872104"/>
    <w:rsid w:val="00872DA8"/>
    <w:rsid w:val="008807B1"/>
    <w:rsid w:val="00880847"/>
    <w:rsid w:val="008817EB"/>
    <w:rsid w:val="00883EB3"/>
    <w:rsid w:val="00885D3B"/>
    <w:rsid w:val="00886977"/>
    <w:rsid w:val="00886E10"/>
    <w:rsid w:val="008903ED"/>
    <w:rsid w:val="00890DD4"/>
    <w:rsid w:val="00892C24"/>
    <w:rsid w:val="00892DAA"/>
    <w:rsid w:val="00894340"/>
    <w:rsid w:val="008A2DA0"/>
    <w:rsid w:val="008A2F42"/>
    <w:rsid w:val="008A311C"/>
    <w:rsid w:val="008A5B61"/>
    <w:rsid w:val="008A7742"/>
    <w:rsid w:val="008B2DCE"/>
    <w:rsid w:val="008B463F"/>
    <w:rsid w:val="008B49CF"/>
    <w:rsid w:val="008B5043"/>
    <w:rsid w:val="008B52C6"/>
    <w:rsid w:val="008B5D8C"/>
    <w:rsid w:val="008B77E3"/>
    <w:rsid w:val="008C1CB1"/>
    <w:rsid w:val="008C65AF"/>
    <w:rsid w:val="008D21D3"/>
    <w:rsid w:val="008D27D1"/>
    <w:rsid w:val="008D2818"/>
    <w:rsid w:val="008D31F0"/>
    <w:rsid w:val="008D3D40"/>
    <w:rsid w:val="008D455F"/>
    <w:rsid w:val="008E1EC2"/>
    <w:rsid w:val="008E2E74"/>
    <w:rsid w:val="008E51C7"/>
    <w:rsid w:val="008F0D39"/>
    <w:rsid w:val="008F0EA7"/>
    <w:rsid w:val="008F46C9"/>
    <w:rsid w:val="008F4AF7"/>
    <w:rsid w:val="008F5DE6"/>
    <w:rsid w:val="008F5F83"/>
    <w:rsid w:val="008F7776"/>
    <w:rsid w:val="009017F1"/>
    <w:rsid w:val="00903AC6"/>
    <w:rsid w:val="00905255"/>
    <w:rsid w:val="00905854"/>
    <w:rsid w:val="0091096B"/>
    <w:rsid w:val="00911BBD"/>
    <w:rsid w:val="009121EC"/>
    <w:rsid w:val="009127B2"/>
    <w:rsid w:val="009156D2"/>
    <w:rsid w:val="00915982"/>
    <w:rsid w:val="00915C7E"/>
    <w:rsid w:val="00916526"/>
    <w:rsid w:val="00921F87"/>
    <w:rsid w:val="009221D6"/>
    <w:rsid w:val="00922DEA"/>
    <w:rsid w:val="0092510F"/>
    <w:rsid w:val="009262F2"/>
    <w:rsid w:val="009274AF"/>
    <w:rsid w:val="009342F8"/>
    <w:rsid w:val="009349AB"/>
    <w:rsid w:val="0093584C"/>
    <w:rsid w:val="009377D9"/>
    <w:rsid w:val="00940F0D"/>
    <w:rsid w:val="009423F3"/>
    <w:rsid w:val="00946DB7"/>
    <w:rsid w:val="009478F5"/>
    <w:rsid w:val="00951EC8"/>
    <w:rsid w:val="00955132"/>
    <w:rsid w:val="009551D6"/>
    <w:rsid w:val="00955DD1"/>
    <w:rsid w:val="00955E7F"/>
    <w:rsid w:val="00962A1E"/>
    <w:rsid w:val="00963351"/>
    <w:rsid w:val="00965932"/>
    <w:rsid w:val="00965C97"/>
    <w:rsid w:val="00966524"/>
    <w:rsid w:val="00967BBA"/>
    <w:rsid w:val="00971961"/>
    <w:rsid w:val="00974ACC"/>
    <w:rsid w:val="00976167"/>
    <w:rsid w:val="009767D8"/>
    <w:rsid w:val="009840DA"/>
    <w:rsid w:val="00986C1D"/>
    <w:rsid w:val="0099128D"/>
    <w:rsid w:val="009916A2"/>
    <w:rsid w:val="0099173C"/>
    <w:rsid w:val="00992C1B"/>
    <w:rsid w:val="00992C79"/>
    <w:rsid w:val="009943C1"/>
    <w:rsid w:val="00995241"/>
    <w:rsid w:val="0099593F"/>
    <w:rsid w:val="009967FC"/>
    <w:rsid w:val="009973E2"/>
    <w:rsid w:val="009A4626"/>
    <w:rsid w:val="009A6481"/>
    <w:rsid w:val="009A681F"/>
    <w:rsid w:val="009A686E"/>
    <w:rsid w:val="009B084D"/>
    <w:rsid w:val="009B4071"/>
    <w:rsid w:val="009C3877"/>
    <w:rsid w:val="009C54CA"/>
    <w:rsid w:val="009C66C9"/>
    <w:rsid w:val="009D1EC0"/>
    <w:rsid w:val="009D3BD5"/>
    <w:rsid w:val="009D48F7"/>
    <w:rsid w:val="009D5857"/>
    <w:rsid w:val="009D65BB"/>
    <w:rsid w:val="009D689F"/>
    <w:rsid w:val="009D7822"/>
    <w:rsid w:val="009E2DAD"/>
    <w:rsid w:val="009E4310"/>
    <w:rsid w:val="009E7178"/>
    <w:rsid w:val="009E72D7"/>
    <w:rsid w:val="009E768D"/>
    <w:rsid w:val="009F0F54"/>
    <w:rsid w:val="009F455E"/>
    <w:rsid w:val="009F498A"/>
    <w:rsid w:val="009F5017"/>
    <w:rsid w:val="009F51DC"/>
    <w:rsid w:val="009F6198"/>
    <w:rsid w:val="009F6F97"/>
    <w:rsid w:val="00A04474"/>
    <w:rsid w:val="00A046B9"/>
    <w:rsid w:val="00A17A18"/>
    <w:rsid w:val="00A231BD"/>
    <w:rsid w:val="00A24732"/>
    <w:rsid w:val="00A25D3D"/>
    <w:rsid w:val="00A263A6"/>
    <w:rsid w:val="00A2789D"/>
    <w:rsid w:val="00A302BA"/>
    <w:rsid w:val="00A30ACA"/>
    <w:rsid w:val="00A32618"/>
    <w:rsid w:val="00A33A5B"/>
    <w:rsid w:val="00A35438"/>
    <w:rsid w:val="00A356A0"/>
    <w:rsid w:val="00A3587C"/>
    <w:rsid w:val="00A36C72"/>
    <w:rsid w:val="00A36C9B"/>
    <w:rsid w:val="00A42662"/>
    <w:rsid w:val="00A427BC"/>
    <w:rsid w:val="00A43D84"/>
    <w:rsid w:val="00A45BC5"/>
    <w:rsid w:val="00A53D1D"/>
    <w:rsid w:val="00A67532"/>
    <w:rsid w:val="00A73188"/>
    <w:rsid w:val="00A760E1"/>
    <w:rsid w:val="00A8063F"/>
    <w:rsid w:val="00A83F36"/>
    <w:rsid w:val="00A8747B"/>
    <w:rsid w:val="00A87B65"/>
    <w:rsid w:val="00A90199"/>
    <w:rsid w:val="00A9224A"/>
    <w:rsid w:val="00A94631"/>
    <w:rsid w:val="00A969C3"/>
    <w:rsid w:val="00A97D21"/>
    <w:rsid w:val="00AA40BD"/>
    <w:rsid w:val="00AA5CC0"/>
    <w:rsid w:val="00AB08BD"/>
    <w:rsid w:val="00AB1575"/>
    <w:rsid w:val="00AB1806"/>
    <w:rsid w:val="00AB40D9"/>
    <w:rsid w:val="00AB41B2"/>
    <w:rsid w:val="00AB449F"/>
    <w:rsid w:val="00AB47EC"/>
    <w:rsid w:val="00AB4FB5"/>
    <w:rsid w:val="00AB573E"/>
    <w:rsid w:val="00AB7E7C"/>
    <w:rsid w:val="00AC5B88"/>
    <w:rsid w:val="00AD3892"/>
    <w:rsid w:val="00AD516F"/>
    <w:rsid w:val="00AD51F0"/>
    <w:rsid w:val="00AD69BA"/>
    <w:rsid w:val="00AD7609"/>
    <w:rsid w:val="00AE1A77"/>
    <w:rsid w:val="00AE5266"/>
    <w:rsid w:val="00AE5E07"/>
    <w:rsid w:val="00AE60BF"/>
    <w:rsid w:val="00AF115A"/>
    <w:rsid w:val="00AF3D02"/>
    <w:rsid w:val="00AF6F23"/>
    <w:rsid w:val="00B00382"/>
    <w:rsid w:val="00B02367"/>
    <w:rsid w:val="00B10063"/>
    <w:rsid w:val="00B123D6"/>
    <w:rsid w:val="00B1429A"/>
    <w:rsid w:val="00B142F7"/>
    <w:rsid w:val="00B15041"/>
    <w:rsid w:val="00B241D4"/>
    <w:rsid w:val="00B25CD2"/>
    <w:rsid w:val="00B309C8"/>
    <w:rsid w:val="00B30B99"/>
    <w:rsid w:val="00B33689"/>
    <w:rsid w:val="00B34AA1"/>
    <w:rsid w:val="00B34E33"/>
    <w:rsid w:val="00B3616C"/>
    <w:rsid w:val="00B37030"/>
    <w:rsid w:val="00B510CA"/>
    <w:rsid w:val="00B518C9"/>
    <w:rsid w:val="00B51CFD"/>
    <w:rsid w:val="00B52E91"/>
    <w:rsid w:val="00B5724E"/>
    <w:rsid w:val="00B57BAE"/>
    <w:rsid w:val="00B6007A"/>
    <w:rsid w:val="00B61FC5"/>
    <w:rsid w:val="00B62367"/>
    <w:rsid w:val="00B63EE5"/>
    <w:rsid w:val="00B66BEC"/>
    <w:rsid w:val="00B71E41"/>
    <w:rsid w:val="00B72253"/>
    <w:rsid w:val="00B7410C"/>
    <w:rsid w:val="00B85CED"/>
    <w:rsid w:val="00B85D5F"/>
    <w:rsid w:val="00B91AF8"/>
    <w:rsid w:val="00B93D19"/>
    <w:rsid w:val="00B949FA"/>
    <w:rsid w:val="00B97A68"/>
    <w:rsid w:val="00BA0A9B"/>
    <w:rsid w:val="00BA1311"/>
    <w:rsid w:val="00BA1DF9"/>
    <w:rsid w:val="00BA31BD"/>
    <w:rsid w:val="00BA4B2A"/>
    <w:rsid w:val="00BA4D97"/>
    <w:rsid w:val="00BA6C2C"/>
    <w:rsid w:val="00BA6DA2"/>
    <w:rsid w:val="00BB1350"/>
    <w:rsid w:val="00BB2B30"/>
    <w:rsid w:val="00BB50A4"/>
    <w:rsid w:val="00BB62C7"/>
    <w:rsid w:val="00BC0876"/>
    <w:rsid w:val="00BC27E2"/>
    <w:rsid w:val="00BC2B8F"/>
    <w:rsid w:val="00BC3AC1"/>
    <w:rsid w:val="00BC3C8B"/>
    <w:rsid w:val="00BC42B2"/>
    <w:rsid w:val="00BD0820"/>
    <w:rsid w:val="00BD4A8C"/>
    <w:rsid w:val="00BD5894"/>
    <w:rsid w:val="00BD73E4"/>
    <w:rsid w:val="00BD7F9A"/>
    <w:rsid w:val="00BE0017"/>
    <w:rsid w:val="00BE133D"/>
    <w:rsid w:val="00BE3401"/>
    <w:rsid w:val="00BE6F56"/>
    <w:rsid w:val="00BE7D66"/>
    <w:rsid w:val="00BF1B7C"/>
    <w:rsid w:val="00BF716D"/>
    <w:rsid w:val="00BF7983"/>
    <w:rsid w:val="00C01787"/>
    <w:rsid w:val="00C06D0D"/>
    <w:rsid w:val="00C12885"/>
    <w:rsid w:val="00C12DED"/>
    <w:rsid w:val="00C14055"/>
    <w:rsid w:val="00C1545D"/>
    <w:rsid w:val="00C15555"/>
    <w:rsid w:val="00C1572A"/>
    <w:rsid w:val="00C17F13"/>
    <w:rsid w:val="00C20243"/>
    <w:rsid w:val="00C2060F"/>
    <w:rsid w:val="00C20A41"/>
    <w:rsid w:val="00C23F6B"/>
    <w:rsid w:val="00C31F01"/>
    <w:rsid w:val="00C32F64"/>
    <w:rsid w:val="00C33656"/>
    <w:rsid w:val="00C3517D"/>
    <w:rsid w:val="00C3598E"/>
    <w:rsid w:val="00C36CF4"/>
    <w:rsid w:val="00C3741F"/>
    <w:rsid w:val="00C37476"/>
    <w:rsid w:val="00C40079"/>
    <w:rsid w:val="00C5009C"/>
    <w:rsid w:val="00C52A93"/>
    <w:rsid w:val="00C557CD"/>
    <w:rsid w:val="00C56DA0"/>
    <w:rsid w:val="00C57C4F"/>
    <w:rsid w:val="00C6014F"/>
    <w:rsid w:val="00C60E4B"/>
    <w:rsid w:val="00C62142"/>
    <w:rsid w:val="00C623D1"/>
    <w:rsid w:val="00C625A1"/>
    <w:rsid w:val="00C63314"/>
    <w:rsid w:val="00C63A39"/>
    <w:rsid w:val="00C742D1"/>
    <w:rsid w:val="00C76D71"/>
    <w:rsid w:val="00C829C2"/>
    <w:rsid w:val="00C83A70"/>
    <w:rsid w:val="00C8432A"/>
    <w:rsid w:val="00C84ACC"/>
    <w:rsid w:val="00C85203"/>
    <w:rsid w:val="00C85C30"/>
    <w:rsid w:val="00C87138"/>
    <w:rsid w:val="00C91F91"/>
    <w:rsid w:val="00C944FC"/>
    <w:rsid w:val="00CA02D0"/>
    <w:rsid w:val="00CA6D18"/>
    <w:rsid w:val="00CA7EF3"/>
    <w:rsid w:val="00CB111E"/>
    <w:rsid w:val="00CB2161"/>
    <w:rsid w:val="00CB3336"/>
    <w:rsid w:val="00CB40F5"/>
    <w:rsid w:val="00CB51A4"/>
    <w:rsid w:val="00CB60F8"/>
    <w:rsid w:val="00CB637F"/>
    <w:rsid w:val="00CC188E"/>
    <w:rsid w:val="00CC2F84"/>
    <w:rsid w:val="00CC567E"/>
    <w:rsid w:val="00CC6D41"/>
    <w:rsid w:val="00CC75F5"/>
    <w:rsid w:val="00CC7B91"/>
    <w:rsid w:val="00CC7C2A"/>
    <w:rsid w:val="00CD1119"/>
    <w:rsid w:val="00CD1DF2"/>
    <w:rsid w:val="00CD2143"/>
    <w:rsid w:val="00CD32FA"/>
    <w:rsid w:val="00CD349F"/>
    <w:rsid w:val="00CD3A3B"/>
    <w:rsid w:val="00CD6E52"/>
    <w:rsid w:val="00CE31A2"/>
    <w:rsid w:val="00CE3B61"/>
    <w:rsid w:val="00CE6464"/>
    <w:rsid w:val="00CE7243"/>
    <w:rsid w:val="00CE72B4"/>
    <w:rsid w:val="00CF0341"/>
    <w:rsid w:val="00CF3EDA"/>
    <w:rsid w:val="00CF6435"/>
    <w:rsid w:val="00CF6D76"/>
    <w:rsid w:val="00CF731E"/>
    <w:rsid w:val="00D01141"/>
    <w:rsid w:val="00D01915"/>
    <w:rsid w:val="00D02A07"/>
    <w:rsid w:val="00D033BC"/>
    <w:rsid w:val="00D03E86"/>
    <w:rsid w:val="00D04FD9"/>
    <w:rsid w:val="00D05A86"/>
    <w:rsid w:val="00D0737C"/>
    <w:rsid w:val="00D07DE6"/>
    <w:rsid w:val="00D11A38"/>
    <w:rsid w:val="00D153C6"/>
    <w:rsid w:val="00D16C4F"/>
    <w:rsid w:val="00D24D04"/>
    <w:rsid w:val="00D254F5"/>
    <w:rsid w:val="00D2609F"/>
    <w:rsid w:val="00D261FE"/>
    <w:rsid w:val="00D2627B"/>
    <w:rsid w:val="00D30220"/>
    <w:rsid w:val="00D31143"/>
    <w:rsid w:val="00D32D1B"/>
    <w:rsid w:val="00D33B1B"/>
    <w:rsid w:val="00D375E0"/>
    <w:rsid w:val="00D40370"/>
    <w:rsid w:val="00D4066E"/>
    <w:rsid w:val="00D4110D"/>
    <w:rsid w:val="00D418BB"/>
    <w:rsid w:val="00D4343F"/>
    <w:rsid w:val="00D43DB4"/>
    <w:rsid w:val="00D45540"/>
    <w:rsid w:val="00D46649"/>
    <w:rsid w:val="00D470E2"/>
    <w:rsid w:val="00D4715C"/>
    <w:rsid w:val="00D50170"/>
    <w:rsid w:val="00D50C6A"/>
    <w:rsid w:val="00D51A81"/>
    <w:rsid w:val="00D5223E"/>
    <w:rsid w:val="00D6087A"/>
    <w:rsid w:val="00D612B2"/>
    <w:rsid w:val="00D63F87"/>
    <w:rsid w:val="00D643B8"/>
    <w:rsid w:val="00D676EA"/>
    <w:rsid w:val="00D679CD"/>
    <w:rsid w:val="00D67A90"/>
    <w:rsid w:val="00D67D74"/>
    <w:rsid w:val="00D74075"/>
    <w:rsid w:val="00D8161C"/>
    <w:rsid w:val="00D823D0"/>
    <w:rsid w:val="00D837AE"/>
    <w:rsid w:val="00D8431C"/>
    <w:rsid w:val="00D91794"/>
    <w:rsid w:val="00D91976"/>
    <w:rsid w:val="00D92EF5"/>
    <w:rsid w:val="00DA4411"/>
    <w:rsid w:val="00DA53BF"/>
    <w:rsid w:val="00DA6DDD"/>
    <w:rsid w:val="00DA738D"/>
    <w:rsid w:val="00DB2EE7"/>
    <w:rsid w:val="00DB32D6"/>
    <w:rsid w:val="00DB6601"/>
    <w:rsid w:val="00DB7EA3"/>
    <w:rsid w:val="00DC0573"/>
    <w:rsid w:val="00DC4E3D"/>
    <w:rsid w:val="00DC5DF2"/>
    <w:rsid w:val="00DC665E"/>
    <w:rsid w:val="00DC7DFE"/>
    <w:rsid w:val="00DC7E59"/>
    <w:rsid w:val="00DD0EC3"/>
    <w:rsid w:val="00DD1258"/>
    <w:rsid w:val="00DD3C75"/>
    <w:rsid w:val="00DD575F"/>
    <w:rsid w:val="00DD5808"/>
    <w:rsid w:val="00DD7119"/>
    <w:rsid w:val="00DE004B"/>
    <w:rsid w:val="00DE0C59"/>
    <w:rsid w:val="00DE1987"/>
    <w:rsid w:val="00DE3CE0"/>
    <w:rsid w:val="00DE60F5"/>
    <w:rsid w:val="00DE78C6"/>
    <w:rsid w:val="00DF0585"/>
    <w:rsid w:val="00DF0AEB"/>
    <w:rsid w:val="00DF341F"/>
    <w:rsid w:val="00DF3638"/>
    <w:rsid w:val="00DF4215"/>
    <w:rsid w:val="00DF4254"/>
    <w:rsid w:val="00DF5306"/>
    <w:rsid w:val="00DF5B8E"/>
    <w:rsid w:val="00DF6EFE"/>
    <w:rsid w:val="00DF7423"/>
    <w:rsid w:val="00E0012A"/>
    <w:rsid w:val="00E012B4"/>
    <w:rsid w:val="00E02934"/>
    <w:rsid w:val="00E02B74"/>
    <w:rsid w:val="00E051BA"/>
    <w:rsid w:val="00E11125"/>
    <w:rsid w:val="00E13E05"/>
    <w:rsid w:val="00E14FE5"/>
    <w:rsid w:val="00E2133C"/>
    <w:rsid w:val="00E217B1"/>
    <w:rsid w:val="00E26F67"/>
    <w:rsid w:val="00E34203"/>
    <w:rsid w:val="00E349CA"/>
    <w:rsid w:val="00E35635"/>
    <w:rsid w:val="00E36F94"/>
    <w:rsid w:val="00E41AE6"/>
    <w:rsid w:val="00E43DA1"/>
    <w:rsid w:val="00E44EA1"/>
    <w:rsid w:val="00E46D53"/>
    <w:rsid w:val="00E47FAA"/>
    <w:rsid w:val="00E51642"/>
    <w:rsid w:val="00E51BED"/>
    <w:rsid w:val="00E53414"/>
    <w:rsid w:val="00E5356B"/>
    <w:rsid w:val="00E54B5D"/>
    <w:rsid w:val="00E54D66"/>
    <w:rsid w:val="00E5519B"/>
    <w:rsid w:val="00E55D9B"/>
    <w:rsid w:val="00E56242"/>
    <w:rsid w:val="00E5645B"/>
    <w:rsid w:val="00E62532"/>
    <w:rsid w:val="00E62914"/>
    <w:rsid w:val="00E63CAB"/>
    <w:rsid w:val="00E64834"/>
    <w:rsid w:val="00E65E00"/>
    <w:rsid w:val="00E66774"/>
    <w:rsid w:val="00E67A2D"/>
    <w:rsid w:val="00E704D9"/>
    <w:rsid w:val="00E734AA"/>
    <w:rsid w:val="00E76361"/>
    <w:rsid w:val="00E769B5"/>
    <w:rsid w:val="00E841CB"/>
    <w:rsid w:val="00E8475D"/>
    <w:rsid w:val="00E9169C"/>
    <w:rsid w:val="00E9248A"/>
    <w:rsid w:val="00EA028B"/>
    <w:rsid w:val="00EA0E07"/>
    <w:rsid w:val="00EA4F6E"/>
    <w:rsid w:val="00EA5A5C"/>
    <w:rsid w:val="00EA5FE4"/>
    <w:rsid w:val="00EA7EBF"/>
    <w:rsid w:val="00EB0597"/>
    <w:rsid w:val="00EB2D41"/>
    <w:rsid w:val="00EB550E"/>
    <w:rsid w:val="00EB6A75"/>
    <w:rsid w:val="00EB74ED"/>
    <w:rsid w:val="00EC39BF"/>
    <w:rsid w:val="00EC3D45"/>
    <w:rsid w:val="00EC4FA9"/>
    <w:rsid w:val="00EC798B"/>
    <w:rsid w:val="00EC7CCC"/>
    <w:rsid w:val="00ED117B"/>
    <w:rsid w:val="00ED36B6"/>
    <w:rsid w:val="00ED4A54"/>
    <w:rsid w:val="00ED526F"/>
    <w:rsid w:val="00ED5B74"/>
    <w:rsid w:val="00ED61F5"/>
    <w:rsid w:val="00EE12A2"/>
    <w:rsid w:val="00EE29B1"/>
    <w:rsid w:val="00EE3043"/>
    <w:rsid w:val="00EE3E32"/>
    <w:rsid w:val="00EE3E7A"/>
    <w:rsid w:val="00EE5F8A"/>
    <w:rsid w:val="00EF213B"/>
    <w:rsid w:val="00EF3310"/>
    <w:rsid w:val="00EF585F"/>
    <w:rsid w:val="00EF58D3"/>
    <w:rsid w:val="00EF6D28"/>
    <w:rsid w:val="00F01537"/>
    <w:rsid w:val="00F0368C"/>
    <w:rsid w:val="00F04EEB"/>
    <w:rsid w:val="00F11EF1"/>
    <w:rsid w:val="00F12194"/>
    <w:rsid w:val="00F1452B"/>
    <w:rsid w:val="00F1641F"/>
    <w:rsid w:val="00F16B88"/>
    <w:rsid w:val="00F21132"/>
    <w:rsid w:val="00F25009"/>
    <w:rsid w:val="00F33832"/>
    <w:rsid w:val="00F33DA6"/>
    <w:rsid w:val="00F34A30"/>
    <w:rsid w:val="00F34AA7"/>
    <w:rsid w:val="00F35BEF"/>
    <w:rsid w:val="00F372D6"/>
    <w:rsid w:val="00F37EC1"/>
    <w:rsid w:val="00F402CE"/>
    <w:rsid w:val="00F452B9"/>
    <w:rsid w:val="00F50B2D"/>
    <w:rsid w:val="00F53432"/>
    <w:rsid w:val="00F60029"/>
    <w:rsid w:val="00F609B9"/>
    <w:rsid w:val="00F70304"/>
    <w:rsid w:val="00F72E48"/>
    <w:rsid w:val="00F75B45"/>
    <w:rsid w:val="00F7665E"/>
    <w:rsid w:val="00F82C7D"/>
    <w:rsid w:val="00F82C8D"/>
    <w:rsid w:val="00F83EB1"/>
    <w:rsid w:val="00F844DD"/>
    <w:rsid w:val="00F91A32"/>
    <w:rsid w:val="00F95145"/>
    <w:rsid w:val="00F95CF2"/>
    <w:rsid w:val="00FA3BE3"/>
    <w:rsid w:val="00FA5706"/>
    <w:rsid w:val="00FA5A1B"/>
    <w:rsid w:val="00FA687D"/>
    <w:rsid w:val="00FA7FD8"/>
    <w:rsid w:val="00FB0E4A"/>
    <w:rsid w:val="00FB1111"/>
    <w:rsid w:val="00FB5933"/>
    <w:rsid w:val="00FB6A67"/>
    <w:rsid w:val="00FC0969"/>
    <w:rsid w:val="00FC1DB9"/>
    <w:rsid w:val="00FC34B5"/>
    <w:rsid w:val="00FC532F"/>
    <w:rsid w:val="00FD0BD1"/>
    <w:rsid w:val="00FD2676"/>
    <w:rsid w:val="00FD2D2F"/>
    <w:rsid w:val="00FD2FE6"/>
    <w:rsid w:val="00FD474E"/>
    <w:rsid w:val="00FE04B3"/>
    <w:rsid w:val="00FE2742"/>
    <w:rsid w:val="00FE2CC7"/>
    <w:rsid w:val="00FE35B6"/>
    <w:rsid w:val="00FE3899"/>
    <w:rsid w:val="00FE50FD"/>
    <w:rsid w:val="00FF4D87"/>
    <w:rsid w:val="00FF658D"/>
    <w:rsid w:val="00FF6C1C"/>
    <w:rsid w:val="00FF79C7"/>
    <w:rsid w:val="00FF7B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40D9"/>
    <w:pPr>
      <w:ind w:left="851"/>
      <w:jc w:val="both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link w:val="Ttulo1Char"/>
    <w:qFormat/>
    <w:rsid w:val="003643CD"/>
    <w:pPr>
      <w:keepNext/>
      <w:numPr>
        <w:numId w:val="2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3643CD"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rsid w:val="003643CD"/>
    <w:pPr>
      <w:keepNext/>
      <w:numPr>
        <w:ilvl w:val="2"/>
        <w:numId w:val="2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643CD"/>
    <w:pPr>
      <w:keepNext/>
      <w:numPr>
        <w:ilvl w:val="3"/>
        <w:numId w:val="2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qFormat/>
    <w:rsid w:val="003643CD"/>
    <w:pPr>
      <w:keepNext/>
      <w:numPr>
        <w:ilvl w:val="4"/>
        <w:numId w:val="2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3643CD"/>
    <w:pPr>
      <w:keepNext/>
      <w:widowControl w:val="0"/>
      <w:numPr>
        <w:ilvl w:val="5"/>
        <w:numId w:val="2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qFormat/>
    <w:rsid w:val="003643CD"/>
    <w:pPr>
      <w:keepNext/>
      <w:numPr>
        <w:ilvl w:val="6"/>
        <w:numId w:val="2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3643CD"/>
    <w:pPr>
      <w:keepNext/>
      <w:numPr>
        <w:ilvl w:val="7"/>
        <w:numId w:val="2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qFormat/>
    <w:rsid w:val="003643CD"/>
    <w:pPr>
      <w:keepNext/>
      <w:numPr>
        <w:ilvl w:val="8"/>
        <w:numId w:val="2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3643CD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paragraph" w:styleId="Cabealho">
    <w:name w:val="header"/>
    <w:basedOn w:val="Normal"/>
    <w:link w:val="CabealhoChar"/>
    <w:rsid w:val="003643CD"/>
    <w:pPr>
      <w:tabs>
        <w:tab w:val="center" w:pos="4419"/>
        <w:tab w:val="right" w:pos="8838"/>
      </w:tabs>
    </w:pPr>
    <w:rPr>
      <w:sz w:val="24"/>
    </w:rPr>
  </w:style>
  <w:style w:type="paragraph" w:customStyle="1" w:styleId="Listacommarcadores">
    <w:name w:val="Lista com marcadores"/>
    <w:basedOn w:val="Normal"/>
    <w:rsid w:val="003643CD"/>
    <w:pPr>
      <w:numPr>
        <w:numId w:val="1"/>
      </w:numPr>
      <w:ind w:left="1208" w:hanging="357"/>
    </w:pPr>
  </w:style>
  <w:style w:type="paragraph" w:customStyle="1" w:styleId="Tabela">
    <w:name w:val="Tabela"/>
    <w:basedOn w:val="Normal"/>
    <w:rsid w:val="003643CD"/>
    <w:pPr>
      <w:ind w:left="0"/>
    </w:pPr>
  </w:style>
  <w:style w:type="character" w:styleId="Nmerodepgina">
    <w:name w:val="page number"/>
    <w:basedOn w:val="Fontepargpadro"/>
    <w:rsid w:val="003643CD"/>
  </w:style>
  <w:style w:type="character" w:styleId="Hyperlink">
    <w:name w:val="Hyperlink"/>
    <w:rsid w:val="003643CD"/>
    <w:rPr>
      <w:color w:val="0000FF"/>
      <w:u w:val="single"/>
    </w:rPr>
  </w:style>
  <w:style w:type="character" w:styleId="HiperlinkVisitado">
    <w:name w:val="FollowedHyperlink"/>
    <w:rsid w:val="003643CD"/>
    <w:rPr>
      <w:color w:val="800080"/>
      <w:u w:val="single"/>
    </w:rPr>
  </w:style>
  <w:style w:type="paragraph" w:styleId="Recuodecorpodetexto">
    <w:name w:val="Body Text Indent"/>
    <w:basedOn w:val="Normal"/>
    <w:rsid w:val="003643CD"/>
  </w:style>
  <w:style w:type="table" w:styleId="Tabelacomgrade">
    <w:name w:val="Table Grid"/>
    <w:basedOn w:val="Tabelanormal"/>
    <w:uiPriority w:val="59"/>
    <w:rsid w:val="00FD2676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D267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balo">
    <w:name w:val="Balloon Text"/>
    <w:basedOn w:val="Normal"/>
    <w:link w:val="TextodebaloChar"/>
    <w:rsid w:val="00FB1111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FB1111"/>
    <w:rPr>
      <w:rFonts w:ascii="Tahoma" w:hAnsi="Tahoma" w:cs="Tahoma"/>
      <w:sz w:val="16"/>
      <w:szCs w:val="16"/>
      <w:lang w:eastAsia="en-US"/>
    </w:rPr>
  </w:style>
  <w:style w:type="paragraph" w:customStyle="1" w:styleId="TableText">
    <w:name w:val="Table Text"/>
    <w:basedOn w:val="Normal"/>
    <w:rsid w:val="00C12885"/>
    <w:pPr>
      <w:ind w:left="0"/>
    </w:pPr>
    <w:rPr>
      <w:rFonts w:ascii="Times New Roman" w:hAnsi="Times New Roman"/>
      <w:lang w:val="en-US"/>
    </w:rPr>
  </w:style>
  <w:style w:type="paragraph" w:styleId="Corpodetexto">
    <w:name w:val="Body Text"/>
    <w:basedOn w:val="Normal"/>
    <w:link w:val="CorpodetextoChar"/>
    <w:rsid w:val="00C12885"/>
    <w:pPr>
      <w:spacing w:after="120"/>
    </w:pPr>
    <w:rPr>
      <w:sz w:val="24"/>
    </w:rPr>
  </w:style>
  <w:style w:type="character" w:customStyle="1" w:styleId="CorpodetextoChar">
    <w:name w:val="Corpo de texto Char"/>
    <w:link w:val="Corpodetexto"/>
    <w:rsid w:val="00C12885"/>
    <w:rPr>
      <w:rFonts w:ascii="Arial" w:hAnsi="Arial"/>
      <w:sz w:val="24"/>
      <w:lang w:eastAsia="en-US"/>
    </w:rPr>
  </w:style>
  <w:style w:type="paragraph" w:styleId="Recuodecorpodetexto3">
    <w:name w:val="Body Text Indent 3"/>
    <w:basedOn w:val="Normal"/>
    <w:link w:val="Recuodecorpodetexto3Char"/>
    <w:rsid w:val="00C12885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rsid w:val="00C12885"/>
    <w:rPr>
      <w:rFonts w:ascii="Arial" w:hAnsi="Arial"/>
      <w:sz w:val="16"/>
      <w:szCs w:val="16"/>
      <w:lang w:eastAsia="en-US"/>
    </w:rPr>
  </w:style>
  <w:style w:type="paragraph" w:customStyle="1" w:styleId="CTMISNvel1">
    <w:name w:val="CTM/IS Nível 1"/>
    <w:next w:val="Normal"/>
    <w:autoRedefine/>
    <w:rsid w:val="00C12885"/>
    <w:pPr>
      <w:keepNext/>
      <w:numPr>
        <w:numId w:val="3"/>
      </w:numPr>
      <w:tabs>
        <w:tab w:val="clear" w:pos="720"/>
      </w:tabs>
      <w:spacing w:before="240"/>
      <w:ind w:left="360"/>
    </w:pPr>
    <w:rPr>
      <w:rFonts w:ascii="Arial" w:hAnsi="Arial" w:cs="Arial"/>
      <w:b/>
      <w:iCs/>
      <w:caps/>
      <w:sz w:val="18"/>
    </w:rPr>
  </w:style>
  <w:style w:type="paragraph" w:customStyle="1" w:styleId="Instruo">
    <w:name w:val="Instrução"/>
    <w:basedOn w:val="Normal"/>
    <w:next w:val="Normal"/>
    <w:rsid w:val="00C12885"/>
    <w:pPr>
      <w:ind w:left="0"/>
    </w:pPr>
    <w:rPr>
      <w:rFonts w:cs="Arial"/>
      <w:i/>
      <w:color w:val="0000FF"/>
      <w:lang w:eastAsia="pt-BR"/>
    </w:rPr>
  </w:style>
  <w:style w:type="paragraph" w:customStyle="1" w:styleId="STJNvel1">
    <w:name w:val="STJ Nível 1"/>
    <w:basedOn w:val="Ttulo1"/>
    <w:rsid w:val="00C12885"/>
    <w:pPr>
      <w:numPr>
        <w:numId w:val="4"/>
      </w:numPr>
      <w:shd w:val="clear" w:color="auto" w:fill="auto"/>
      <w:spacing w:before="0" w:after="240"/>
    </w:pPr>
    <w:rPr>
      <w:rFonts w:cs="Arial"/>
      <w:bCs/>
      <w:smallCaps/>
      <w:color w:val="000000"/>
      <w:kern w:val="0"/>
      <w:sz w:val="26"/>
      <w:lang w:eastAsia="pt-BR"/>
    </w:rPr>
  </w:style>
  <w:style w:type="paragraph" w:customStyle="1" w:styleId="STJNvel2">
    <w:name w:val="STJ Nível 2"/>
    <w:basedOn w:val="Ttulo2"/>
    <w:rsid w:val="00C12885"/>
    <w:pPr>
      <w:numPr>
        <w:numId w:val="4"/>
      </w:numPr>
      <w:spacing w:before="0" w:after="240"/>
    </w:pPr>
    <w:rPr>
      <w:rFonts w:cs="Arial"/>
      <w:bCs/>
      <w:i w:val="0"/>
      <w:color w:val="000000"/>
      <w:lang w:eastAsia="pt-BR"/>
    </w:rPr>
  </w:style>
  <w:style w:type="paragraph" w:customStyle="1" w:styleId="STJNvel3">
    <w:name w:val="STJ Nível 3"/>
    <w:basedOn w:val="Ttulo3"/>
    <w:rsid w:val="00C12885"/>
    <w:pPr>
      <w:numPr>
        <w:numId w:val="4"/>
      </w:numPr>
      <w:spacing w:before="0" w:after="120"/>
    </w:pPr>
    <w:rPr>
      <w:rFonts w:cs="Arial"/>
      <w:b/>
      <w:bCs/>
      <w:i/>
      <w:color w:val="000000"/>
      <w:sz w:val="22"/>
      <w:lang w:eastAsia="pt-BR"/>
    </w:rPr>
  </w:style>
  <w:style w:type="paragraph" w:customStyle="1" w:styleId="NumberedNormal1">
    <w:name w:val="Numbered Normal 1"/>
    <w:basedOn w:val="Normal"/>
    <w:uiPriority w:val="99"/>
    <w:rsid w:val="00C12885"/>
    <w:pPr>
      <w:tabs>
        <w:tab w:val="num" w:pos="576"/>
      </w:tabs>
      <w:spacing w:after="120" w:line="360" w:lineRule="auto"/>
      <w:ind w:left="576" w:hanging="576"/>
    </w:pPr>
    <w:rPr>
      <w:rFonts w:cs="Arial"/>
      <w:b/>
      <w:bCs/>
      <w:szCs w:val="24"/>
    </w:rPr>
  </w:style>
  <w:style w:type="character" w:customStyle="1" w:styleId="CabealhoChar">
    <w:name w:val="Cabeçalho Char"/>
    <w:link w:val="Cabealho"/>
    <w:rsid w:val="00A24732"/>
    <w:rPr>
      <w:rFonts w:ascii="Arial" w:hAnsi="Arial"/>
      <w:sz w:val="24"/>
      <w:lang w:eastAsia="en-US"/>
    </w:rPr>
  </w:style>
  <w:style w:type="paragraph" w:customStyle="1" w:styleId="texto">
    <w:name w:val="texto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both"/>
    </w:pPr>
    <w:rPr>
      <w:rFonts w:ascii="Helvetica" w:hAnsi="Helvetica"/>
      <w:sz w:val="40"/>
    </w:rPr>
  </w:style>
  <w:style w:type="paragraph" w:customStyle="1" w:styleId="subtit">
    <w:name w:val="subtit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center"/>
    </w:pPr>
    <w:rPr>
      <w:rFonts w:ascii="Bookman" w:hAnsi="Bookman"/>
      <w:b/>
      <w:caps/>
      <w:sz w:val="48"/>
    </w:rPr>
  </w:style>
  <w:style w:type="character" w:customStyle="1" w:styleId="RodapChar">
    <w:name w:val="Rodapé Char"/>
    <w:link w:val="Rodap"/>
    <w:uiPriority w:val="99"/>
    <w:rsid w:val="00257B71"/>
    <w:rPr>
      <w:rFonts w:ascii="Arial" w:hAnsi="Arial"/>
      <w:sz w:val="16"/>
      <w:lang w:val="pt-BR"/>
    </w:rPr>
  </w:style>
  <w:style w:type="character" w:customStyle="1" w:styleId="Ttulo1Char">
    <w:name w:val="Título 1 Char"/>
    <w:link w:val="Ttulo1"/>
    <w:rsid w:val="00620844"/>
    <w:rPr>
      <w:rFonts w:ascii="Arial" w:hAnsi="Arial"/>
      <w:b/>
      <w:kern w:val="28"/>
      <w:sz w:val="28"/>
      <w:shd w:val="clear" w:color="auto" w:fill="C0C0C0"/>
      <w:lang w:eastAsia="en-US"/>
    </w:rPr>
  </w:style>
  <w:style w:type="paragraph" w:customStyle="1" w:styleId="NormalTabela">
    <w:name w:val="Normal Tabela"/>
    <w:basedOn w:val="Normal"/>
    <w:rsid w:val="00264102"/>
    <w:pPr>
      <w:suppressAutoHyphens/>
      <w:ind w:left="0"/>
    </w:pPr>
    <w:rPr>
      <w:sz w:val="18"/>
      <w:lang w:eastAsia="ar-SA"/>
    </w:rPr>
  </w:style>
  <w:style w:type="paragraph" w:customStyle="1" w:styleId="Contedodatabela">
    <w:name w:val="Conteúdo da tabela"/>
    <w:basedOn w:val="Corpodetexto"/>
    <w:rsid w:val="00174713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Cs w:val="24"/>
    </w:rPr>
  </w:style>
  <w:style w:type="character" w:customStyle="1" w:styleId="Ttulo2Char">
    <w:name w:val="Título 2 Char"/>
    <w:aliases w:val="Chapter Number/Appendix Letter Char,chn Char,H2 Char"/>
    <w:link w:val="Ttulo2"/>
    <w:rsid w:val="00D676EA"/>
    <w:rPr>
      <w:rFonts w:ascii="Arial" w:hAnsi="Arial"/>
      <w:b/>
      <w:i/>
      <w:sz w:val="24"/>
      <w:lang w:eastAsia="en-US"/>
    </w:rPr>
  </w:style>
  <w:style w:type="character" w:styleId="Refdecomentrio">
    <w:name w:val="annotation reference"/>
    <w:rsid w:val="000F55B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F55B7"/>
  </w:style>
  <w:style w:type="character" w:customStyle="1" w:styleId="TextodecomentrioChar">
    <w:name w:val="Texto de comentário Char"/>
    <w:link w:val="Textodecomentrio"/>
    <w:rsid w:val="000F55B7"/>
    <w:rPr>
      <w:rFonts w:ascii="Arial" w:hAnsi="Arial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F55B7"/>
    <w:rPr>
      <w:b/>
      <w:bCs/>
    </w:rPr>
  </w:style>
  <w:style w:type="character" w:customStyle="1" w:styleId="AssuntodocomentrioChar">
    <w:name w:val="Assunto do comentário Char"/>
    <w:link w:val="Assuntodocomentrio"/>
    <w:rsid w:val="000F55B7"/>
    <w:rPr>
      <w:rFonts w:ascii="Arial" w:hAnsi="Arial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40D9"/>
    <w:pPr>
      <w:ind w:left="851"/>
      <w:jc w:val="both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link w:val="Ttulo1Char"/>
    <w:qFormat/>
    <w:rsid w:val="003643CD"/>
    <w:pPr>
      <w:keepNext/>
      <w:numPr>
        <w:numId w:val="2"/>
      </w:numPr>
      <w:shd w:val="clear" w:color="auto" w:fill="C0C0C0"/>
      <w:spacing w:before="240" w:after="60"/>
      <w:outlineLvl w:val="0"/>
    </w:pPr>
    <w:rPr>
      <w:b/>
      <w:kern w:val="28"/>
      <w:sz w:val="28"/>
      <w:lang w:val="x-none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3643CD"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  <w:lang w:val="x-none"/>
    </w:rPr>
  </w:style>
  <w:style w:type="paragraph" w:styleId="Ttulo3">
    <w:name w:val="heading 3"/>
    <w:basedOn w:val="Normal"/>
    <w:next w:val="Normal"/>
    <w:qFormat/>
    <w:rsid w:val="003643CD"/>
    <w:pPr>
      <w:keepNext/>
      <w:numPr>
        <w:ilvl w:val="2"/>
        <w:numId w:val="2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643CD"/>
    <w:pPr>
      <w:keepNext/>
      <w:numPr>
        <w:ilvl w:val="3"/>
        <w:numId w:val="2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qFormat/>
    <w:rsid w:val="003643CD"/>
    <w:pPr>
      <w:keepNext/>
      <w:numPr>
        <w:ilvl w:val="4"/>
        <w:numId w:val="2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3643CD"/>
    <w:pPr>
      <w:keepNext/>
      <w:widowControl w:val="0"/>
      <w:numPr>
        <w:ilvl w:val="5"/>
        <w:numId w:val="2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qFormat/>
    <w:rsid w:val="003643CD"/>
    <w:pPr>
      <w:keepNext/>
      <w:numPr>
        <w:ilvl w:val="6"/>
        <w:numId w:val="2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3643CD"/>
    <w:pPr>
      <w:keepNext/>
      <w:numPr>
        <w:ilvl w:val="7"/>
        <w:numId w:val="2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qFormat/>
    <w:rsid w:val="003643CD"/>
    <w:pPr>
      <w:keepNext/>
      <w:numPr>
        <w:ilvl w:val="8"/>
        <w:numId w:val="2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3643CD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  <w:lang w:eastAsia="x-none"/>
    </w:rPr>
  </w:style>
  <w:style w:type="paragraph" w:styleId="Cabealho">
    <w:name w:val="header"/>
    <w:basedOn w:val="Normal"/>
    <w:link w:val="CabealhoChar"/>
    <w:rsid w:val="003643CD"/>
    <w:pPr>
      <w:tabs>
        <w:tab w:val="center" w:pos="4419"/>
        <w:tab w:val="right" w:pos="8838"/>
      </w:tabs>
    </w:pPr>
    <w:rPr>
      <w:sz w:val="24"/>
      <w:lang w:val="x-none"/>
    </w:rPr>
  </w:style>
  <w:style w:type="paragraph" w:customStyle="1" w:styleId="Listacommarcadores">
    <w:name w:val="Lista com marcadores"/>
    <w:basedOn w:val="Normal"/>
    <w:rsid w:val="003643CD"/>
    <w:pPr>
      <w:numPr>
        <w:numId w:val="1"/>
      </w:numPr>
      <w:ind w:left="1208" w:hanging="357"/>
    </w:pPr>
  </w:style>
  <w:style w:type="paragraph" w:customStyle="1" w:styleId="Tabela">
    <w:name w:val="Tabela"/>
    <w:basedOn w:val="Normal"/>
    <w:rsid w:val="003643CD"/>
    <w:pPr>
      <w:ind w:left="0"/>
    </w:pPr>
  </w:style>
  <w:style w:type="character" w:styleId="Nmerodepgina">
    <w:name w:val="page number"/>
    <w:basedOn w:val="Fontepargpadro"/>
    <w:rsid w:val="003643CD"/>
  </w:style>
  <w:style w:type="character" w:styleId="Hyperlink">
    <w:name w:val="Hyperlink"/>
    <w:rsid w:val="003643CD"/>
    <w:rPr>
      <w:color w:val="0000FF"/>
      <w:u w:val="single"/>
    </w:rPr>
  </w:style>
  <w:style w:type="character" w:styleId="HiperlinkVisitado">
    <w:name w:val="FollowedHyperlink"/>
    <w:rsid w:val="003643CD"/>
    <w:rPr>
      <w:color w:val="800080"/>
      <w:u w:val="single"/>
    </w:rPr>
  </w:style>
  <w:style w:type="paragraph" w:styleId="Recuodecorpodetexto">
    <w:name w:val="Body Text Indent"/>
    <w:basedOn w:val="Normal"/>
    <w:rsid w:val="003643CD"/>
  </w:style>
  <w:style w:type="table" w:styleId="Tabelacomgrade">
    <w:name w:val="Table Grid"/>
    <w:basedOn w:val="Tabelanormal"/>
    <w:uiPriority w:val="59"/>
    <w:rsid w:val="00FD2676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D267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balo">
    <w:name w:val="Balloon Text"/>
    <w:basedOn w:val="Normal"/>
    <w:link w:val="TextodebaloChar"/>
    <w:rsid w:val="00FB1111"/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rsid w:val="00FB1111"/>
    <w:rPr>
      <w:rFonts w:ascii="Tahoma" w:hAnsi="Tahoma" w:cs="Tahoma"/>
      <w:sz w:val="16"/>
      <w:szCs w:val="16"/>
      <w:lang w:eastAsia="en-US"/>
    </w:rPr>
  </w:style>
  <w:style w:type="paragraph" w:customStyle="1" w:styleId="TableText">
    <w:name w:val="Table Text"/>
    <w:basedOn w:val="Normal"/>
    <w:rsid w:val="00C12885"/>
    <w:pPr>
      <w:ind w:left="0"/>
    </w:pPr>
    <w:rPr>
      <w:rFonts w:ascii="Times New Roman" w:hAnsi="Times New Roman"/>
      <w:lang w:val="en-US"/>
    </w:rPr>
  </w:style>
  <w:style w:type="paragraph" w:styleId="Corpodetexto">
    <w:name w:val="Body Text"/>
    <w:basedOn w:val="Normal"/>
    <w:link w:val="CorpodetextoChar"/>
    <w:rsid w:val="00C12885"/>
    <w:pPr>
      <w:spacing w:after="120"/>
    </w:pPr>
    <w:rPr>
      <w:sz w:val="24"/>
      <w:lang w:val="x-none"/>
    </w:rPr>
  </w:style>
  <w:style w:type="character" w:customStyle="1" w:styleId="CorpodetextoChar">
    <w:name w:val="Corpo de texto Char"/>
    <w:link w:val="Corpodetexto"/>
    <w:rsid w:val="00C12885"/>
    <w:rPr>
      <w:rFonts w:ascii="Arial" w:hAnsi="Arial"/>
      <w:sz w:val="24"/>
      <w:lang w:eastAsia="en-US"/>
    </w:rPr>
  </w:style>
  <w:style w:type="paragraph" w:styleId="Recuodecorpodetexto3">
    <w:name w:val="Body Text Indent 3"/>
    <w:basedOn w:val="Normal"/>
    <w:link w:val="Recuodecorpodetexto3Char"/>
    <w:rsid w:val="00C12885"/>
    <w:pPr>
      <w:spacing w:after="120"/>
      <w:ind w:left="283"/>
    </w:pPr>
    <w:rPr>
      <w:sz w:val="16"/>
      <w:szCs w:val="16"/>
      <w:lang w:val="x-none"/>
    </w:rPr>
  </w:style>
  <w:style w:type="character" w:customStyle="1" w:styleId="Recuodecorpodetexto3Char">
    <w:name w:val="Recuo de corpo de texto 3 Char"/>
    <w:link w:val="Recuodecorpodetexto3"/>
    <w:rsid w:val="00C12885"/>
    <w:rPr>
      <w:rFonts w:ascii="Arial" w:hAnsi="Arial"/>
      <w:sz w:val="16"/>
      <w:szCs w:val="16"/>
      <w:lang w:eastAsia="en-US"/>
    </w:rPr>
  </w:style>
  <w:style w:type="paragraph" w:customStyle="1" w:styleId="CTMISNvel1">
    <w:name w:val="CTM/IS Nível 1"/>
    <w:next w:val="Normal"/>
    <w:autoRedefine/>
    <w:rsid w:val="00C12885"/>
    <w:pPr>
      <w:keepNext/>
      <w:numPr>
        <w:numId w:val="3"/>
      </w:numPr>
      <w:tabs>
        <w:tab w:val="clear" w:pos="720"/>
      </w:tabs>
      <w:spacing w:before="240"/>
      <w:ind w:left="360"/>
    </w:pPr>
    <w:rPr>
      <w:rFonts w:ascii="Arial" w:hAnsi="Arial" w:cs="Arial"/>
      <w:b/>
      <w:iCs/>
      <w:caps/>
      <w:sz w:val="18"/>
    </w:rPr>
  </w:style>
  <w:style w:type="paragraph" w:customStyle="1" w:styleId="Instruo">
    <w:name w:val="Instrução"/>
    <w:basedOn w:val="Normal"/>
    <w:next w:val="Normal"/>
    <w:rsid w:val="00C12885"/>
    <w:pPr>
      <w:ind w:left="0"/>
    </w:pPr>
    <w:rPr>
      <w:rFonts w:cs="Arial"/>
      <w:i/>
      <w:color w:val="0000FF"/>
      <w:lang w:eastAsia="pt-BR"/>
    </w:rPr>
  </w:style>
  <w:style w:type="paragraph" w:customStyle="1" w:styleId="STJNvel1">
    <w:name w:val="STJ Nível 1"/>
    <w:basedOn w:val="Ttulo1"/>
    <w:rsid w:val="00C12885"/>
    <w:pPr>
      <w:numPr>
        <w:numId w:val="4"/>
      </w:numPr>
      <w:shd w:val="clear" w:color="auto" w:fill="auto"/>
      <w:spacing w:before="0" w:after="240"/>
    </w:pPr>
    <w:rPr>
      <w:rFonts w:cs="Arial"/>
      <w:bCs/>
      <w:smallCaps/>
      <w:color w:val="000000"/>
      <w:kern w:val="0"/>
      <w:sz w:val="26"/>
      <w:lang w:eastAsia="pt-BR"/>
    </w:rPr>
  </w:style>
  <w:style w:type="paragraph" w:customStyle="1" w:styleId="STJNvel2">
    <w:name w:val="STJ Nível 2"/>
    <w:basedOn w:val="Ttulo2"/>
    <w:rsid w:val="00C12885"/>
    <w:pPr>
      <w:numPr>
        <w:numId w:val="4"/>
      </w:numPr>
      <w:spacing w:before="0" w:after="240"/>
    </w:pPr>
    <w:rPr>
      <w:rFonts w:cs="Arial"/>
      <w:bCs/>
      <w:i w:val="0"/>
      <w:color w:val="000000"/>
      <w:lang w:eastAsia="pt-BR"/>
    </w:rPr>
  </w:style>
  <w:style w:type="paragraph" w:customStyle="1" w:styleId="STJNvel3">
    <w:name w:val="STJ Nível 3"/>
    <w:basedOn w:val="Ttulo3"/>
    <w:rsid w:val="00C12885"/>
    <w:pPr>
      <w:numPr>
        <w:numId w:val="4"/>
      </w:numPr>
      <w:spacing w:before="0" w:after="120"/>
    </w:pPr>
    <w:rPr>
      <w:rFonts w:cs="Arial"/>
      <w:b/>
      <w:bCs/>
      <w:i/>
      <w:color w:val="000000"/>
      <w:sz w:val="22"/>
      <w:lang w:eastAsia="pt-BR"/>
    </w:rPr>
  </w:style>
  <w:style w:type="paragraph" w:customStyle="1" w:styleId="NumberedNormal1">
    <w:name w:val="Numbered Normal 1"/>
    <w:basedOn w:val="Normal"/>
    <w:uiPriority w:val="99"/>
    <w:rsid w:val="00C12885"/>
    <w:pPr>
      <w:tabs>
        <w:tab w:val="num" w:pos="576"/>
      </w:tabs>
      <w:spacing w:after="120" w:line="360" w:lineRule="auto"/>
      <w:ind w:left="576" w:hanging="576"/>
    </w:pPr>
    <w:rPr>
      <w:rFonts w:cs="Arial"/>
      <w:b/>
      <w:bCs/>
      <w:szCs w:val="24"/>
    </w:rPr>
  </w:style>
  <w:style w:type="character" w:customStyle="1" w:styleId="CabealhoChar">
    <w:name w:val="Cabeçalho Char"/>
    <w:link w:val="Cabealho"/>
    <w:rsid w:val="00A24732"/>
    <w:rPr>
      <w:rFonts w:ascii="Arial" w:hAnsi="Arial"/>
      <w:sz w:val="24"/>
      <w:lang w:eastAsia="en-US"/>
    </w:rPr>
  </w:style>
  <w:style w:type="paragraph" w:customStyle="1" w:styleId="texto">
    <w:name w:val="texto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both"/>
    </w:pPr>
    <w:rPr>
      <w:rFonts w:ascii="Helvetica" w:hAnsi="Helvetica"/>
      <w:sz w:val="40"/>
    </w:rPr>
  </w:style>
  <w:style w:type="paragraph" w:customStyle="1" w:styleId="subtit">
    <w:name w:val="subtit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center"/>
    </w:pPr>
    <w:rPr>
      <w:rFonts w:ascii="Bookman" w:hAnsi="Bookman"/>
      <w:b/>
      <w:caps/>
      <w:sz w:val="48"/>
    </w:rPr>
  </w:style>
  <w:style w:type="character" w:customStyle="1" w:styleId="RodapChar">
    <w:name w:val="Rodapé Char"/>
    <w:link w:val="Rodap"/>
    <w:uiPriority w:val="99"/>
    <w:rsid w:val="00257B71"/>
    <w:rPr>
      <w:rFonts w:ascii="Arial" w:hAnsi="Arial"/>
      <w:sz w:val="16"/>
      <w:lang w:val="pt-BR"/>
    </w:rPr>
  </w:style>
  <w:style w:type="character" w:customStyle="1" w:styleId="Ttulo1Char">
    <w:name w:val="Título 1 Char"/>
    <w:link w:val="Ttulo1"/>
    <w:rsid w:val="00620844"/>
    <w:rPr>
      <w:rFonts w:ascii="Arial" w:hAnsi="Arial"/>
      <w:b/>
      <w:kern w:val="28"/>
      <w:sz w:val="28"/>
      <w:shd w:val="clear" w:color="auto" w:fill="C0C0C0"/>
      <w:lang w:val="x-none" w:eastAsia="en-US"/>
    </w:rPr>
  </w:style>
  <w:style w:type="paragraph" w:customStyle="1" w:styleId="NormalTabela">
    <w:name w:val="Normal Tabela"/>
    <w:basedOn w:val="Normal"/>
    <w:rsid w:val="00264102"/>
    <w:pPr>
      <w:suppressAutoHyphens/>
      <w:ind w:left="0"/>
    </w:pPr>
    <w:rPr>
      <w:sz w:val="18"/>
      <w:lang w:eastAsia="ar-SA"/>
    </w:rPr>
  </w:style>
  <w:style w:type="paragraph" w:customStyle="1" w:styleId="Contedodatabela">
    <w:name w:val="Conteúdo da tabela"/>
    <w:basedOn w:val="Corpodetexto"/>
    <w:rsid w:val="00174713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Cs w:val="24"/>
    </w:rPr>
  </w:style>
  <w:style w:type="character" w:customStyle="1" w:styleId="Ttulo2Char">
    <w:name w:val="Título 2 Char"/>
    <w:aliases w:val="Chapter Number/Appendix Letter Char,chn Char,H2 Char"/>
    <w:link w:val="Ttulo2"/>
    <w:rsid w:val="00D676EA"/>
    <w:rPr>
      <w:rFonts w:ascii="Arial" w:hAnsi="Arial"/>
      <w:b/>
      <w:i/>
      <w:sz w:val="24"/>
      <w:lang w:val="x-none" w:eastAsia="en-US"/>
    </w:rPr>
  </w:style>
  <w:style w:type="character" w:styleId="Refdecomentrio">
    <w:name w:val="annotation reference"/>
    <w:rsid w:val="000F55B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F55B7"/>
  </w:style>
  <w:style w:type="character" w:customStyle="1" w:styleId="TextodecomentrioChar">
    <w:name w:val="Texto de comentário Char"/>
    <w:link w:val="Textodecomentrio"/>
    <w:rsid w:val="000F55B7"/>
    <w:rPr>
      <w:rFonts w:ascii="Arial" w:hAnsi="Arial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F55B7"/>
    <w:rPr>
      <w:b/>
      <w:bCs/>
    </w:rPr>
  </w:style>
  <w:style w:type="character" w:customStyle="1" w:styleId="AssuntodocomentrioChar">
    <w:name w:val="Assunto do comentário Char"/>
    <w:link w:val="Assuntodocomentrio"/>
    <w:rsid w:val="000F55B7"/>
    <w:rPr>
      <w:rFonts w:ascii="Arial" w:hAnsi="Arial"/>
      <w:b/>
      <w:bCs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3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yanne.felicio@ctis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77EDFD-AE5A-4EE4-8A1E-D01884EB4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526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Superior Tribunal de Justiça - STJ</Company>
  <LinksUpToDate>false</LinksUpToDate>
  <CharactersWithSpaces>3363</CharactersWithSpaces>
  <SharedDoc>false</SharedDoc>
  <HLinks>
    <vt:vector size="42" baseType="variant">
      <vt:variant>
        <vt:i4>5832802</vt:i4>
      </vt:variant>
      <vt:variant>
        <vt:i4>18</vt:i4>
      </vt:variant>
      <vt:variant>
        <vt:i4>0</vt:i4>
      </vt:variant>
      <vt:variant>
        <vt:i4>5</vt:i4>
      </vt:variant>
      <vt:variant>
        <vt:lpwstr>mailto:cintia.oliveira@rsinet.com.br</vt:lpwstr>
      </vt:variant>
      <vt:variant>
        <vt:lpwstr/>
      </vt:variant>
      <vt:variant>
        <vt:i4>7274564</vt:i4>
      </vt:variant>
      <vt:variant>
        <vt:i4>15</vt:i4>
      </vt:variant>
      <vt:variant>
        <vt:i4>0</vt:i4>
      </vt:variant>
      <vt:variant>
        <vt:i4>5</vt:i4>
      </vt:variant>
      <vt:variant>
        <vt:lpwstr>mailto:rodrigo.silva@rsinet.com.br</vt:lpwstr>
      </vt:variant>
      <vt:variant>
        <vt:lpwstr/>
      </vt:variant>
      <vt:variant>
        <vt:i4>2293781</vt:i4>
      </vt:variant>
      <vt:variant>
        <vt:i4>12</vt:i4>
      </vt:variant>
      <vt:variant>
        <vt:i4>0</vt:i4>
      </vt:variant>
      <vt:variant>
        <vt:i4>5</vt:i4>
      </vt:variant>
      <vt:variant>
        <vt:lpwstr>mailto:Luciano.dantas@ctis.com.br</vt:lpwstr>
      </vt:variant>
      <vt:variant>
        <vt:lpwstr/>
      </vt:variant>
      <vt:variant>
        <vt:i4>2883607</vt:i4>
      </vt:variant>
      <vt:variant>
        <vt:i4>9</vt:i4>
      </vt:variant>
      <vt:variant>
        <vt:i4>0</vt:i4>
      </vt:variant>
      <vt:variant>
        <vt:i4>5</vt:i4>
      </vt:variant>
      <vt:variant>
        <vt:lpwstr>mailto:richard.moreno@ctis.com.br</vt:lpwstr>
      </vt:variant>
      <vt:variant>
        <vt:lpwstr/>
      </vt:variant>
      <vt:variant>
        <vt:i4>65651</vt:i4>
      </vt:variant>
      <vt:variant>
        <vt:i4>6</vt:i4>
      </vt:variant>
      <vt:variant>
        <vt:i4>0</vt:i4>
      </vt:variant>
      <vt:variant>
        <vt:i4>5</vt:i4>
      </vt:variant>
      <vt:variant>
        <vt:lpwstr>mailto:cmbraga@stj.jus.br</vt:lpwstr>
      </vt:variant>
      <vt:variant>
        <vt:lpwstr/>
      </vt:variant>
      <vt:variant>
        <vt:i4>4718626</vt:i4>
      </vt:variant>
      <vt:variant>
        <vt:i4>3</vt:i4>
      </vt:variant>
      <vt:variant>
        <vt:i4>0</vt:i4>
      </vt:variant>
      <vt:variant>
        <vt:i4>5</vt:i4>
      </vt:variant>
      <vt:variant>
        <vt:lpwstr>mailto:crodrigu@stj.jus.br</vt:lpwstr>
      </vt:variant>
      <vt:variant>
        <vt:lpwstr/>
      </vt:variant>
      <vt:variant>
        <vt:i4>1835114</vt:i4>
      </vt:variant>
      <vt:variant>
        <vt:i4>0</vt:i4>
      </vt:variant>
      <vt:variant>
        <vt:i4>0</vt:i4>
      </vt:variant>
      <vt:variant>
        <vt:i4>5</vt:i4>
      </vt:variant>
      <vt:variant>
        <vt:lpwstr>mailto:lfrocha@stj.jus.br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Lucas Ferreira, Cristiano Xavier;rayanne.felicio</dc:creator>
  <cp:lastModifiedBy>Reyla Cristina Rosa</cp:lastModifiedBy>
  <cp:revision>2</cp:revision>
  <cp:lastPrinted>2014-03-05T20:19:00Z</cp:lastPrinted>
  <dcterms:created xsi:type="dcterms:W3CDTF">2014-07-16T13:34:00Z</dcterms:created>
  <dcterms:modified xsi:type="dcterms:W3CDTF">2014-07-16T13:34:00Z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i4>1</vt:i4>
  </property>
</Properties>
</file>