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A45BD5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D42D71">
              <w:rPr>
                <w:rFonts w:cs="Arial"/>
              </w:rPr>
              <w:t>/07</w:t>
            </w:r>
            <w:r w:rsidR="00D542B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22322C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A45BD5">
              <w:rPr>
                <w:rFonts w:cs="Arial"/>
              </w:rPr>
              <w:t>09</w:t>
            </w:r>
            <w:r w:rsidRPr="00AF402A">
              <w:rPr>
                <w:rFonts w:cs="Arial"/>
              </w:rPr>
              <w:t>h</w:t>
            </w:r>
            <w:r w:rsidR="0022322C">
              <w:rPr>
                <w:rFonts w:cs="Arial"/>
              </w:rPr>
              <w:t>3</w:t>
            </w:r>
            <w:r w:rsidRPr="00AF402A">
              <w:rPr>
                <w:rFonts w:cs="Arial"/>
              </w:rPr>
              <w:t>0min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</w:t>
            </w:r>
            <w:r w:rsidR="0022322C">
              <w:rPr>
                <w:rFonts w:cs="Arial"/>
              </w:rPr>
              <w:t>0</w:t>
            </w:r>
            <w:r>
              <w:rPr>
                <w:rFonts w:cs="Arial"/>
              </w:rPr>
              <w:t>h</w:t>
            </w:r>
            <w:r w:rsidR="0022322C">
              <w:rPr>
                <w:rFonts w:cs="Arial"/>
              </w:rPr>
              <w:t>3</w:t>
            </w:r>
            <w:r w:rsidR="00D42D71">
              <w:rPr>
                <w:rFonts w:cs="Arial"/>
              </w:rPr>
              <w:t>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22322C" w:rsidP="00680F6A">
            <w:pPr>
              <w:spacing w:before="40" w:after="40"/>
              <w:ind w:left="0"/>
              <w:rPr>
                <w:rFonts w:cs="Arial"/>
              </w:rPr>
            </w:pPr>
            <w:r>
              <w:t>SESMI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DA62A4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8A6434">
              <w:rPr>
                <w:rFonts w:cs="Arial"/>
              </w:rPr>
              <w:t>ayanne Felício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93153E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692417" w:rsidRDefault="00176460" w:rsidP="00EB0342">
      <w:pPr>
        <w:pStyle w:val="Tabela"/>
        <w:ind w:left="860"/>
      </w:pPr>
      <w:r>
        <w:t>A reunião f</w:t>
      </w:r>
      <w:r w:rsidR="008A6434">
        <w:t>oi realizada com o objetivo de esc</w:t>
      </w:r>
      <w:r w:rsidR="00692417">
        <w:t xml:space="preserve">larecer dúvidas sobre as </w:t>
      </w:r>
      <w:r w:rsidR="00692417" w:rsidRPr="00692417">
        <w:t>pendências relacionadas ás funcionalidades do SIGEVEN.</w:t>
      </w:r>
      <w:r w:rsidR="00C524B3">
        <w:t xml:space="preserve"> </w:t>
      </w:r>
      <w:r>
        <w:t xml:space="preserve"> 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36058" w:rsidRDefault="00436058" w:rsidP="00436058">
      <w: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F25618" w:rsidP="00EB0342">
      <w:pPr>
        <w:pStyle w:val="Ttulo2"/>
      </w:pPr>
      <w:r>
        <w:t xml:space="preserve">Definição 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E27617" w:rsidRDefault="00692417" w:rsidP="00692417">
      <w:pPr>
        <w:autoSpaceDE w:val="0"/>
        <w:autoSpaceDN w:val="0"/>
        <w:adjustRightInd w:val="0"/>
      </w:pPr>
      <w:r>
        <w:t>A reunião</w:t>
      </w:r>
      <w:r w:rsidR="00AE299C">
        <w:t xml:space="preserve"> foi iniciada com o Sr° Carlos Rodrigues explicando</w:t>
      </w:r>
      <w:r w:rsidR="008B4B5E">
        <w:t xml:space="preserve"> sobre as mudanças que irão ocorrer na chefia do Cerimonial. O Sr° Carlos solicitou que fossem retirados os seguintes requisitos funcionais para esta versão do sistema: Manter Relatório de Atualização e Manter Roteiro para o Mestre de Cerimônia</w:t>
      </w:r>
      <w:r w:rsidR="007356D8">
        <w:t>. Para a funcionalidade de Manter Composição da Mesa, o Sr° Carlos solicitou que fosse simplificado, retirando a maioria das regras associadas a esta funcionalidade e permanecendo as opções de escolha da quantidade de lugares na mesa, o usuário deverá informar quais participantes devem ocupar cada lugar na mesa, a possibilidade de trocar os participantes de lugar na mesa e o destaque em vermelho na foto do participante quando o mesmo estiver com sua presença física confirmada no sistema.</w:t>
      </w:r>
      <w:r w:rsidR="00BD28FD">
        <w:t xml:space="preserve"> A funcionalidade de </w:t>
      </w:r>
      <w:r w:rsidR="00BD28FD" w:rsidRPr="00BD28FD">
        <w:t>Manter RFID (Chip no Cartão de Acesso)</w:t>
      </w:r>
      <w:r w:rsidR="00BD28FD">
        <w:t xml:space="preserve"> também será feita na segunda versão do sistema.</w:t>
      </w:r>
      <w:r w:rsidR="00313B89">
        <w:t xml:space="preserve"> A analista Rayanne questionou se a funcionalidade de Configurar parametrização das colunas seria mantida na primeira versão do sistema, o Sr° Carlos Rodrigues confirmou que será mantida. Logo após a analista Reyla questionou se existe alguma situação em que o oficio não pode ser excluído, o Sr° Carlos informou que não era de conhecimento dele se existe alguma situação especifica que não permita a exclusão do(s) oficio(s).</w:t>
      </w:r>
      <w:r w:rsidR="00C74773">
        <w:t xml:space="preserve"> </w:t>
      </w:r>
      <w:r w:rsidR="008B2B0D">
        <w:t>Logo após foi explicado o que foi decidido na última reunião realizada com o Sr° Álvaro Moreira sobre a funcionalidade de Manter Nominata. Foi sugerido pela analista Rayanne, uma ícone de ajuda para o usuário poder elaborar a nominata. O Sr° Carlos informou que no manual do usuário deve constar esta ajuda.</w:t>
      </w:r>
      <w:r w:rsidR="00A4179A">
        <w:t xml:space="preserve"> Ao final da reunião a analista Rayanne questionou sobre as formas de tratamento que foram criadas na tabela Tratamento do sistema Mala Direta</w:t>
      </w:r>
      <w:r w:rsidR="002F5536">
        <w:t xml:space="preserve"> e como seria a forma de utilização destes tratamentos no SIGEVEN.</w:t>
      </w:r>
      <w:r w:rsidR="00133ECE">
        <w:t xml:space="preserve"> O Sr° Carlos explicou como deve ser feito a utilizaç</w:t>
      </w:r>
      <w:r w:rsidR="00650A1A">
        <w:t>ão dos tratamentos.</w:t>
      </w:r>
      <w:r w:rsidR="00925BD1">
        <w:t xml:space="preserve"> A analista Reyla apresentou os protótipos da funcionalidade de Manter Oficio e o Sr° Carlos questionou se o sistema permitiria gerar mais de um oficio para um participante, a analista Reyla confirmou o questionamento.</w:t>
      </w:r>
    </w:p>
    <w:p w:rsidR="00A17F1F" w:rsidRDefault="00A17F1F" w:rsidP="00EB0342">
      <w:pPr>
        <w:autoSpaceDE w:val="0"/>
        <w:autoSpaceDN w:val="0"/>
        <w:adjustRightInd w:val="0"/>
      </w:pPr>
    </w:p>
    <w:p w:rsidR="00A17F1F" w:rsidRDefault="00A17F1F" w:rsidP="00A17F1F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A17F1F" w:rsidRPr="00CF3EDA" w:rsidRDefault="00A17F1F" w:rsidP="00A17F1F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A17F1F" w:rsidRPr="0003455E" w:rsidTr="00DD48D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A17F1F" w:rsidRPr="0003455E" w:rsidRDefault="00A17F1F" w:rsidP="00DD48D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A17F1F" w:rsidRPr="00763C53" w:rsidTr="00DD48DE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A17F1F" w:rsidRPr="00763C53" w:rsidRDefault="009D4211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Atualizar o artefato de Especificação de Requisitos.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A17F1F" w:rsidRPr="00763C53" w:rsidRDefault="009D4211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A17F1F" w:rsidRPr="00763C53" w:rsidRDefault="009D4211" w:rsidP="00DD48D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22/07/2014</w:t>
            </w:r>
          </w:p>
        </w:tc>
      </w:tr>
    </w:tbl>
    <w:p w:rsidR="00A17F1F" w:rsidRDefault="00A17F1F" w:rsidP="00EB0342">
      <w:pPr>
        <w:autoSpaceDE w:val="0"/>
        <w:autoSpaceDN w:val="0"/>
        <w:adjustRightInd w:val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223"/>
        <w:gridCol w:w="983"/>
        <w:gridCol w:w="3264"/>
        <w:gridCol w:w="1997"/>
      </w:tblGrid>
      <w:tr w:rsidR="00EB0342" w:rsidRPr="00FE39F7" w:rsidTr="00FE13FF">
        <w:trPr>
          <w:tblHeader/>
          <w:jc w:val="center"/>
        </w:trPr>
        <w:tc>
          <w:tcPr>
            <w:tcW w:w="42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983" w:type="dxa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6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997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692417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692417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692417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>
              <w:rPr>
                <w:rStyle w:val="Hyperlink"/>
                <w:rFonts w:cs="Arial"/>
                <w:szCs w:val="18"/>
              </w:rPr>
              <w:t>crodrigu</w:t>
            </w:r>
            <w:r w:rsidR="002C0D02" w:rsidRPr="00BA21B7">
              <w:rPr>
                <w:rStyle w:val="Hyperlink"/>
                <w:rFonts w:cs="Arial"/>
                <w:szCs w:val="18"/>
              </w:rPr>
              <w:t>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12005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53000E" w:rsidP="0012005B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hyperlink r:id="rId7" w:history="1">
              <w:r w:rsidR="002C0D02" w:rsidRPr="00BA21B7">
                <w:rPr>
                  <w:rStyle w:val="Hyperlink"/>
                  <w:rFonts w:cs="Arial"/>
                  <w:szCs w:val="18"/>
                </w:rPr>
                <w:t>rayanne.felicio@ctis.com.br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FE13FF">
        <w:trPr>
          <w:jc w:val="center"/>
        </w:trPr>
        <w:tc>
          <w:tcPr>
            <w:tcW w:w="4223" w:type="dxa"/>
            <w:shd w:val="clear" w:color="auto" w:fill="FFFFFF"/>
            <w:vAlign w:val="center"/>
          </w:tcPr>
          <w:p w:rsidR="00605A13" w:rsidRPr="00FE39F7" w:rsidRDefault="002C0D02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Reyla Rosa</w:t>
            </w:r>
          </w:p>
        </w:tc>
        <w:tc>
          <w:tcPr>
            <w:tcW w:w="983" w:type="dxa"/>
            <w:shd w:val="clear" w:color="auto" w:fill="FFFFFF"/>
          </w:tcPr>
          <w:p w:rsidR="00605A13" w:rsidRPr="00FE39F7" w:rsidRDefault="00A34B5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64" w:type="dxa"/>
            <w:shd w:val="clear" w:color="auto" w:fill="FFFFFF"/>
            <w:vAlign w:val="center"/>
          </w:tcPr>
          <w:p w:rsidR="00605A13" w:rsidRPr="00FE39F7" w:rsidRDefault="0053000E" w:rsidP="000E1FED">
            <w:pPr>
              <w:pStyle w:val="Contedodatabela"/>
              <w:spacing w:after="0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="00D75991">
                <w:rPr>
                  <w:rStyle w:val="Hyperlink"/>
                  <w:rFonts w:cs="Arial"/>
                  <w:szCs w:val="18"/>
                </w:rPr>
                <w:t>reyla.rosa</w:t>
              </w:r>
              <w:r w:rsidR="00D75991" w:rsidRPr="00BA21B7">
                <w:rPr>
                  <w:rStyle w:val="Hyperlink"/>
                  <w:rFonts w:cs="Arial"/>
                  <w:szCs w:val="18"/>
                </w:rPr>
                <w:t>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 w:rsidP="00FD4AF1">
      <w:pPr>
        <w:ind w:left="0"/>
      </w:pPr>
    </w:p>
    <w:sectPr w:rsidR="00396EB9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0D9" w:rsidRDefault="003D10D9">
      <w:r>
        <w:separator/>
      </w:r>
    </w:p>
  </w:endnote>
  <w:endnote w:type="continuationSeparator" w:id="0">
    <w:p w:rsidR="003D10D9" w:rsidRDefault="003D1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53000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53000E" w:rsidRPr="005C7E6D">
      <w:rPr>
        <w:b/>
        <w:sz w:val="18"/>
        <w:szCs w:val="18"/>
      </w:rPr>
      <w:fldChar w:fldCharType="separate"/>
    </w:r>
    <w:r w:rsidR="009D4211">
      <w:rPr>
        <w:b/>
        <w:noProof/>
        <w:sz w:val="18"/>
        <w:szCs w:val="18"/>
      </w:rPr>
      <w:t>1</w:t>
    </w:r>
    <w:r w:rsidR="0053000E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53000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53000E" w:rsidRPr="005C7E6D">
      <w:rPr>
        <w:b/>
        <w:sz w:val="18"/>
        <w:szCs w:val="18"/>
      </w:rPr>
      <w:fldChar w:fldCharType="separate"/>
    </w:r>
    <w:r w:rsidR="009D4211">
      <w:rPr>
        <w:b/>
        <w:noProof/>
        <w:sz w:val="18"/>
        <w:szCs w:val="18"/>
      </w:rPr>
      <w:t>1</w:t>
    </w:r>
    <w:r w:rsidR="0053000E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0D9" w:rsidRDefault="003D10D9">
      <w:r>
        <w:separator/>
      </w:r>
    </w:p>
  </w:footnote>
  <w:footnote w:type="continuationSeparator" w:id="0">
    <w:p w:rsidR="003D10D9" w:rsidRDefault="003D10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3D10D9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47130"/>
    <w:rsid w:val="000704D5"/>
    <w:rsid w:val="000920A0"/>
    <w:rsid w:val="000A6EDD"/>
    <w:rsid w:val="000D2765"/>
    <w:rsid w:val="000D63EA"/>
    <w:rsid w:val="000E02F6"/>
    <w:rsid w:val="000E1FED"/>
    <w:rsid w:val="00114917"/>
    <w:rsid w:val="00133ECE"/>
    <w:rsid w:val="00140993"/>
    <w:rsid w:val="00150343"/>
    <w:rsid w:val="001511D8"/>
    <w:rsid w:val="00176460"/>
    <w:rsid w:val="001A21AC"/>
    <w:rsid w:val="001B0EE8"/>
    <w:rsid w:val="001E7896"/>
    <w:rsid w:val="001F25E0"/>
    <w:rsid w:val="00206662"/>
    <w:rsid w:val="0021123A"/>
    <w:rsid w:val="0022322C"/>
    <w:rsid w:val="00227417"/>
    <w:rsid w:val="002636F7"/>
    <w:rsid w:val="00285241"/>
    <w:rsid w:val="002933AC"/>
    <w:rsid w:val="002C0D02"/>
    <w:rsid w:val="002D11CE"/>
    <w:rsid w:val="002F5536"/>
    <w:rsid w:val="00313B89"/>
    <w:rsid w:val="003428D1"/>
    <w:rsid w:val="00344628"/>
    <w:rsid w:val="003454D9"/>
    <w:rsid w:val="003550C1"/>
    <w:rsid w:val="00363382"/>
    <w:rsid w:val="00396EB9"/>
    <w:rsid w:val="003A21EF"/>
    <w:rsid w:val="003B23E1"/>
    <w:rsid w:val="003B39D0"/>
    <w:rsid w:val="003D10D9"/>
    <w:rsid w:val="003D4A0E"/>
    <w:rsid w:val="003D5ECC"/>
    <w:rsid w:val="003D7D85"/>
    <w:rsid w:val="003F7C92"/>
    <w:rsid w:val="0041365D"/>
    <w:rsid w:val="004358B9"/>
    <w:rsid w:val="00436058"/>
    <w:rsid w:val="0043635D"/>
    <w:rsid w:val="00437E21"/>
    <w:rsid w:val="004637F0"/>
    <w:rsid w:val="004A7776"/>
    <w:rsid w:val="004B1F06"/>
    <w:rsid w:val="004C14BA"/>
    <w:rsid w:val="004C5010"/>
    <w:rsid w:val="004D4823"/>
    <w:rsid w:val="004D7356"/>
    <w:rsid w:val="004E1547"/>
    <w:rsid w:val="0053000E"/>
    <w:rsid w:val="005364F0"/>
    <w:rsid w:val="005515B9"/>
    <w:rsid w:val="00551D24"/>
    <w:rsid w:val="0057449C"/>
    <w:rsid w:val="005812F6"/>
    <w:rsid w:val="00586E8C"/>
    <w:rsid w:val="00587FB4"/>
    <w:rsid w:val="00590AFE"/>
    <w:rsid w:val="005A2345"/>
    <w:rsid w:val="005C754E"/>
    <w:rsid w:val="005D0905"/>
    <w:rsid w:val="005E3002"/>
    <w:rsid w:val="005F1917"/>
    <w:rsid w:val="00604F01"/>
    <w:rsid w:val="00605A13"/>
    <w:rsid w:val="00620696"/>
    <w:rsid w:val="00621FA2"/>
    <w:rsid w:val="00624DE1"/>
    <w:rsid w:val="00633C6A"/>
    <w:rsid w:val="00650A1A"/>
    <w:rsid w:val="006742F0"/>
    <w:rsid w:val="00680AED"/>
    <w:rsid w:val="00692417"/>
    <w:rsid w:val="006A1872"/>
    <w:rsid w:val="006A2049"/>
    <w:rsid w:val="006F597D"/>
    <w:rsid w:val="0070631C"/>
    <w:rsid w:val="00731841"/>
    <w:rsid w:val="007356D8"/>
    <w:rsid w:val="007441E4"/>
    <w:rsid w:val="00771FC6"/>
    <w:rsid w:val="00786F0E"/>
    <w:rsid w:val="007A413A"/>
    <w:rsid w:val="007A56AD"/>
    <w:rsid w:val="007B24DB"/>
    <w:rsid w:val="007B3A24"/>
    <w:rsid w:val="007E7404"/>
    <w:rsid w:val="007F0591"/>
    <w:rsid w:val="0080105D"/>
    <w:rsid w:val="00810592"/>
    <w:rsid w:val="0081769F"/>
    <w:rsid w:val="008201E0"/>
    <w:rsid w:val="008255E6"/>
    <w:rsid w:val="00841369"/>
    <w:rsid w:val="008657D5"/>
    <w:rsid w:val="008A6434"/>
    <w:rsid w:val="008B2B0D"/>
    <w:rsid w:val="008B4B5E"/>
    <w:rsid w:val="008B5717"/>
    <w:rsid w:val="008C594E"/>
    <w:rsid w:val="008D580E"/>
    <w:rsid w:val="008F6584"/>
    <w:rsid w:val="008F76B9"/>
    <w:rsid w:val="00925BD1"/>
    <w:rsid w:val="009269D9"/>
    <w:rsid w:val="009309EB"/>
    <w:rsid w:val="0093153E"/>
    <w:rsid w:val="0094625F"/>
    <w:rsid w:val="009629DB"/>
    <w:rsid w:val="0096386D"/>
    <w:rsid w:val="00965627"/>
    <w:rsid w:val="009743B2"/>
    <w:rsid w:val="00974EF9"/>
    <w:rsid w:val="00976582"/>
    <w:rsid w:val="00976FBA"/>
    <w:rsid w:val="00992C18"/>
    <w:rsid w:val="009C2621"/>
    <w:rsid w:val="009D4211"/>
    <w:rsid w:val="009E28C8"/>
    <w:rsid w:val="00A01BE9"/>
    <w:rsid w:val="00A06BD0"/>
    <w:rsid w:val="00A12028"/>
    <w:rsid w:val="00A17A86"/>
    <w:rsid w:val="00A17F1F"/>
    <w:rsid w:val="00A275E9"/>
    <w:rsid w:val="00A34B52"/>
    <w:rsid w:val="00A4179A"/>
    <w:rsid w:val="00A45BD5"/>
    <w:rsid w:val="00A51FCE"/>
    <w:rsid w:val="00A55F9B"/>
    <w:rsid w:val="00AA36C0"/>
    <w:rsid w:val="00AB5863"/>
    <w:rsid w:val="00AE299C"/>
    <w:rsid w:val="00AF609F"/>
    <w:rsid w:val="00B1645D"/>
    <w:rsid w:val="00B25344"/>
    <w:rsid w:val="00B25BFE"/>
    <w:rsid w:val="00B572F6"/>
    <w:rsid w:val="00B7077E"/>
    <w:rsid w:val="00B767F3"/>
    <w:rsid w:val="00BB2C49"/>
    <w:rsid w:val="00BB6726"/>
    <w:rsid w:val="00BC7529"/>
    <w:rsid w:val="00BD28FD"/>
    <w:rsid w:val="00C021ED"/>
    <w:rsid w:val="00C35AB2"/>
    <w:rsid w:val="00C41C17"/>
    <w:rsid w:val="00C524B3"/>
    <w:rsid w:val="00C74773"/>
    <w:rsid w:val="00C857FD"/>
    <w:rsid w:val="00C86B9D"/>
    <w:rsid w:val="00C92CC2"/>
    <w:rsid w:val="00CA4945"/>
    <w:rsid w:val="00CB04C2"/>
    <w:rsid w:val="00CE3F4A"/>
    <w:rsid w:val="00CE70C1"/>
    <w:rsid w:val="00D24A7C"/>
    <w:rsid w:val="00D27626"/>
    <w:rsid w:val="00D36301"/>
    <w:rsid w:val="00D3769B"/>
    <w:rsid w:val="00D42D71"/>
    <w:rsid w:val="00D542B9"/>
    <w:rsid w:val="00D6377E"/>
    <w:rsid w:val="00D7094C"/>
    <w:rsid w:val="00D711E0"/>
    <w:rsid w:val="00D75991"/>
    <w:rsid w:val="00D94141"/>
    <w:rsid w:val="00D96682"/>
    <w:rsid w:val="00DA62A4"/>
    <w:rsid w:val="00DB7438"/>
    <w:rsid w:val="00DC708A"/>
    <w:rsid w:val="00DD1534"/>
    <w:rsid w:val="00E03912"/>
    <w:rsid w:val="00E14042"/>
    <w:rsid w:val="00E27617"/>
    <w:rsid w:val="00E36166"/>
    <w:rsid w:val="00E6609C"/>
    <w:rsid w:val="00E80DAC"/>
    <w:rsid w:val="00E83CB9"/>
    <w:rsid w:val="00EA21D7"/>
    <w:rsid w:val="00EB0342"/>
    <w:rsid w:val="00F14E02"/>
    <w:rsid w:val="00F254B5"/>
    <w:rsid w:val="00F25618"/>
    <w:rsid w:val="00F44669"/>
    <w:rsid w:val="00F63550"/>
    <w:rsid w:val="00F80787"/>
    <w:rsid w:val="00F92ABB"/>
    <w:rsid w:val="00FA3FA1"/>
    <w:rsid w:val="00FB3A97"/>
    <w:rsid w:val="00FD4AF1"/>
    <w:rsid w:val="00FE13FF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Fontepargpadro"/>
    <w:rsid w:val="00692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yanne.felicio@ctis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13</cp:revision>
  <dcterms:created xsi:type="dcterms:W3CDTF">2014-07-21T14:27:00Z</dcterms:created>
  <dcterms:modified xsi:type="dcterms:W3CDTF">2014-07-23T02:32:00Z</dcterms:modified>
</cp:coreProperties>
</file>