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475A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B72973" w:rsidRPr="00B324BC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 Sistema Gerenciador de Eventos</w:t>
                  </w:r>
                </w:p>
                <w:p w:rsidR="00B72973" w:rsidRPr="00B324BC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72973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B72973" w:rsidRPr="00E13199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Importar Participante do Mala Direta</w:t>
                  </w:r>
                </w:p>
                <w:p w:rsidR="00B72973" w:rsidRPr="00E13199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72973" w:rsidRPr="00E13199" w:rsidRDefault="00B7297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D41EC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D41EC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B72973" w:rsidRDefault="00B72973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24AA9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24AA9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24AA9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24AA9">
            <w:pPr>
              <w:pStyle w:val="CTMISTabela"/>
            </w:pPr>
            <w:r w:rsidRPr="001F3F4E"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0966F3" w:rsidP="00824AA9">
            <w:pPr>
              <w:pStyle w:val="CTMISTabela"/>
              <w:rPr>
                <w:b/>
              </w:rPr>
            </w:pPr>
            <w:r>
              <w:t>16/06/2014</w:t>
            </w:r>
          </w:p>
        </w:tc>
        <w:tc>
          <w:tcPr>
            <w:tcW w:w="960" w:type="dxa"/>
          </w:tcPr>
          <w:p w:rsidR="00203AE9" w:rsidRPr="00873131" w:rsidRDefault="00AB5C6F" w:rsidP="00824AA9">
            <w:pPr>
              <w:pStyle w:val="CTMISTabela"/>
              <w:rPr>
                <w:b/>
              </w:rPr>
            </w:pPr>
            <w:r>
              <w:t>0.</w:t>
            </w:r>
            <w:r w:rsidR="00A67DC8">
              <w:t>0</w:t>
            </w:r>
            <w:r w:rsidR="00A05613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00286E" w:rsidP="00824AA9">
            <w:pPr>
              <w:pStyle w:val="CTMISTabela"/>
              <w:rPr>
                <w:b/>
              </w:rPr>
            </w:pPr>
            <w:r>
              <w:t>Elaboração do documento</w:t>
            </w:r>
          </w:p>
        </w:tc>
        <w:tc>
          <w:tcPr>
            <w:tcW w:w="2040" w:type="dxa"/>
          </w:tcPr>
          <w:p w:rsidR="00203AE9" w:rsidRPr="00873131" w:rsidRDefault="0000286E" w:rsidP="00824AA9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824AA9">
        <w:trPr>
          <w:jc w:val="center"/>
        </w:trPr>
        <w:tc>
          <w:tcPr>
            <w:tcW w:w="1639" w:type="dxa"/>
          </w:tcPr>
          <w:p w:rsidR="00824AA9" w:rsidRDefault="00824AA9" w:rsidP="00824AA9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824AA9" w:rsidRDefault="00824AA9" w:rsidP="00824AA9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24AA9" w:rsidRPr="00824AA9" w:rsidRDefault="00824AA9" w:rsidP="00824AA9">
            <w:pPr>
              <w:pStyle w:val="CTMISTabela"/>
              <w:rPr>
                <w:lang w:val="pt-BR"/>
              </w:rPr>
            </w:pPr>
            <w:r w:rsidRPr="000B6F9E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824AA9" w:rsidRDefault="00824AA9" w:rsidP="00824AA9">
            <w:pPr>
              <w:pStyle w:val="CTMISTabela"/>
            </w:pPr>
            <w:r>
              <w:t>Reyla Rosa</w:t>
            </w:r>
          </w:p>
        </w:tc>
      </w:tr>
      <w:tr w:rsidR="000A43BE">
        <w:trPr>
          <w:jc w:val="center"/>
        </w:trPr>
        <w:tc>
          <w:tcPr>
            <w:tcW w:w="1639" w:type="dxa"/>
          </w:tcPr>
          <w:p w:rsidR="000A43BE" w:rsidRDefault="000A43BE" w:rsidP="00824AA9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</w:tcPr>
          <w:p w:rsidR="000A43BE" w:rsidRDefault="000A43BE" w:rsidP="00824AA9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43BE" w:rsidRPr="000B6F9E" w:rsidRDefault="000A43BE" w:rsidP="00824AA9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0A43BE" w:rsidRDefault="000A43BE" w:rsidP="00824AA9">
            <w:pPr>
              <w:pStyle w:val="CTMISTabela"/>
            </w:pPr>
            <w:r>
              <w:t>Rayanne Felício</w:t>
            </w:r>
          </w:p>
        </w:tc>
      </w:tr>
      <w:tr w:rsidR="00391CCE">
        <w:trPr>
          <w:jc w:val="center"/>
        </w:trPr>
        <w:tc>
          <w:tcPr>
            <w:tcW w:w="1639" w:type="dxa"/>
          </w:tcPr>
          <w:p w:rsidR="00391CCE" w:rsidRDefault="00391CCE" w:rsidP="00824AA9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391CCE" w:rsidRDefault="00391CCE" w:rsidP="00824AA9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91CCE" w:rsidRDefault="00391CCE" w:rsidP="00824AA9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391CCE" w:rsidRPr="00391CCE" w:rsidRDefault="00391CCE" w:rsidP="00824AA9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D41EC9">
        <w:trPr>
          <w:jc w:val="center"/>
        </w:trPr>
        <w:tc>
          <w:tcPr>
            <w:tcW w:w="1639" w:type="dxa"/>
          </w:tcPr>
          <w:p w:rsidR="00D41EC9" w:rsidRDefault="00D41EC9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D41EC9" w:rsidRDefault="00D41EC9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41EC9" w:rsidRDefault="00D41EC9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D41EC9" w:rsidRDefault="00D41EC9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3E0DAA" w:rsidRDefault="00147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09593" w:history="1">
        <w:r w:rsidR="003E0DAA" w:rsidRPr="008F1677">
          <w:rPr>
            <w:rStyle w:val="Hyperlink"/>
          </w:rPr>
          <w:t>1.</w:t>
        </w:r>
        <w:r w:rsidR="003E0DA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E0DAA" w:rsidRPr="008F1677">
          <w:rPr>
            <w:rStyle w:val="Hyperlink"/>
          </w:rPr>
          <w:t>INTRODUÇÃO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DAA" w:rsidRDefault="001475A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09594" w:history="1">
        <w:r w:rsidR="003E0DAA" w:rsidRPr="008F1677">
          <w:rPr>
            <w:rStyle w:val="Hyperlink"/>
            <w:lang w:val="pt-PT"/>
          </w:rPr>
          <w:t>2.</w:t>
        </w:r>
        <w:r w:rsidR="003E0DA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E0DAA" w:rsidRPr="008F1677">
          <w:rPr>
            <w:rStyle w:val="Hyperlink"/>
            <w:lang w:val="pt-PT"/>
          </w:rPr>
          <w:t>Detalhamento da Apresentação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DAA" w:rsidRDefault="001475A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595" w:history="1">
        <w:r w:rsidR="003E0DAA" w:rsidRPr="008F1677">
          <w:rPr>
            <w:rStyle w:val="Hyperlink"/>
          </w:rPr>
          <w:t>2.1</w:t>
        </w:r>
        <w:r w:rsidR="003E0DA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E0DAA" w:rsidRPr="008F1677">
          <w:rPr>
            <w:rStyle w:val="Hyperlink"/>
            <w:lang w:val="pt-PT"/>
          </w:rPr>
          <w:t>Usuário</w:t>
        </w:r>
        <w:r w:rsidR="003E0DAA" w:rsidRPr="008F1677">
          <w:rPr>
            <w:rStyle w:val="Hyperlink"/>
          </w:rPr>
          <w:t>s / Atores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DAA" w:rsidRDefault="001475A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596" w:history="1">
        <w:r w:rsidR="003E0DAA" w:rsidRPr="008F1677">
          <w:rPr>
            <w:rStyle w:val="Hyperlink"/>
          </w:rPr>
          <w:t>2.2</w:t>
        </w:r>
        <w:r w:rsidR="003E0DA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E0DAA" w:rsidRPr="008F1677">
          <w:rPr>
            <w:rStyle w:val="Hyperlink"/>
          </w:rPr>
          <w:t>Importar Participante do Mala Direta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DAA" w:rsidRDefault="001475A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597" w:history="1">
        <w:r w:rsidR="003E0DAA" w:rsidRPr="008F1677">
          <w:rPr>
            <w:rStyle w:val="Hyperlink"/>
          </w:rPr>
          <w:t>2.2.1. Tela Importar Participante do Mala Direta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0DAA" w:rsidRDefault="001475A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09598" w:history="1">
        <w:r w:rsidR="003E0DAA" w:rsidRPr="008F1677">
          <w:rPr>
            <w:rStyle w:val="Hyperlink"/>
          </w:rPr>
          <w:t>2.2.2. Tela Histórico de Importações</w:t>
        </w:r>
        <w:r w:rsidR="003E0DAA">
          <w:rPr>
            <w:webHidden/>
          </w:rPr>
          <w:tab/>
        </w:r>
        <w:r>
          <w:rPr>
            <w:webHidden/>
          </w:rPr>
          <w:fldChar w:fldCharType="begin"/>
        </w:r>
        <w:r w:rsidR="003E0DAA">
          <w:rPr>
            <w:webHidden/>
          </w:rPr>
          <w:instrText xml:space="preserve"> PAGEREF _Toc398209598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0DA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Default="001475AC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8209593"/>
      <w:r>
        <w:lastRenderedPageBreak/>
        <w:t>INTRODUÇÃO</w:t>
      </w:r>
      <w:bookmarkEnd w:id="0"/>
      <w:bookmarkEnd w:id="1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8209594"/>
      <w:r>
        <w:rPr>
          <w:lang w:val="pt-PT"/>
        </w:rPr>
        <w:t>Detalhamento da Apresentação</w:t>
      </w:r>
      <w:bookmarkEnd w:id="2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 xml:space="preserve">As ações que serão executadas nas telas serão as seguintes: </w:t>
      </w:r>
      <w:r w:rsidR="00C929B6">
        <w:rPr>
          <w:i w:val="0"/>
          <w:color w:val="auto"/>
        </w:rPr>
        <w:t>Importação de arquivos</w:t>
      </w:r>
      <w:r w:rsidRPr="00A37F98">
        <w:rPr>
          <w:i w:val="0"/>
          <w:color w:val="auto"/>
        </w:rPr>
        <w:t>.</w:t>
      </w:r>
    </w:p>
    <w:p w:rsidR="001E2036" w:rsidRDefault="001E2036"/>
    <w:p w:rsidR="001E2036" w:rsidRDefault="001E2036" w:rsidP="003D40EE">
      <w:pPr>
        <w:pStyle w:val="STJNvel2"/>
      </w:pPr>
      <w:bookmarkStart w:id="3" w:name="_Toc398209595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Start w:id="4" w:name="_GoBack"/>
      <w:bookmarkEnd w:id="3"/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</w:t>
      </w:r>
      <w:r w:rsidR="0023680F">
        <w:rPr>
          <w:i w:val="0"/>
          <w:color w:val="auto"/>
        </w:rPr>
        <w:t xml:space="preserve"> importação dos arquivos</w:t>
      </w:r>
      <w:r>
        <w:rPr>
          <w:lang w:val="pt-PT"/>
        </w:rPr>
        <w:t>.</w:t>
      </w:r>
    </w:p>
    <w:p w:rsidR="001E2036" w:rsidRDefault="001E2036"/>
    <w:p w:rsidR="001E2036" w:rsidRDefault="00A37F98" w:rsidP="003D40EE">
      <w:pPr>
        <w:pStyle w:val="STJNvel2"/>
      </w:pPr>
      <w:r>
        <w:t xml:space="preserve"> </w:t>
      </w:r>
      <w:bookmarkStart w:id="5" w:name="_Toc398209596"/>
      <w:r w:rsidR="0023680F">
        <w:t>Importar</w:t>
      </w:r>
      <w:r w:rsidR="000E16E4">
        <w:t xml:space="preserve"> Participante do Mala Direta</w:t>
      </w:r>
      <w:bookmarkEnd w:id="5"/>
    </w:p>
    <w:p w:rsidR="001E2036" w:rsidRDefault="001B00B2" w:rsidP="003D40EE">
      <w:pPr>
        <w:pStyle w:val="STJNivel3"/>
      </w:pPr>
      <w:bookmarkStart w:id="6" w:name="_Toc398209597"/>
      <w:r w:rsidRPr="004D5521">
        <w:t>2</w:t>
      </w:r>
      <w:r w:rsidR="001E2036" w:rsidRPr="004D5521">
        <w:t xml:space="preserve">.2.1. Tela </w:t>
      </w:r>
      <w:r w:rsidR="0023680F">
        <w:t xml:space="preserve">Importar </w:t>
      </w:r>
      <w:r w:rsidR="000E16E4">
        <w:t>Participante do Mala Direta</w:t>
      </w:r>
      <w:bookmarkEnd w:id="6"/>
    </w:p>
    <w:p w:rsidR="00A37F98" w:rsidRDefault="00A37F98" w:rsidP="006D190A">
      <w:pPr>
        <w:pStyle w:val="Instruo"/>
        <w:rPr>
          <w:noProof/>
        </w:rPr>
      </w:pPr>
    </w:p>
    <w:p w:rsidR="006D190A" w:rsidRPr="006D190A" w:rsidRDefault="001A2FD2" w:rsidP="006D190A">
      <w:pPr>
        <w:jc w:val="center"/>
      </w:pPr>
      <w:r>
        <w:rPr>
          <w:noProof/>
        </w:rPr>
        <w:lastRenderedPageBreak/>
        <w:drawing>
          <wp:inline distT="0" distB="0" distL="0" distR="0">
            <wp:extent cx="6300470" cy="8149457"/>
            <wp:effectExtent l="19050" t="0" r="5080" b="0"/>
            <wp:docPr id="1" name="Imagem 2" descr="C:\Users\rayanne.felicio\Pictures\IMPORTAR MALA DIR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MPORTAR MALA DIRET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4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C2201">
        <w:rPr>
          <w:i w:val="0"/>
          <w:color w:val="auto"/>
        </w:rPr>
        <w:t>la de</w:t>
      </w:r>
      <w:r w:rsidR="007A7D48">
        <w:rPr>
          <w:i w:val="0"/>
          <w:color w:val="auto"/>
        </w:rPr>
        <w:t xml:space="preserve"> Importação de Participante do Mala Direta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</w:t>
      </w:r>
      <w:r w:rsidR="001E2036">
        <w:rPr>
          <w:sz w:val="20"/>
        </w:rPr>
        <w:t>.2.1.1. Regras de Apresentação</w:t>
      </w:r>
    </w:p>
    <w:p w:rsidR="007A7D48" w:rsidRDefault="007A7D48" w:rsidP="007A7D48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Por padrão serão exibidas todas as colunas do participante no resultado da pesquisa.</w:t>
      </w:r>
    </w:p>
    <w:p w:rsidR="001E2036" w:rsidRPr="003E25B3" w:rsidRDefault="00A96732" w:rsidP="007A7D4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Por padrão </w:t>
      </w:r>
      <w:r w:rsidR="007A7D48" w:rsidRPr="007A7D48">
        <w:rPr>
          <w:i w:val="0"/>
          <w:color w:val="auto"/>
        </w:rPr>
        <w:t xml:space="preserve">todas as check-box </w:t>
      </w:r>
      <w:r>
        <w:rPr>
          <w:i w:val="0"/>
          <w:color w:val="auto"/>
        </w:rPr>
        <w:t>estarão</w:t>
      </w:r>
      <w:r w:rsidR="007A7D48" w:rsidRPr="007A7D48">
        <w:rPr>
          <w:i w:val="0"/>
          <w:color w:val="auto"/>
        </w:rPr>
        <w:t xml:space="preserve"> selecionadas no resultado da pesquisa.</w:t>
      </w:r>
    </w:p>
    <w:p w:rsidR="001E2036" w:rsidRPr="003E25B3" w:rsidRDefault="00AF6C2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</w:t>
      </w:r>
      <w:r w:rsidR="003E0DAA">
        <w:rPr>
          <w:i w:val="0"/>
          <w:color w:val="auto"/>
        </w:rPr>
        <w:t>n</w:t>
      </w:r>
      <w:r>
        <w:rPr>
          <w:i w:val="0"/>
          <w:color w:val="auto"/>
        </w:rPr>
        <w:t>o botão Cancelar</w:t>
      </w:r>
      <w:r w:rsidR="001E2036" w:rsidRPr="003E25B3">
        <w:rPr>
          <w:i w:val="0"/>
          <w:color w:val="auto"/>
        </w:rPr>
        <w:t xml:space="preserve">, </w:t>
      </w:r>
      <w:r w:rsidRPr="00AF6C24">
        <w:rPr>
          <w:i w:val="0"/>
          <w:color w:val="auto"/>
        </w:rPr>
        <w:t>o sistema reto</w:t>
      </w:r>
      <w:r>
        <w:rPr>
          <w:i w:val="0"/>
          <w:color w:val="auto"/>
        </w:rPr>
        <w:t>rnará para</w:t>
      </w:r>
      <w:r w:rsidR="00C63CC9">
        <w:rPr>
          <w:i w:val="0"/>
          <w:color w:val="auto"/>
        </w:rPr>
        <w:t xml:space="preserve"> a tela de Incluir Evento ou para a tela de Alterar Evento</w:t>
      </w:r>
      <w:r w:rsidR="00F01A69">
        <w:rPr>
          <w:i w:val="0"/>
          <w:color w:val="auto"/>
        </w:rPr>
        <w:t xml:space="preserve"> da funcionalidade de Manter Evento.</w:t>
      </w:r>
    </w:p>
    <w:p w:rsidR="001E2036" w:rsidRDefault="00A37F98" w:rsidP="007A7D4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</w:t>
      </w:r>
      <w:r w:rsidR="003E0DAA">
        <w:rPr>
          <w:i w:val="0"/>
          <w:color w:val="auto"/>
        </w:rPr>
        <w:t>n</w:t>
      </w:r>
      <w:r w:rsidRPr="003E25B3">
        <w:rPr>
          <w:i w:val="0"/>
          <w:color w:val="auto"/>
        </w:rPr>
        <w:t xml:space="preserve">o botão </w:t>
      </w:r>
      <w:r w:rsidR="00C63CC9">
        <w:rPr>
          <w:i w:val="0"/>
          <w:color w:val="auto"/>
        </w:rPr>
        <w:t>Impor</w:t>
      </w:r>
      <w:r w:rsidR="007A7D48">
        <w:rPr>
          <w:i w:val="0"/>
          <w:color w:val="auto"/>
        </w:rPr>
        <w:t>tar</w:t>
      </w:r>
      <w:r w:rsidR="00C63CC9">
        <w:rPr>
          <w:i w:val="0"/>
          <w:color w:val="auto"/>
        </w:rPr>
        <w:t xml:space="preserve"> o sistema irá vincular os participan</w:t>
      </w:r>
      <w:r w:rsidR="007A7D48">
        <w:rPr>
          <w:i w:val="0"/>
          <w:color w:val="auto"/>
        </w:rPr>
        <w:t>tes importados do sistema Mala Direta</w:t>
      </w:r>
      <w:r w:rsidR="00C63CC9">
        <w:rPr>
          <w:i w:val="0"/>
          <w:color w:val="auto"/>
        </w:rPr>
        <w:t xml:space="preserve"> com o evento criado, atualizando a lista de participantes do evento</w:t>
      </w:r>
      <w:r w:rsidR="00F01A69">
        <w:rPr>
          <w:i w:val="0"/>
          <w:color w:val="auto"/>
        </w:rPr>
        <w:t>.</w:t>
      </w:r>
    </w:p>
    <w:p w:rsidR="007F7754" w:rsidRDefault="007F7754" w:rsidP="007F7754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O Total de registros do resultado da pesquisa deverá apresentar a quantidade de registros listados ou selecionados pelo ator e a quantidade total dos registros do resultado da pesquisa.</w:t>
      </w:r>
    </w:p>
    <w:p w:rsidR="007F7754" w:rsidRDefault="007F7754" w:rsidP="007F7754">
      <w:pPr>
        <w:pStyle w:val="PargrafodaLista"/>
        <w:numPr>
          <w:ilvl w:val="0"/>
          <w:numId w:val="4"/>
        </w:numPr>
        <w:rPr>
          <w:color w:val="auto"/>
        </w:rPr>
      </w:pPr>
      <w:r w:rsidRPr="004F3626">
        <w:rPr>
          <w:color w:val="auto"/>
        </w:rPr>
        <w:t xml:space="preserve">Ao selecionar </w:t>
      </w:r>
      <w:r w:rsidR="000A25E9">
        <w:rPr>
          <w:color w:val="auto"/>
        </w:rPr>
        <w:t>os registros</w:t>
      </w:r>
      <w:r w:rsidRPr="004F3626">
        <w:rPr>
          <w:color w:val="auto"/>
        </w:rPr>
        <w:t xml:space="preserve"> o sistema deve exibir o total de registros selecionados</w:t>
      </w:r>
      <w:r>
        <w:rPr>
          <w:color w:val="auto"/>
        </w:rPr>
        <w:t>.</w:t>
      </w:r>
    </w:p>
    <w:p w:rsidR="007F7754" w:rsidRDefault="007F7754" w:rsidP="007F7754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 ordenação da lista deverá seguir a ordem alfabética dos nomes dos participantes.</w:t>
      </w:r>
    </w:p>
    <w:p w:rsidR="007B2B69" w:rsidRDefault="007B2B69" w:rsidP="007B2B69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Por padrão, o sistema irá apresentar o máximo de 500 registros por página.</w:t>
      </w:r>
    </w:p>
    <w:p w:rsidR="00B72973" w:rsidRDefault="00B72973" w:rsidP="00B7297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B72973">
        <w:rPr>
          <w:i w:val="0"/>
          <w:color w:val="auto"/>
        </w:rPr>
        <w:t>Se o usuário selecionar o operador lógico “+”</w:t>
      </w:r>
      <w:r w:rsidR="005851E0">
        <w:rPr>
          <w:i w:val="0"/>
          <w:color w:val="auto"/>
        </w:rPr>
        <w:t>(E ou AND)</w:t>
      </w:r>
      <w:r w:rsidRPr="00B72973">
        <w:rPr>
          <w:i w:val="0"/>
          <w:color w:val="auto"/>
        </w:rPr>
        <w:t>, o sistema deverá buscar as condições combinadas entre si. Se o usuário selecionar o operador lógico “-“</w:t>
      </w:r>
      <w:r w:rsidR="005851E0">
        <w:rPr>
          <w:i w:val="0"/>
          <w:color w:val="auto"/>
        </w:rPr>
        <w:t>(NOT ou EXCETO)</w:t>
      </w:r>
      <w:r w:rsidRPr="00B72973">
        <w:rPr>
          <w:i w:val="0"/>
          <w:color w:val="auto"/>
        </w:rPr>
        <w:t>, o sistema deverá buscar todas as condições informadas, exceto o valor que foi informado junto com o operador de negação.</w:t>
      </w:r>
    </w:p>
    <w:p w:rsidR="007F7754" w:rsidRPr="007F7754" w:rsidRDefault="007F7754" w:rsidP="007F7754"/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589"/>
        <w:gridCol w:w="425"/>
        <w:gridCol w:w="952"/>
        <w:gridCol w:w="360"/>
        <w:gridCol w:w="985"/>
        <w:gridCol w:w="1896"/>
      </w:tblGrid>
      <w:tr w:rsidR="001E2036" w:rsidTr="009D409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4B5624" w:rsidTr="004B5624">
        <w:trPr>
          <w:cantSplit/>
          <w:trHeight w:val="403"/>
          <w:jc w:val="center"/>
        </w:trPr>
        <w:tc>
          <w:tcPr>
            <w:tcW w:w="554" w:type="dxa"/>
            <w:vAlign w:val="center"/>
          </w:tcPr>
          <w:p w:rsidR="004B5624" w:rsidRPr="00227A02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Pr="009D4097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do Participante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</w:tcPr>
          <w:p w:rsidR="004B5624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105979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Pr="009D4097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Grupo Participante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 w:rsidP="009948A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9948A5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GRUPO 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</w:tcPr>
          <w:p w:rsidR="004B5624" w:rsidRDefault="004B5624" w:rsidP="009948A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9948A5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ORGAO(Mala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>
            <w:r w:rsidRPr="003B5EC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TIPO_ORGAO(Mala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>
            <w:r w:rsidRPr="003B5EC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PODER_AREA(Mala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>
            <w:r w:rsidRPr="003B5EC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CARGO(Mala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>
            <w:r w:rsidRPr="003B5EC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ESFERA(Mala Direta)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10597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Título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72/A</w:t>
            </w:r>
          </w:p>
        </w:tc>
        <w:tc>
          <w:tcPr>
            <w:tcW w:w="435" w:type="dxa"/>
          </w:tcPr>
          <w:p w:rsidR="004B5624" w:rsidRDefault="004B5624" w:rsidP="009948A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9948A5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4B5624" w:rsidRDefault="004B5624">
            <w:r w:rsidRPr="006B6AB5">
              <w:rPr>
                <w:iCs/>
                <w:color w:val="auto"/>
              </w:rPr>
              <w:t>N/A</w:t>
            </w:r>
          </w:p>
        </w:tc>
      </w:tr>
      <w:tr w:rsidR="004B5624" w:rsidTr="004B56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Estado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35" w:type="dxa"/>
          </w:tcPr>
          <w:p w:rsidR="004B5624" w:rsidRDefault="004B5624">
            <w:r w:rsidRPr="003B5EC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4B5624" w:rsidRDefault="004B5624">
            <w:r w:rsidRPr="00C32E27">
              <w:rPr>
                <w:iCs/>
                <w:color w:val="auto"/>
              </w:rPr>
              <w:t>N/A</w:t>
            </w:r>
          </w:p>
        </w:tc>
      </w:tr>
      <w:tr w:rsidR="004B5624" w:rsidTr="004B56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 w:rsidP="009948A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9948A5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4B5624" w:rsidRDefault="004B5624">
            <w:r w:rsidRPr="00C32E27">
              <w:rPr>
                <w:iCs/>
                <w:color w:val="auto"/>
              </w:rPr>
              <w:t>N/A</w:t>
            </w:r>
          </w:p>
        </w:tc>
      </w:tr>
      <w:tr w:rsidR="004B5624" w:rsidTr="004B56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Cônjuge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</w:tcPr>
          <w:p w:rsidR="004B5624" w:rsidRDefault="004B5624" w:rsidP="009948A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</w:t>
            </w:r>
          </w:p>
          <w:p w:rsidR="004B5624" w:rsidRDefault="004B5624" w:rsidP="009948A5">
            <w:r>
              <w:rPr>
                <w:iCs/>
                <w:color w:val="auto"/>
              </w:rPr>
              <w:t>CA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4B5624" w:rsidRDefault="004B5624">
            <w:r w:rsidRPr="00C32E27">
              <w:rPr>
                <w:iCs/>
                <w:color w:val="auto"/>
              </w:rPr>
              <w:t>N/A</w:t>
            </w:r>
          </w:p>
        </w:tc>
      </w:tr>
      <w:tr w:rsidR="004B5624" w:rsidTr="004B56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Importar Cônjuge</w:t>
            </w:r>
          </w:p>
        </w:tc>
        <w:tc>
          <w:tcPr>
            <w:tcW w:w="992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4B5624" w:rsidRPr="003A5923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B5624" w:rsidRDefault="004B5624">
            <w:r w:rsidRPr="00C32E27">
              <w:rPr>
                <w:iCs/>
                <w:color w:val="auto"/>
              </w:rPr>
              <w:t>N/A</w:t>
            </w:r>
          </w:p>
        </w:tc>
      </w:tr>
      <w:tr w:rsidR="004B5624" w:rsidTr="004B56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624" w:rsidRPr="009D4097" w:rsidRDefault="004B562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624" w:rsidRDefault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Histórico de Importações</w:t>
            </w:r>
          </w:p>
        </w:tc>
        <w:tc>
          <w:tcPr>
            <w:tcW w:w="992" w:type="dxa"/>
            <w:vAlign w:val="center"/>
          </w:tcPr>
          <w:p w:rsidR="004B5624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4B5624" w:rsidRPr="003A5923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B5624" w:rsidRPr="009D4097" w:rsidRDefault="00B6706E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4B5624" w:rsidRPr="009D4097" w:rsidRDefault="00B6706E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B5624" w:rsidRDefault="004B5624">
            <w:r w:rsidRPr="006B0AE6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B5624" w:rsidRPr="009D4097" w:rsidRDefault="004B5624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</w:tcPr>
          <w:p w:rsidR="004B5624" w:rsidRDefault="004B5624" w:rsidP="00B726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ser acionado, o sistema apresenta a tela </w:t>
            </w:r>
            <w:r w:rsidR="000E16E4">
              <w:rPr>
                <w:iCs/>
                <w:color w:val="auto"/>
              </w:rPr>
              <w:t>2.2.</w:t>
            </w:r>
            <w:r w:rsidR="00B72650">
              <w:rPr>
                <w:iCs/>
                <w:color w:val="auto"/>
              </w:rPr>
              <w:t>2 – Histórico de Importações</w:t>
            </w:r>
            <w:r w:rsidR="00B95E17">
              <w:rPr>
                <w:iCs/>
                <w:color w:val="auto"/>
              </w:rPr>
              <w:t>.</w:t>
            </w:r>
          </w:p>
        </w:tc>
      </w:tr>
      <w:tr w:rsidR="00242C64" w:rsidTr="00242C64">
        <w:trPr>
          <w:cantSplit/>
          <w:trHeight w:val="495"/>
          <w:jc w:val="center"/>
        </w:trPr>
        <w:tc>
          <w:tcPr>
            <w:tcW w:w="9804" w:type="dxa"/>
            <w:gridSpan w:val="11"/>
            <w:shd w:val="clear" w:color="auto" w:fill="BFBFBF" w:themeFill="background1" w:themeFillShade="BF"/>
            <w:vAlign w:val="center"/>
          </w:tcPr>
          <w:p w:rsidR="00242C64" w:rsidRPr="00242C64" w:rsidRDefault="00242C64" w:rsidP="00242C64">
            <w:pPr>
              <w:jc w:val="center"/>
              <w:rPr>
                <w:b/>
                <w:iCs/>
                <w:color w:val="auto"/>
              </w:rPr>
            </w:pPr>
            <w:r w:rsidRPr="00242C64">
              <w:rPr>
                <w:b/>
                <w:iCs/>
                <w:color w:val="auto"/>
              </w:rPr>
              <w:t>Condições</w:t>
            </w:r>
          </w:p>
        </w:tc>
      </w:tr>
      <w:tr w:rsidR="00440DE6" w:rsidTr="002069A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40DE6" w:rsidRPr="009D4097" w:rsidRDefault="00440DE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40DE6" w:rsidRDefault="00440DE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Condições de Importação</w:t>
            </w:r>
          </w:p>
        </w:tc>
        <w:tc>
          <w:tcPr>
            <w:tcW w:w="992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440DE6" w:rsidRPr="003A5923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40DE6" w:rsidRDefault="00440DE6">
            <w:r w:rsidRPr="002E32A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440DE6" w:rsidRDefault="000E16E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as condições informadas para a pesquisa</w:t>
            </w:r>
            <w:r w:rsidR="00B95E17">
              <w:rPr>
                <w:iCs/>
                <w:color w:val="auto"/>
              </w:rPr>
              <w:t>.</w:t>
            </w:r>
          </w:p>
        </w:tc>
      </w:tr>
      <w:tr w:rsidR="00440DE6" w:rsidTr="002069A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40DE6" w:rsidRPr="009D4097" w:rsidRDefault="00440DE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40DE6" w:rsidRDefault="00440DE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condição</w:t>
            </w:r>
          </w:p>
        </w:tc>
        <w:tc>
          <w:tcPr>
            <w:tcW w:w="992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440DE6" w:rsidRPr="003A5923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440DE6" w:rsidRDefault="00440DE6">
            <w:r w:rsidRPr="002E32A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440DE6" w:rsidRPr="009D4097" w:rsidRDefault="00440DE6" w:rsidP="00105979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</w:tcPr>
          <w:p w:rsidR="00440DE6" w:rsidRDefault="000E16E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exclui a(s) condição(ões) selecionada(s)</w:t>
            </w:r>
            <w:r w:rsidR="00B95E17">
              <w:rPr>
                <w:iCs/>
                <w:color w:val="auto"/>
              </w:rPr>
              <w:t>.</w:t>
            </w:r>
          </w:p>
        </w:tc>
      </w:tr>
      <w:tr w:rsidR="00B15368" w:rsidTr="00082DD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15368" w:rsidRPr="009D4097" w:rsidRDefault="00B15368" w:rsidP="00082DD8">
            <w:pPr>
              <w:jc w:val="center"/>
              <w:rPr>
                <w:b/>
                <w:iCs/>
                <w:color w:val="auto"/>
              </w:rPr>
            </w:pPr>
            <w:r w:rsidRPr="009D4097">
              <w:rPr>
                <w:b/>
                <w:iCs/>
                <w:color w:val="auto"/>
              </w:rPr>
              <w:t>Resu</w:t>
            </w:r>
            <w:r w:rsidR="00105979">
              <w:rPr>
                <w:b/>
                <w:iCs/>
                <w:color w:val="auto"/>
              </w:rPr>
              <w:t>ltado da importação</w:t>
            </w:r>
          </w:p>
        </w:tc>
      </w:tr>
      <w:tr w:rsidR="00B6706E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706E" w:rsidRPr="009D4097" w:rsidRDefault="00B6706E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706E" w:rsidRPr="009D4097" w:rsidRDefault="00B6706E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Participante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6706E" w:rsidRDefault="00B6706E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6706E" w:rsidRDefault="00B6706E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6706E" w:rsidRPr="009D4097" w:rsidRDefault="00B6706E" w:rsidP="00B6706E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 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6706E" w:rsidRPr="009D4097" w:rsidRDefault="00B6706E" w:rsidP="004B562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6706E" w:rsidRDefault="00B6706E" w:rsidP="004B5624"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B6706E" w:rsidRPr="009D4097" w:rsidRDefault="00B6706E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6706E" w:rsidRDefault="00B6706E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6706E" w:rsidRPr="009D4097" w:rsidRDefault="0066758F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6706E" w:rsidRPr="009D4097" w:rsidRDefault="00B6706E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66758F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6758F" w:rsidRDefault="0066758F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66758F" w:rsidRDefault="0066758F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758F" w:rsidRDefault="0066758F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6758F" w:rsidRDefault="0066758F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66758F" w:rsidRDefault="0066758F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6758F" w:rsidRPr="009D4097" w:rsidRDefault="0066758F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DA0B8D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DA0B8D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DA0B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DA0B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 w:rsidP="00DA0B8D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DA0B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DA0B8D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 w:rsidP="00DA0B8D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DA0B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Situação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Ativo / Aposentado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>
              <w:rPr>
                <w:iCs/>
                <w:color w:val="auto"/>
              </w:rPr>
              <w:t>Feminino / Masculino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05239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Nascimento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05239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Cônjuge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05239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O Cônjuge é uma autoridade?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Sim / Não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 do Cônjuge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 do Cônjuge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AB7B51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 do Cônjuge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A86BC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CE0D50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CB0982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C05D05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DE119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66863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AC76A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66863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AC76A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66863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AC76A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66863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>
            <w:r w:rsidRPr="005E49D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AC76A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3D2808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611C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66863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Residencial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611C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212AED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Celular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611C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335C7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611C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335C7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4611C6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335C7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Etiqueta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Default="00A9605A" w:rsidP="004B5624">
            <w:r w:rsidRPr="006A402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335C7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>
            <w:r w:rsidRPr="00D06E60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Default="00A9605A">
            <w:r w:rsidRPr="00F243A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605A" w:rsidRDefault="00A9605A">
            <w:r w:rsidRPr="00037A75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4B5624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>
            <w:r w:rsidRPr="007525CF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A9605A" w:rsidRDefault="00A9605A">
            <w:r w:rsidRPr="00335C7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9D4097" w:rsidRDefault="00A9605A" w:rsidP="004B5624">
            <w:r w:rsidRPr="009D4097">
              <w:rPr>
                <w:iCs/>
                <w:color w:val="auto"/>
              </w:rPr>
              <w:t>N/A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>
              <w:rPr>
                <w:iCs/>
                <w:color w:val="auto"/>
              </w:rPr>
              <w:t>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Default="00A9605A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Importar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DE71BA" w:rsidRDefault="00A9605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importa os participantes selecionados para a lista de convidados do evento.</w:t>
            </w:r>
          </w:p>
        </w:tc>
      </w:tr>
      <w:tr w:rsidR="00A9605A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9605A" w:rsidRPr="009D4097" w:rsidRDefault="00A9605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9605A" w:rsidRDefault="00A9605A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605A" w:rsidRDefault="00A9605A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9605A" w:rsidRDefault="00A9605A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9605A" w:rsidRPr="00DD098E" w:rsidRDefault="00A9605A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9605A" w:rsidRDefault="00A9605A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9605A" w:rsidRPr="00DD098E" w:rsidRDefault="00A9605A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9605A" w:rsidRPr="00DE71BA" w:rsidRDefault="00A9605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 retorna para a tela Incluir Evento ou Alterar Evento do Manter Evento.</w:t>
            </w:r>
          </w:p>
        </w:tc>
      </w:tr>
      <w:tr w:rsidR="00A9605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9605A" w:rsidRDefault="00A9605A">
            <w:pPr>
              <w:rPr>
                <w:sz w:val="22"/>
              </w:rPr>
            </w:pP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9605A" w:rsidRPr="007E5E04" w:rsidRDefault="00A9605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9605A" w:rsidRPr="007E5E04" w:rsidRDefault="00A9605A">
            <w:pPr>
              <w:rPr>
                <w:sz w:val="16"/>
                <w:szCs w:val="16"/>
              </w:rPr>
            </w:pPr>
          </w:p>
          <w:p w:rsidR="00A9605A" w:rsidRPr="007E5E04" w:rsidRDefault="00A9605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9605A" w:rsidRPr="007E5E04" w:rsidRDefault="00A9605A">
            <w:pPr>
              <w:ind w:left="1093" w:hanging="1093"/>
              <w:rPr>
                <w:sz w:val="16"/>
                <w:szCs w:val="16"/>
              </w:rPr>
            </w:pPr>
          </w:p>
          <w:p w:rsidR="00A9605A" w:rsidRDefault="00A9605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40EE" w:rsidRDefault="003D40EE" w:rsidP="003D40EE">
      <w:pPr>
        <w:pStyle w:val="STJNivel3"/>
      </w:pPr>
    </w:p>
    <w:p w:rsidR="00D53326" w:rsidRDefault="00D53326" w:rsidP="00D53326">
      <w:pPr>
        <w:pStyle w:val="STJNivel3"/>
      </w:pPr>
      <w:bookmarkStart w:id="8" w:name="_Toc398209598"/>
      <w:r w:rsidRPr="004D5521">
        <w:t>2.2.</w:t>
      </w:r>
      <w:r>
        <w:t>2</w:t>
      </w:r>
      <w:r w:rsidRPr="004D5521">
        <w:t xml:space="preserve">. Tela </w:t>
      </w:r>
      <w:r>
        <w:t>Histórico de Importações</w:t>
      </w:r>
      <w:bookmarkEnd w:id="8"/>
    </w:p>
    <w:p w:rsidR="00A61FD3" w:rsidRDefault="003E2B92" w:rsidP="00A61FD3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5475604"/>
            <wp:effectExtent l="19050" t="0" r="5080" b="0"/>
            <wp:docPr id="6" name="Imagem 6" descr="C:\Users\rayanne.felicio\Pictures\HISTORICO IMPOR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anne.felicio\Pictures\HISTORICO IMPORTACA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7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D3" w:rsidRPr="008D188E" w:rsidRDefault="00A61FD3" w:rsidP="00A61FD3">
      <w:pPr>
        <w:pStyle w:val="Instruo"/>
        <w:jc w:val="center"/>
        <w:rPr>
          <w:i w:val="0"/>
          <w:color w:val="auto"/>
        </w:rPr>
      </w:pPr>
      <w:r>
        <w:rPr>
          <w:lang w:eastAsia="en-US"/>
        </w:rPr>
        <w:tab/>
      </w:r>
      <w:r w:rsidRPr="008D188E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Histórico de Importação</w:t>
      </w:r>
      <w:r w:rsidRPr="008D188E">
        <w:rPr>
          <w:i w:val="0"/>
          <w:color w:val="auto"/>
        </w:rPr>
        <w:t>.</w:t>
      </w:r>
    </w:p>
    <w:p w:rsidR="00A61FD3" w:rsidRDefault="00A61FD3" w:rsidP="00A61FD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</w:t>
      </w:r>
      <w:r w:rsidR="00F53453">
        <w:rPr>
          <w:sz w:val="20"/>
        </w:rPr>
        <w:t>2</w:t>
      </w:r>
      <w:r>
        <w:rPr>
          <w:sz w:val="20"/>
        </w:rPr>
        <w:t>.1. Regras de Apresentação</w:t>
      </w:r>
    </w:p>
    <w:p w:rsidR="00A61FD3" w:rsidRPr="003E25B3" w:rsidRDefault="00A61FD3" w:rsidP="00F53453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o botão </w:t>
      </w:r>
      <w:r w:rsidR="00F53453">
        <w:rPr>
          <w:i w:val="0"/>
          <w:color w:val="auto"/>
        </w:rPr>
        <w:t>Voltar</w:t>
      </w:r>
      <w:r w:rsidRPr="003E25B3">
        <w:rPr>
          <w:i w:val="0"/>
          <w:color w:val="auto"/>
        </w:rPr>
        <w:t xml:space="preserve">, </w:t>
      </w:r>
      <w:r w:rsidRPr="00AF6C24">
        <w:rPr>
          <w:i w:val="0"/>
          <w:color w:val="auto"/>
        </w:rPr>
        <w:t>o sistema reto</w:t>
      </w:r>
      <w:r>
        <w:rPr>
          <w:i w:val="0"/>
          <w:color w:val="auto"/>
        </w:rPr>
        <w:t>rnará para</w:t>
      </w:r>
      <w:r w:rsidR="00F53453">
        <w:rPr>
          <w:i w:val="0"/>
          <w:color w:val="auto"/>
        </w:rPr>
        <w:t xml:space="preserve"> a tela de Importação de Participante do Mala Direta</w:t>
      </w:r>
      <w:r>
        <w:rPr>
          <w:i w:val="0"/>
          <w:color w:val="auto"/>
        </w:rPr>
        <w:t>.</w:t>
      </w:r>
    </w:p>
    <w:p w:rsidR="00A61FD3" w:rsidRPr="007F7754" w:rsidRDefault="00A61FD3" w:rsidP="00A61FD3"/>
    <w:p w:rsidR="00A61FD3" w:rsidRDefault="00A61FD3" w:rsidP="00A61FD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</w:t>
      </w:r>
      <w:r w:rsidR="002069A0">
        <w:rPr>
          <w:sz w:val="20"/>
        </w:rPr>
        <w:t>2</w:t>
      </w:r>
      <w:r>
        <w:rPr>
          <w:sz w:val="20"/>
        </w:rPr>
        <w:t>.2. Exceções</w:t>
      </w:r>
    </w:p>
    <w:p w:rsidR="00A61FD3" w:rsidRPr="008D188E" w:rsidRDefault="00A61FD3" w:rsidP="00A61FD3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61FD3" w:rsidRDefault="00A61FD3" w:rsidP="00A61FD3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</w:t>
      </w:r>
      <w:r w:rsidR="002069A0">
        <w:rPr>
          <w:rFonts w:cs="Arial"/>
          <w:sz w:val="20"/>
        </w:rPr>
        <w:t>2</w:t>
      </w:r>
      <w:r>
        <w:rPr>
          <w:rFonts w:cs="Arial"/>
          <w:sz w:val="20"/>
        </w:rPr>
        <w:t>.3. Itens de Controle</w:t>
      </w:r>
    </w:p>
    <w:p w:rsidR="00A61FD3" w:rsidRDefault="00A61FD3" w:rsidP="00A61FD3">
      <w:pPr>
        <w:pStyle w:val="Rodap"/>
        <w:tabs>
          <w:tab w:val="clear" w:pos="4320"/>
          <w:tab w:val="clear" w:pos="8640"/>
        </w:tabs>
      </w:pPr>
    </w:p>
    <w:p w:rsidR="00A61FD3" w:rsidRDefault="00A61FD3" w:rsidP="00A61FD3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589"/>
        <w:gridCol w:w="425"/>
        <w:gridCol w:w="952"/>
        <w:gridCol w:w="360"/>
        <w:gridCol w:w="985"/>
        <w:gridCol w:w="1896"/>
      </w:tblGrid>
      <w:tr w:rsidR="00A61FD3" w:rsidTr="002069A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61FD3" w:rsidRPr="009D4097" w:rsidRDefault="00A61FD3" w:rsidP="002069A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0510D0" w:rsidTr="00B72973">
        <w:trPr>
          <w:cantSplit/>
          <w:trHeight w:val="403"/>
          <w:jc w:val="center"/>
        </w:trPr>
        <w:tc>
          <w:tcPr>
            <w:tcW w:w="554" w:type="dxa"/>
            <w:vAlign w:val="center"/>
          </w:tcPr>
          <w:p w:rsidR="000510D0" w:rsidRPr="00227A02" w:rsidRDefault="000510D0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Parâmetro</w:t>
            </w:r>
          </w:p>
        </w:tc>
        <w:tc>
          <w:tcPr>
            <w:tcW w:w="992" w:type="dxa"/>
          </w:tcPr>
          <w:p w:rsidR="000510D0" w:rsidRDefault="000510D0">
            <w:r w:rsidRPr="004C097A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0510D0" w:rsidRDefault="000510D0">
            <w:r w:rsidRPr="001750E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</w:tcPr>
          <w:p w:rsidR="000510D0" w:rsidRDefault="00551F1A" w:rsidP="00551F1A">
            <w:r>
              <w:t>Apresenta os parâmetros utilizados para cada importação.</w:t>
            </w:r>
          </w:p>
        </w:tc>
      </w:tr>
      <w:tr w:rsidR="000510D0" w:rsidTr="00B7297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510D0" w:rsidRPr="009D4097" w:rsidRDefault="000510D0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Valor</w:t>
            </w:r>
          </w:p>
        </w:tc>
        <w:tc>
          <w:tcPr>
            <w:tcW w:w="992" w:type="dxa"/>
          </w:tcPr>
          <w:p w:rsidR="000510D0" w:rsidRDefault="000510D0">
            <w:r w:rsidRPr="004C097A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0510D0" w:rsidRDefault="000510D0">
            <w:r w:rsidRPr="001750E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</w:tcPr>
          <w:p w:rsidR="000510D0" w:rsidRDefault="000510D0">
            <w:r w:rsidRPr="00EF4AE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</w:tcPr>
          <w:p w:rsidR="000510D0" w:rsidRDefault="000510D0">
            <w:r w:rsidRPr="00FE0AE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</w:tcPr>
          <w:p w:rsidR="000510D0" w:rsidRDefault="000510D0">
            <w:r w:rsidRPr="002B293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</w:tcPr>
          <w:p w:rsidR="000510D0" w:rsidRDefault="00551F1A" w:rsidP="002069A0">
            <w:r>
              <w:t>Apresenta os valores informados para cada parâmetro.</w:t>
            </w:r>
          </w:p>
        </w:tc>
      </w:tr>
      <w:tr w:rsidR="000510D0" w:rsidTr="00B7297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510D0" w:rsidRPr="009D4097" w:rsidRDefault="000510D0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510D0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Importação &lt;X&gt; - &lt;Data&gt;</w:t>
            </w:r>
          </w:p>
        </w:tc>
        <w:tc>
          <w:tcPr>
            <w:tcW w:w="992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0510D0" w:rsidRDefault="000510D0">
            <w:r w:rsidRPr="001750E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</w:tcPr>
          <w:p w:rsidR="000510D0" w:rsidRDefault="000510D0">
            <w:r w:rsidRPr="00EF4AE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52" w:type="dxa"/>
          </w:tcPr>
          <w:p w:rsidR="000510D0" w:rsidRDefault="000510D0">
            <w:r w:rsidRPr="00FE0AE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0510D0" w:rsidRPr="009D4097" w:rsidRDefault="000510D0" w:rsidP="002069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</w:tcPr>
          <w:p w:rsidR="000510D0" w:rsidRDefault="000510D0">
            <w:r w:rsidRPr="002B2937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</w:tcPr>
          <w:p w:rsidR="000510D0" w:rsidRDefault="00551F1A" w:rsidP="002069A0">
            <w:r>
              <w:t>Apresenta o número da importação e a data da importação.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</w:p>
        </w:tc>
      </w:tr>
      <w:tr w:rsidR="00A61FD3" w:rsidTr="002069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61FD3" w:rsidRPr="009D4097" w:rsidRDefault="00A61FD3" w:rsidP="001A2FD2">
            <w:pPr>
              <w:pStyle w:val="PargrafodaLista"/>
              <w:numPr>
                <w:ilvl w:val="0"/>
                <w:numId w:val="3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61FD3" w:rsidRDefault="00A61FD3" w:rsidP="000510D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Botão </w:t>
            </w:r>
            <w:r w:rsidR="000510D0">
              <w:rPr>
                <w:iCs/>
                <w:color w:val="auto"/>
              </w:rPr>
              <w:t>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61FD3" w:rsidRDefault="00A61FD3" w:rsidP="002069A0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61FD3" w:rsidRDefault="00A61FD3" w:rsidP="002069A0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A61FD3" w:rsidRPr="00DD098E" w:rsidRDefault="00A61FD3" w:rsidP="002069A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61FD3" w:rsidRDefault="00A61FD3" w:rsidP="002069A0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61FD3" w:rsidRPr="00DD098E" w:rsidRDefault="00A61FD3" w:rsidP="002069A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61FD3" w:rsidRPr="00DE71BA" w:rsidRDefault="00A61FD3" w:rsidP="003E2B9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 retorna para a tel</w:t>
            </w:r>
            <w:r w:rsidR="003E2B92">
              <w:rPr>
                <w:iCs/>
                <w:color w:val="auto"/>
              </w:rPr>
              <w:t>a 2.2.1 – Importação de Participante do Mala Direta</w:t>
            </w:r>
          </w:p>
        </w:tc>
      </w:tr>
      <w:tr w:rsidR="00A61FD3" w:rsidTr="002069A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61FD3" w:rsidRDefault="003E2B92" w:rsidP="002069A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.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61FD3" w:rsidRPr="007E5E04" w:rsidRDefault="00A61FD3" w:rsidP="002069A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61FD3" w:rsidRPr="007E5E04" w:rsidRDefault="00A61FD3" w:rsidP="002069A0">
            <w:pPr>
              <w:rPr>
                <w:sz w:val="16"/>
                <w:szCs w:val="16"/>
              </w:rPr>
            </w:pPr>
          </w:p>
          <w:p w:rsidR="00A61FD3" w:rsidRPr="007E5E04" w:rsidRDefault="00A61FD3" w:rsidP="002069A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61FD3" w:rsidRPr="007E5E04" w:rsidRDefault="00A61FD3" w:rsidP="002069A0">
            <w:pPr>
              <w:ind w:left="1093" w:hanging="1093"/>
              <w:rPr>
                <w:sz w:val="16"/>
                <w:szCs w:val="16"/>
              </w:rPr>
            </w:pPr>
          </w:p>
          <w:p w:rsidR="00A61FD3" w:rsidRDefault="00A61FD3" w:rsidP="002069A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53326" w:rsidRPr="00A61FD3" w:rsidRDefault="00D53326" w:rsidP="00A61FD3">
      <w:pPr>
        <w:tabs>
          <w:tab w:val="left" w:pos="1976"/>
        </w:tabs>
        <w:rPr>
          <w:lang w:eastAsia="en-US"/>
        </w:rPr>
      </w:pPr>
    </w:p>
    <w:sectPr w:rsidR="00D53326" w:rsidRPr="00A61FD3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469" w:rsidRDefault="00204469">
      <w:r>
        <w:separator/>
      </w:r>
    </w:p>
  </w:endnote>
  <w:endnote w:type="continuationSeparator" w:id="0">
    <w:p w:rsidR="00204469" w:rsidRDefault="00204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73" w:rsidRDefault="00B72973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B72973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72973" w:rsidRDefault="00B72973">
          <w:r>
            <w:t>Politec Ltda.</w:t>
          </w:r>
        </w:p>
        <w:p w:rsidR="00B72973" w:rsidRDefault="00B72973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72973" w:rsidRDefault="00B72973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72973" w:rsidRDefault="00B72973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B72973" w:rsidRDefault="00B7297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73" w:rsidRDefault="00B72973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72973">
      <w:trPr>
        <w:cantSplit/>
        <w:jc w:val="center"/>
      </w:trPr>
      <w:tc>
        <w:tcPr>
          <w:tcW w:w="8005" w:type="dxa"/>
        </w:tcPr>
        <w:p w:rsidR="00B72973" w:rsidRDefault="00B72973" w:rsidP="00845586">
          <w:pPr>
            <w:pStyle w:val="Rodap"/>
            <w:ind w:right="360"/>
          </w:pPr>
          <w:r>
            <w:t>sigeven_este_it006_importar_participante_mala_direta</w:t>
          </w:r>
        </w:p>
      </w:tc>
      <w:tc>
        <w:tcPr>
          <w:tcW w:w="1705" w:type="dxa"/>
          <w:vAlign w:val="center"/>
        </w:tcPr>
        <w:p w:rsidR="00B72973" w:rsidRPr="00203AE9" w:rsidRDefault="00B72973" w:rsidP="00845586">
          <w:pPr>
            <w:pStyle w:val="Rodap"/>
            <w:jc w:val="right"/>
          </w:pPr>
          <w:r w:rsidRPr="00203AE9">
            <w:t>Pág.</w:t>
          </w:r>
          <w:r w:rsidR="001475A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475AC">
            <w:rPr>
              <w:rStyle w:val="Nmerodepgina"/>
              <w:sz w:val="20"/>
            </w:rPr>
            <w:fldChar w:fldCharType="separate"/>
          </w:r>
          <w:r w:rsidR="00D41EC9">
            <w:rPr>
              <w:rStyle w:val="Nmerodepgina"/>
              <w:noProof/>
              <w:sz w:val="20"/>
            </w:rPr>
            <w:t>2</w:t>
          </w:r>
          <w:r w:rsidR="001475A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D41EC9">
              <w:rPr>
                <w:noProof/>
              </w:rPr>
              <w:t>12</w:t>
            </w:r>
          </w:fldSimple>
        </w:p>
      </w:tc>
    </w:tr>
  </w:tbl>
  <w:p w:rsidR="00B72973" w:rsidRDefault="00B7297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469" w:rsidRDefault="00204469">
      <w:r>
        <w:separator/>
      </w:r>
    </w:p>
  </w:footnote>
  <w:footnote w:type="continuationSeparator" w:id="0">
    <w:p w:rsidR="00204469" w:rsidRDefault="00204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973" w:rsidRDefault="00B7297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B72973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B72973" w:rsidRDefault="00B72973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B72973" w:rsidRDefault="00B72973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B72973" w:rsidRDefault="00B72973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8pt;height:33.65pt" o:ole="">
                <v:imagedata r:id="rId1" o:title=""/>
              </v:shape>
              <o:OLEObject Type="Embed" ProgID="Word.Picture.8" ShapeID="_x0000_i1025" DrawAspect="Content" ObjectID="_1472998819" r:id="rId2"/>
            </w:object>
          </w:r>
        </w:p>
      </w:tc>
    </w:tr>
  </w:tbl>
  <w:p w:rsidR="00B72973" w:rsidRDefault="00B7297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B72973">
      <w:trPr>
        <w:cantSplit/>
        <w:trHeight w:val="575"/>
        <w:jc w:val="center"/>
      </w:trPr>
      <w:tc>
        <w:tcPr>
          <w:tcW w:w="720" w:type="pct"/>
          <w:vAlign w:val="center"/>
        </w:tcPr>
        <w:p w:rsidR="00B72973" w:rsidRDefault="00B72973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B72973" w:rsidRDefault="00B7297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B72973" w:rsidRPr="00B444D2" w:rsidRDefault="00B7297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Importar Participante do Mala Direta</w:t>
          </w:r>
        </w:p>
        <w:p w:rsidR="00B72973" w:rsidRDefault="00B7297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B72973" w:rsidRDefault="001475AC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B72973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B72973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B72973" w:rsidRPr="00B444D2" w:rsidRDefault="00B7297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B72973" w:rsidRDefault="00B7297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9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46BE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0F9375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640CB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2708178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34DC113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964E8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4F913837"/>
    <w:multiLevelType w:val="multilevel"/>
    <w:tmpl w:val="537662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4FDC698A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3C687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5E5352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6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7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8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996E71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C72062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41738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5719B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4"/>
  </w:num>
  <w:num w:numId="4">
    <w:abstractNumId w:val="34"/>
  </w:num>
  <w:num w:numId="5">
    <w:abstractNumId w:val="1"/>
  </w:num>
  <w:num w:numId="6">
    <w:abstractNumId w:val="5"/>
  </w:num>
  <w:num w:numId="7">
    <w:abstractNumId w:val="28"/>
  </w:num>
  <w:num w:numId="8">
    <w:abstractNumId w:val="4"/>
  </w:num>
  <w:num w:numId="9">
    <w:abstractNumId w:val="18"/>
  </w:num>
  <w:num w:numId="10">
    <w:abstractNumId w:val="12"/>
  </w:num>
  <w:num w:numId="11">
    <w:abstractNumId w:val="9"/>
  </w:num>
  <w:num w:numId="12">
    <w:abstractNumId w:val="16"/>
  </w:num>
  <w:num w:numId="13">
    <w:abstractNumId w:val="27"/>
  </w:num>
  <w:num w:numId="14">
    <w:abstractNumId w:val="26"/>
  </w:num>
  <w:num w:numId="15">
    <w:abstractNumId w:val="19"/>
  </w:num>
  <w:num w:numId="16">
    <w:abstractNumId w:val="25"/>
  </w:num>
  <w:num w:numId="17">
    <w:abstractNumId w:val="24"/>
  </w:num>
  <w:num w:numId="18">
    <w:abstractNumId w:val="11"/>
  </w:num>
  <w:num w:numId="19">
    <w:abstractNumId w:val="8"/>
  </w:num>
  <w:num w:numId="20">
    <w:abstractNumId w:val="21"/>
  </w:num>
  <w:num w:numId="21">
    <w:abstractNumId w:val="32"/>
  </w:num>
  <w:num w:numId="22">
    <w:abstractNumId w:val="17"/>
  </w:num>
  <w:num w:numId="23">
    <w:abstractNumId w:val="35"/>
  </w:num>
  <w:num w:numId="24">
    <w:abstractNumId w:val="0"/>
  </w:num>
  <w:num w:numId="25">
    <w:abstractNumId w:val="22"/>
  </w:num>
  <w:num w:numId="26">
    <w:abstractNumId w:val="13"/>
  </w:num>
  <w:num w:numId="27">
    <w:abstractNumId w:val="29"/>
  </w:num>
  <w:num w:numId="28">
    <w:abstractNumId w:val="23"/>
  </w:num>
  <w:num w:numId="29">
    <w:abstractNumId w:val="10"/>
  </w:num>
  <w:num w:numId="30">
    <w:abstractNumId w:val="7"/>
  </w:num>
  <w:num w:numId="31">
    <w:abstractNumId w:val="2"/>
  </w:num>
  <w:num w:numId="32">
    <w:abstractNumId w:val="33"/>
  </w:num>
  <w:num w:numId="33">
    <w:abstractNumId w:val="3"/>
  </w:num>
  <w:num w:numId="34">
    <w:abstractNumId w:val="20"/>
  </w:num>
  <w:num w:numId="35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7AC"/>
    <w:rsid w:val="00020ECD"/>
    <w:rsid w:val="000335C6"/>
    <w:rsid w:val="00042D58"/>
    <w:rsid w:val="00043676"/>
    <w:rsid w:val="00044193"/>
    <w:rsid w:val="000510D0"/>
    <w:rsid w:val="0005371C"/>
    <w:rsid w:val="000617DF"/>
    <w:rsid w:val="00063BB4"/>
    <w:rsid w:val="000663A9"/>
    <w:rsid w:val="000758BF"/>
    <w:rsid w:val="00082BA1"/>
    <w:rsid w:val="00082DD8"/>
    <w:rsid w:val="0008349C"/>
    <w:rsid w:val="00094A08"/>
    <w:rsid w:val="000966F3"/>
    <w:rsid w:val="00097089"/>
    <w:rsid w:val="00097471"/>
    <w:rsid w:val="000A25E9"/>
    <w:rsid w:val="000A3E7C"/>
    <w:rsid w:val="000A43BE"/>
    <w:rsid w:val="000A5058"/>
    <w:rsid w:val="000B176D"/>
    <w:rsid w:val="000B1FDE"/>
    <w:rsid w:val="000B6F9E"/>
    <w:rsid w:val="000D4CFC"/>
    <w:rsid w:val="000D4FDA"/>
    <w:rsid w:val="000E16E4"/>
    <w:rsid w:val="000E27B9"/>
    <w:rsid w:val="000E7532"/>
    <w:rsid w:val="000F2AF3"/>
    <w:rsid w:val="00103470"/>
    <w:rsid w:val="00105979"/>
    <w:rsid w:val="00112916"/>
    <w:rsid w:val="00113D05"/>
    <w:rsid w:val="00130D4B"/>
    <w:rsid w:val="001327E3"/>
    <w:rsid w:val="00136D36"/>
    <w:rsid w:val="00145B32"/>
    <w:rsid w:val="001464A3"/>
    <w:rsid w:val="001475AC"/>
    <w:rsid w:val="00170313"/>
    <w:rsid w:val="00170A0D"/>
    <w:rsid w:val="00176D84"/>
    <w:rsid w:val="00184C7A"/>
    <w:rsid w:val="001878C0"/>
    <w:rsid w:val="00190809"/>
    <w:rsid w:val="00192C22"/>
    <w:rsid w:val="001A189E"/>
    <w:rsid w:val="001A1C34"/>
    <w:rsid w:val="001A2FD2"/>
    <w:rsid w:val="001A42C9"/>
    <w:rsid w:val="001A5039"/>
    <w:rsid w:val="001B00B2"/>
    <w:rsid w:val="001C418B"/>
    <w:rsid w:val="001D24BC"/>
    <w:rsid w:val="001D4510"/>
    <w:rsid w:val="001D7E47"/>
    <w:rsid w:val="001E1958"/>
    <w:rsid w:val="001E2036"/>
    <w:rsid w:val="001E4E3C"/>
    <w:rsid w:val="001E5654"/>
    <w:rsid w:val="001E7FD1"/>
    <w:rsid w:val="001F4412"/>
    <w:rsid w:val="001F7058"/>
    <w:rsid w:val="00200361"/>
    <w:rsid w:val="0020156E"/>
    <w:rsid w:val="00203AE9"/>
    <w:rsid w:val="00204469"/>
    <w:rsid w:val="002069A0"/>
    <w:rsid w:val="00212C6C"/>
    <w:rsid w:val="002133CA"/>
    <w:rsid w:val="0021365C"/>
    <w:rsid w:val="002140DF"/>
    <w:rsid w:val="002148CD"/>
    <w:rsid w:val="0021659C"/>
    <w:rsid w:val="002168E5"/>
    <w:rsid w:val="00220EBB"/>
    <w:rsid w:val="00227A02"/>
    <w:rsid w:val="00230465"/>
    <w:rsid w:val="0023680F"/>
    <w:rsid w:val="00236982"/>
    <w:rsid w:val="00242C64"/>
    <w:rsid w:val="002444A2"/>
    <w:rsid w:val="00246405"/>
    <w:rsid w:val="00251DFC"/>
    <w:rsid w:val="002528F8"/>
    <w:rsid w:val="00255C0F"/>
    <w:rsid w:val="00274A93"/>
    <w:rsid w:val="00275E57"/>
    <w:rsid w:val="0028608D"/>
    <w:rsid w:val="00287489"/>
    <w:rsid w:val="00290B86"/>
    <w:rsid w:val="0029347C"/>
    <w:rsid w:val="002946E2"/>
    <w:rsid w:val="002A0015"/>
    <w:rsid w:val="002B4214"/>
    <w:rsid w:val="002B74C8"/>
    <w:rsid w:val="002C7A3B"/>
    <w:rsid w:val="002D6165"/>
    <w:rsid w:val="002E5727"/>
    <w:rsid w:val="00302B93"/>
    <w:rsid w:val="003062AE"/>
    <w:rsid w:val="0031237D"/>
    <w:rsid w:val="00315A9C"/>
    <w:rsid w:val="00316515"/>
    <w:rsid w:val="00321220"/>
    <w:rsid w:val="00330941"/>
    <w:rsid w:val="00337E74"/>
    <w:rsid w:val="00342D19"/>
    <w:rsid w:val="00344B01"/>
    <w:rsid w:val="003458D1"/>
    <w:rsid w:val="00354E33"/>
    <w:rsid w:val="0036361A"/>
    <w:rsid w:val="00376D29"/>
    <w:rsid w:val="00377DAB"/>
    <w:rsid w:val="0038291E"/>
    <w:rsid w:val="003854DE"/>
    <w:rsid w:val="00386F60"/>
    <w:rsid w:val="00391CCE"/>
    <w:rsid w:val="003945ED"/>
    <w:rsid w:val="003A221F"/>
    <w:rsid w:val="003A61C4"/>
    <w:rsid w:val="003B531D"/>
    <w:rsid w:val="003C32AD"/>
    <w:rsid w:val="003C33A2"/>
    <w:rsid w:val="003C37A7"/>
    <w:rsid w:val="003C62E6"/>
    <w:rsid w:val="003D40EE"/>
    <w:rsid w:val="003D6DD3"/>
    <w:rsid w:val="003E0DAA"/>
    <w:rsid w:val="003E25B3"/>
    <w:rsid w:val="003E2B92"/>
    <w:rsid w:val="003E75B6"/>
    <w:rsid w:val="003F41CC"/>
    <w:rsid w:val="00400D59"/>
    <w:rsid w:val="004310D5"/>
    <w:rsid w:val="00440DE6"/>
    <w:rsid w:val="00443AED"/>
    <w:rsid w:val="004501DA"/>
    <w:rsid w:val="004505F3"/>
    <w:rsid w:val="00457B0D"/>
    <w:rsid w:val="00463B34"/>
    <w:rsid w:val="00463B84"/>
    <w:rsid w:val="00467243"/>
    <w:rsid w:val="004757AA"/>
    <w:rsid w:val="00477C0F"/>
    <w:rsid w:val="00492370"/>
    <w:rsid w:val="004B3F03"/>
    <w:rsid w:val="004B5499"/>
    <w:rsid w:val="004B5624"/>
    <w:rsid w:val="004D4F0F"/>
    <w:rsid w:val="004D5521"/>
    <w:rsid w:val="004E1922"/>
    <w:rsid w:val="004E46E6"/>
    <w:rsid w:val="004F3626"/>
    <w:rsid w:val="004F4CDD"/>
    <w:rsid w:val="0050376D"/>
    <w:rsid w:val="005048BD"/>
    <w:rsid w:val="0051282E"/>
    <w:rsid w:val="00515C1A"/>
    <w:rsid w:val="00531534"/>
    <w:rsid w:val="0053199E"/>
    <w:rsid w:val="00531E70"/>
    <w:rsid w:val="00532AD7"/>
    <w:rsid w:val="00534860"/>
    <w:rsid w:val="0054210C"/>
    <w:rsid w:val="005425EC"/>
    <w:rsid w:val="005426D6"/>
    <w:rsid w:val="00551F1A"/>
    <w:rsid w:val="00554A24"/>
    <w:rsid w:val="005604ED"/>
    <w:rsid w:val="00567EE4"/>
    <w:rsid w:val="005719CB"/>
    <w:rsid w:val="00572FCE"/>
    <w:rsid w:val="00573E21"/>
    <w:rsid w:val="00583BAB"/>
    <w:rsid w:val="0058513D"/>
    <w:rsid w:val="005851E0"/>
    <w:rsid w:val="00594CB8"/>
    <w:rsid w:val="0059616F"/>
    <w:rsid w:val="00596B10"/>
    <w:rsid w:val="005A2D07"/>
    <w:rsid w:val="005B39B7"/>
    <w:rsid w:val="005B51D5"/>
    <w:rsid w:val="005B57F3"/>
    <w:rsid w:val="005B788E"/>
    <w:rsid w:val="005C324F"/>
    <w:rsid w:val="005C366A"/>
    <w:rsid w:val="005D3E6E"/>
    <w:rsid w:val="005D4EA3"/>
    <w:rsid w:val="005E3355"/>
    <w:rsid w:val="005F61A1"/>
    <w:rsid w:val="005F6A97"/>
    <w:rsid w:val="00600AFB"/>
    <w:rsid w:val="00600FFF"/>
    <w:rsid w:val="00605D15"/>
    <w:rsid w:val="00605DEE"/>
    <w:rsid w:val="0060659A"/>
    <w:rsid w:val="00610ECA"/>
    <w:rsid w:val="00612DDE"/>
    <w:rsid w:val="0061636B"/>
    <w:rsid w:val="00640FC6"/>
    <w:rsid w:val="006450A0"/>
    <w:rsid w:val="00651658"/>
    <w:rsid w:val="00655461"/>
    <w:rsid w:val="00655F34"/>
    <w:rsid w:val="0066088B"/>
    <w:rsid w:val="0066758F"/>
    <w:rsid w:val="00673B7B"/>
    <w:rsid w:val="00674576"/>
    <w:rsid w:val="00683390"/>
    <w:rsid w:val="006A0BDF"/>
    <w:rsid w:val="006A43A5"/>
    <w:rsid w:val="006A6377"/>
    <w:rsid w:val="006B069C"/>
    <w:rsid w:val="006B1335"/>
    <w:rsid w:val="006C2A8A"/>
    <w:rsid w:val="006D110E"/>
    <w:rsid w:val="006D190A"/>
    <w:rsid w:val="006D6F5F"/>
    <w:rsid w:val="006F02C1"/>
    <w:rsid w:val="006F7DB5"/>
    <w:rsid w:val="00702322"/>
    <w:rsid w:val="00712490"/>
    <w:rsid w:val="0071515A"/>
    <w:rsid w:val="00726840"/>
    <w:rsid w:val="00734525"/>
    <w:rsid w:val="007452AC"/>
    <w:rsid w:val="00753FB6"/>
    <w:rsid w:val="00761C93"/>
    <w:rsid w:val="00773FCC"/>
    <w:rsid w:val="00774DB7"/>
    <w:rsid w:val="007766CF"/>
    <w:rsid w:val="00787E5F"/>
    <w:rsid w:val="00790AA0"/>
    <w:rsid w:val="0079257A"/>
    <w:rsid w:val="007A5EBC"/>
    <w:rsid w:val="007A7D48"/>
    <w:rsid w:val="007B2B69"/>
    <w:rsid w:val="007B6FC0"/>
    <w:rsid w:val="007B7B9E"/>
    <w:rsid w:val="007C01CA"/>
    <w:rsid w:val="007C1859"/>
    <w:rsid w:val="007C4588"/>
    <w:rsid w:val="007D34C1"/>
    <w:rsid w:val="007E5E04"/>
    <w:rsid w:val="007E7632"/>
    <w:rsid w:val="007F51E7"/>
    <w:rsid w:val="007F6751"/>
    <w:rsid w:val="007F7754"/>
    <w:rsid w:val="0081784C"/>
    <w:rsid w:val="00820568"/>
    <w:rsid w:val="00820DD3"/>
    <w:rsid w:val="00824AA9"/>
    <w:rsid w:val="00845586"/>
    <w:rsid w:val="00853647"/>
    <w:rsid w:val="00854853"/>
    <w:rsid w:val="00855AB7"/>
    <w:rsid w:val="00856D03"/>
    <w:rsid w:val="0087394A"/>
    <w:rsid w:val="008747D3"/>
    <w:rsid w:val="0088034D"/>
    <w:rsid w:val="00880FFD"/>
    <w:rsid w:val="00882A3D"/>
    <w:rsid w:val="0088414B"/>
    <w:rsid w:val="00884A85"/>
    <w:rsid w:val="00885DD1"/>
    <w:rsid w:val="00887461"/>
    <w:rsid w:val="00891BAD"/>
    <w:rsid w:val="008920E3"/>
    <w:rsid w:val="008928F7"/>
    <w:rsid w:val="008A0981"/>
    <w:rsid w:val="008A17DA"/>
    <w:rsid w:val="008A3122"/>
    <w:rsid w:val="008C06DE"/>
    <w:rsid w:val="008D188E"/>
    <w:rsid w:val="008D20F1"/>
    <w:rsid w:val="008D5BD2"/>
    <w:rsid w:val="008E3F09"/>
    <w:rsid w:val="008F0DCE"/>
    <w:rsid w:val="008F73B0"/>
    <w:rsid w:val="009010A7"/>
    <w:rsid w:val="009160FE"/>
    <w:rsid w:val="00925D1F"/>
    <w:rsid w:val="00927706"/>
    <w:rsid w:val="00930F9F"/>
    <w:rsid w:val="0093284B"/>
    <w:rsid w:val="00942C8C"/>
    <w:rsid w:val="0095193C"/>
    <w:rsid w:val="009547E5"/>
    <w:rsid w:val="009565AD"/>
    <w:rsid w:val="009679FA"/>
    <w:rsid w:val="00993D10"/>
    <w:rsid w:val="009948A5"/>
    <w:rsid w:val="009957F8"/>
    <w:rsid w:val="009A12DF"/>
    <w:rsid w:val="009B2F9E"/>
    <w:rsid w:val="009B677F"/>
    <w:rsid w:val="009C0B00"/>
    <w:rsid w:val="009D3C0F"/>
    <w:rsid w:val="009D4097"/>
    <w:rsid w:val="009E2E67"/>
    <w:rsid w:val="009E73E1"/>
    <w:rsid w:val="009F5A13"/>
    <w:rsid w:val="009F73E4"/>
    <w:rsid w:val="00A03356"/>
    <w:rsid w:val="00A05028"/>
    <w:rsid w:val="00A05613"/>
    <w:rsid w:val="00A12337"/>
    <w:rsid w:val="00A13202"/>
    <w:rsid w:val="00A2387D"/>
    <w:rsid w:val="00A35212"/>
    <w:rsid w:val="00A37F98"/>
    <w:rsid w:val="00A505CE"/>
    <w:rsid w:val="00A5164B"/>
    <w:rsid w:val="00A52852"/>
    <w:rsid w:val="00A53466"/>
    <w:rsid w:val="00A54938"/>
    <w:rsid w:val="00A61FD3"/>
    <w:rsid w:val="00A6407C"/>
    <w:rsid w:val="00A648D9"/>
    <w:rsid w:val="00A67DC8"/>
    <w:rsid w:val="00A73DD9"/>
    <w:rsid w:val="00A75F41"/>
    <w:rsid w:val="00A81290"/>
    <w:rsid w:val="00A8228D"/>
    <w:rsid w:val="00A84DAE"/>
    <w:rsid w:val="00A9605A"/>
    <w:rsid w:val="00A96732"/>
    <w:rsid w:val="00A9755A"/>
    <w:rsid w:val="00AA5838"/>
    <w:rsid w:val="00AA6634"/>
    <w:rsid w:val="00AB12FA"/>
    <w:rsid w:val="00AB44A5"/>
    <w:rsid w:val="00AB5C6F"/>
    <w:rsid w:val="00AC3C95"/>
    <w:rsid w:val="00AC6144"/>
    <w:rsid w:val="00AD07C8"/>
    <w:rsid w:val="00AD3A1E"/>
    <w:rsid w:val="00AD4452"/>
    <w:rsid w:val="00AD7D56"/>
    <w:rsid w:val="00AE5E10"/>
    <w:rsid w:val="00AF06B2"/>
    <w:rsid w:val="00AF3561"/>
    <w:rsid w:val="00AF6001"/>
    <w:rsid w:val="00AF6C24"/>
    <w:rsid w:val="00AF7A96"/>
    <w:rsid w:val="00B03285"/>
    <w:rsid w:val="00B0427D"/>
    <w:rsid w:val="00B0457D"/>
    <w:rsid w:val="00B066D5"/>
    <w:rsid w:val="00B146E8"/>
    <w:rsid w:val="00B15368"/>
    <w:rsid w:val="00B17B7D"/>
    <w:rsid w:val="00B17C79"/>
    <w:rsid w:val="00B20BF6"/>
    <w:rsid w:val="00B26F75"/>
    <w:rsid w:val="00B324BC"/>
    <w:rsid w:val="00B36DC5"/>
    <w:rsid w:val="00B413F3"/>
    <w:rsid w:val="00B444D2"/>
    <w:rsid w:val="00B450A7"/>
    <w:rsid w:val="00B6538C"/>
    <w:rsid w:val="00B6706E"/>
    <w:rsid w:val="00B71BF2"/>
    <w:rsid w:val="00B72650"/>
    <w:rsid w:val="00B72973"/>
    <w:rsid w:val="00B84DD5"/>
    <w:rsid w:val="00B95668"/>
    <w:rsid w:val="00B95E17"/>
    <w:rsid w:val="00B9773B"/>
    <w:rsid w:val="00BA60F0"/>
    <w:rsid w:val="00BA61FF"/>
    <w:rsid w:val="00BB3608"/>
    <w:rsid w:val="00BB654A"/>
    <w:rsid w:val="00BB7C8B"/>
    <w:rsid w:val="00BC1C6C"/>
    <w:rsid w:val="00BD1F6A"/>
    <w:rsid w:val="00BD616E"/>
    <w:rsid w:val="00BE2048"/>
    <w:rsid w:val="00BE666E"/>
    <w:rsid w:val="00BE706D"/>
    <w:rsid w:val="00C353BD"/>
    <w:rsid w:val="00C45B3E"/>
    <w:rsid w:val="00C62AE8"/>
    <w:rsid w:val="00C638AD"/>
    <w:rsid w:val="00C63CC9"/>
    <w:rsid w:val="00C65BAE"/>
    <w:rsid w:val="00C74B89"/>
    <w:rsid w:val="00C90365"/>
    <w:rsid w:val="00C90EA5"/>
    <w:rsid w:val="00C929B6"/>
    <w:rsid w:val="00C94440"/>
    <w:rsid w:val="00C958A3"/>
    <w:rsid w:val="00CA6892"/>
    <w:rsid w:val="00CB6295"/>
    <w:rsid w:val="00CE02F3"/>
    <w:rsid w:val="00CE5999"/>
    <w:rsid w:val="00D06D23"/>
    <w:rsid w:val="00D147AC"/>
    <w:rsid w:val="00D244E3"/>
    <w:rsid w:val="00D33DF7"/>
    <w:rsid w:val="00D364A3"/>
    <w:rsid w:val="00D36D6E"/>
    <w:rsid w:val="00D400FD"/>
    <w:rsid w:val="00D41EC9"/>
    <w:rsid w:val="00D45991"/>
    <w:rsid w:val="00D53326"/>
    <w:rsid w:val="00D831AE"/>
    <w:rsid w:val="00D845A2"/>
    <w:rsid w:val="00D96906"/>
    <w:rsid w:val="00DA3200"/>
    <w:rsid w:val="00DA54AE"/>
    <w:rsid w:val="00DB6008"/>
    <w:rsid w:val="00DC2201"/>
    <w:rsid w:val="00DC24D0"/>
    <w:rsid w:val="00DD53F4"/>
    <w:rsid w:val="00DE67DD"/>
    <w:rsid w:val="00DF1335"/>
    <w:rsid w:val="00E0689B"/>
    <w:rsid w:val="00E13191"/>
    <w:rsid w:val="00E13199"/>
    <w:rsid w:val="00E2016C"/>
    <w:rsid w:val="00E210A8"/>
    <w:rsid w:val="00E3041B"/>
    <w:rsid w:val="00E3363B"/>
    <w:rsid w:val="00E338AE"/>
    <w:rsid w:val="00E356D2"/>
    <w:rsid w:val="00E536CD"/>
    <w:rsid w:val="00E55870"/>
    <w:rsid w:val="00E63255"/>
    <w:rsid w:val="00E66C6E"/>
    <w:rsid w:val="00E71B47"/>
    <w:rsid w:val="00E77400"/>
    <w:rsid w:val="00E87706"/>
    <w:rsid w:val="00E91DDD"/>
    <w:rsid w:val="00E95ADA"/>
    <w:rsid w:val="00EA37A5"/>
    <w:rsid w:val="00EB2BAD"/>
    <w:rsid w:val="00EC7B26"/>
    <w:rsid w:val="00EC7CAD"/>
    <w:rsid w:val="00ED02F9"/>
    <w:rsid w:val="00ED1C21"/>
    <w:rsid w:val="00EE01E5"/>
    <w:rsid w:val="00EE11AD"/>
    <w:rsid w:val="00EE1399"/>
    <w:rsid w:val="00EF182A"/>
    <w:rsid w:val="00EF53C9"/>
    <w:rsid w:val="00EF7199"/>
    <w:rsid w:val="00F01A69"/>
    <w:rsid w:val="00F02C10"/>
    <w:rsid w:val="00F07B79"/>
    <w:rsid w:val="00F41CF1"/>
    <w:rsid w:val="00F41EE3"/>
    <w:rsid w:val="00F439CF"/>
    <w:rsid w:val="00F52E4A"/>
    <w:rsid w:val="00F53453"/>
    <w:rsid w:val="00F77FFC"/>
    <w:rsid w:val="00F87B2E"/>
    <w:rsid w:val="00F9119C"/>
    <w:rsid w:val="00FA32CF"/>
    <w:rsid w:val="00FB1B9A"/>
    <w:rsid w:val="00FB6584"/>
    <w:rsid w:val="00FC1C4C"/>
    <w:rsid w:val="00FC6D3E"/>
    <w:rsid w:val="00FC7563"/>
    <w:rsid w:val="00FD51C5"/>
    <w:rsid w:val="00FD7E12"/>
    <w:rsid w:val="00FE3816"/>
    <w:rsid w:val="00FE4136"/>
    <w:rsid w:val="00FE7822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3D40EE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824AA9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3D40EE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789</TotalTime>
  <Pages>12</Pages>
  <Words>1449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9258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65</cp:revision>
  <cp:lastPrinted>2009-03-06T19:55:00Z</cp:lastPrinted>
  <dcterms:created xsi:type="dcterms:W3CDTF">2014-04-14T12:46:00Z</dcterms:created>
  <dcterms:modified xsi:type="dcterms:W3CDTF">2014-09-23T20:34:00Z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