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45BB4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D0437B" w:rsidRPr="00D0437B" w:rsidRDefault="00D0437B" w:rsidP="00D0437B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 xml:space="preserve">  </w:t>
      </w:r>
      <w:r w:rsidRPr="00D0437B">
        <w:rPr>
          <w:rFonts w:ascii="Arial" w:hAnsi="Arial" w:cs="Arial"/>
          <w:b/>
          <w:sz w:val="36"/>
          <w:szCs w:val="36"/>
          <w:lang w:val="pt-BR"/>
        </w:rPr>
        <w:t>STJ_SIGEVEN - RTE006 - Importar Participante do Mala Direta</w:t>
      </w:r>
    </w:p>
    <w:p w:rsidR="00D0437B" w:rsidRPr="006F4715" w:rsidRDefault="00D0437B" w:rsidP="00D0437B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D0437B">
        <w:rPr>
          <w:rFonts w:ascii="Arial" w:hAnsi="Arial" w:cs="Arial"/>
          <w:b/>
          <w:sz w:val="36"/>
          <w:szCs w:val="36"/>
          <w:lang w:val="pt-BR"/>
        </w:rPr>
        <w:t xml:space="preserve">  </w:t>
      </w:r>
      <w:r w:rsidRPr="006F4715">
        <w:rPr>
          <w:rFonts w:ascii="Arial" w:hAnsi="Arial" w:cs="Arial"/>
          <w:b/>
          <w:sz w:val="36"/>
          <w:szCs w:val="36"/>
          <w:lang w:val="pt-BR"/>
        </w:rPr>
        <w:t>Roteiro Teste</w:t>
      </w:r>
    </w:p>
    <w:p w:rsidR="00D0437B" w:rsidRPr="006F4715" w:rsidRDefault="00D0437B" w:rsidP="00D0437B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6F4715">
        <w:rPr>
          <w:rFonts w:ascii="Arial" w:hAnsi="Arial" w:cs="Arial"/>
          <w:b/>
          <w:sz w:val="36"/>
          <w:szCs w:val="36"/>
          <w:lang w:val="pt-BR"/>
        </w:rPr>
        <w:t>Versão 0.00</w:t>
      </w:r>
    </w:p>
    <w:p w:rsidR="007262B5" w:rsidRPr="00333FF0" w:rsidRDefault="007262B5" w:rsidP="00333FF0">
      <w:pPr>
        <w:pStyle w:val="NormalWeb"/>
        <w:jc w:val="right"/>
        <w:rPr>
          <w:rFonts w:ascii="Arial" w:eastAsiaTheme="minorEastAsia" w:hAnsi="Arial" w:cs="Arial"/>
          <w:b/>
          <w:sz w:val="36"/>
          <w:szCs w:val="36"/>
          <w:lang w:val="pt-BR" w:eastAsia="pt-BR"/>
        </w:rPr>
        <w:sectPr w:rsidR="007262B5" w:rsidRPr="00333FF0" w:rsidSect="000A2B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Pr="00A875F6" w:rsidRDefault="007262B5" w:rsidP="007262B5">
      <w:pPr>
        <w:pStyle w:val="Ttulo"/>
        <w:rPr>
          <w:sz w:val="16"/>
          <w:szCs w:val="16"/>
          <w:lang w:val="pt-BR"/>
        </w:rPr>
      </w:pPr>
      <w:r w:rsidRPr="00A875F6">
        <w:rPr>
          <w:sz w:val="16"/>
          <w:szCs w:val="16"/>
          <w:lang w:val="pt-BR"/>
        </w:rPr>
        <w:t>HISTÓRICO DE REVISÃO</w:t>
      </w:r>
    </w:p>
    <w:p w:rsidR="007262B5" w:rsidRPr="00A875F6" w:rsidRDefault="007262B5" w:rsidP="00245BB4">
      <w:pPr>
        <w:pStyle w:val="CTMISTabela"/>
        <w:rPr>
          <w:sz w:val="16"/>
          <w:szCs w:val="16"/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A875F6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A875F6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A875F6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A875F6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A875F6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>Autor</w:t>
            </w:r>
          </w:p>
        </w:tc>
      </w:tr>
      <w:tr w:rsidR="007262B5" w:rsidRPr="00A875F6" w:rsidTr="000A2B10">
        <w:trPr>
          <w:jc w:val="center"/>
        </w:trPr>
        <w:tc>
          <w:tcPr>
            <w:tcW w:w="1639" w:type="dxa"/>
          </w:tcPr>
          <w:p w:rsidR="007262B5" w:rsidRPr="00A875F6" w:rsidRDefault="00957368" w:rsidP="00AC5106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>15</w:t>
            </w:r>
            <w:r w:rsidR="00AC5106" w:rsidRPr="00A875F6">
              <w:rPr>
                <w:sz w:val="16"/>
                <w:szCs w:val="16"/>
              </w:rPr>
              <w:t>/09</w:t>
            </w:r>
            <w:r w:rsidR="007262B5" w:rsidRPr="00A875F6">
              <w:rPr>
                <w:sz w:val="16"/>
                <w:szCs w:val="16"/>
              </w:rPr>
              <w:t>/2014</w:t>
            </w:r>
          </w:p>
        </w:tc>
        <w:tc>
          <w:tcPr>
            <w:tcW w:w="960" w:type="dxa"/>
          </w:tcPr>
          <w:p w:rsidR="007262B5" w:rsidRPr="00A875F6" w:rsidRDefault="006263E9" w:rsidP="00245BB4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A875F6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>Elaboração do documento</w:t>
            </w:r>
            <w:r w:rsidR="00712042" w:rsidRPr="00A875F6">
              <w:rPr>
                <w:sz w:val="16"/>
                <w:szCs w:val="16"/>
              </w:rPr>
              <w:t>.</w:t>
            </w:r>
          </w:p>
        </w:tc>
        <w:tc>
          <w:tcPr>
            <w:tcW w:w="2040" w:type="dxa"/>
          </w:tcPr>
          <w:p w:rsidR="007262B5" w:rsidRPr="00A875F6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A875F6">
              <w:rPr>
                <w:sz w:val="16"/>
                <w:szCs w:val="16"/>
              </w:rPr>
              <w:t xml:space="preserve">Patrick </w:t>
            </w:r>
            <w:proofErr w:type="spellStart"/>
            <w:r w:rsidRPr="00A875F6">
              <w:rPr>
                <w:sz w:val="16"/>
                <w:szCs w:val="16"/>
              </w:rPr>
              <w:t>Mouele</w:t>
            </w:r>
            <w:proofErr w:type="spellEnd"/>
            <w:r w:rsidRPr="00A875F6">
              <w:rPr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sz w:val="16"/>
                <w:szCs w:val="16"/>
              </w:rPr>
              <w:t>Nzenguet</w:t>
            </w:r>
            <w:proofErr w:type="spellEnd"/>
          </w:p>
        </w:tc>
      </w:tr>
    </w:tbl>
    <w:p w:rsidR="007262B5" w:rsidRPr="00A875F6" w:rsidRDefault="007262B5" w:rsidP="007262B5">
      <w:pPr>
        <w:pStyle w:val="Ttulo"/>
        <w:rPr>
          <w:sz w:val="16"/>
          <w:szCs w:val="16"/>
          <w:lang w:val="pt-BR"/>
        </w:rPr>
      </w:pPr>
    </w:p>
    <w:p w:rsidR="008910CE" w:rsidRPr="00A875F6" w:rsidRDefault="008910CE" w:rsidP="008910CE">
      <w:pPr>
        <w:pStyle w:val="Ttulo1"/>
        <w:pageBreakBefore/>
        <w:rPr>
          <w:rFonts w:ascii="Arial" w:hAnsi="Arial" w:cs="Arial"/>
          <w:bCs/>
          <w:color w:val="auto"/>
          <w:kern w:val="36"/>
          <w:sz w:val="16"/>
          <w:szCs w:val="16"/>
        </w:rPr>
      </w:pPr>
      <w:r w:rsidRPr="00A875F6">
        <w:rPr>
          <w:rFonts w:ascii="Arial" w:hAnsi="Arial" w:cs="Arial"/>
          <w:bCs/>
          <w:color w:val="auto"/>
          <w:kern w:val="36"/>
          <w:sz w:val="16"/>
          <w:szCs w:val="16"/>
        </w:rPr>
        <w:lastRenderedPageBreak/>
        <w:t>SUMÁRIO</w:t>
      </w:r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" w:history="1"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 xml:space="preserve">1. RTE006 - Importar Participante </w:t>
        </w:r>
        <w:proofErr w:type="gramStart"/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>do Mala</w:t>
        </w:r>
        <w:proofErr w:type="gramEnd"/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 xml:space="preserve"> Direta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1" w:history="1"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 xml:space="preserve">1.1. CN001 - Importar Participante </w:t>
        </w:r>
        <w:proofErr w:type="gramStart"/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>do Mala</w:t>
        </w:r>
        <w:proofErr w:type="gramEnd"/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 xml:space="preserve"> Direta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129" w:history="1">
        <w:r w:rsidR="008910CE" w:rsidRPr="00A875F6">
          <w:rPr>
            <w:rFonts w:eastAsiaTheme="minorEastAsia" w:cs="Arial"/>
            <w:sz w:val="16"/>
            <w:szCs w:val="16"/>
          </w:rPr>
          <w:t>SIGEVEN-444: CT001 - Efetuar a importação do Participante com sucesso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152" w:history="1">
        <w:r w:rsidR="008910CE" w:rsidRPr="00A875F6">
          <w:rPr>
            <w:rFonts w:eastAsiaTheme="minorEastAsia" w:cs="Arial"/>
            <w:sz w:val="16"/>
            <w:szCs w:val="16"/>
          </w:rPr>
          <w:t>SIGEVEN-445: CT002 - Registro não encontrado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182" w:history="1">
        <w:r w:rsidR="008910CE" w:rsidRPr="00A875F6">
          <w:rPr>
            <w:rFonts w:eastAsiaTheme="minorEastAsia" w:cs="Arial"/>
            <w:sz w:val="16"/>
            <w:szCs w:val="16"/>
          </w:rPr>
          <w:t>SIGEVEN-446: CT003 - Parâmetro já informado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187" w:history="1">
        <w:r w:rsidR="008910CE" w:rsidRPr="00A875F6">
          <w:rPr>
            <w:rFonts w:eastAsiaTheme="minorEastAsia" w:cs="Arial"/>
            <w:sz w:val="16"/>
            <w:szCs w:val="16"/>
          </w:rPr>
          <w:t>SIGEVEN-447: CT004 - Cancelar a Importação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2" w:history="1"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>1.2. CN002 - Visualizar Histórico de Importações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195" w:history="1">
        <w:r w:rsidR="008910CE" w:rsidRPr="00A875F6">
          <w:rPr>
            <w:rFonts w:eastAsiaTheme="minorEastAsia" w:cs="Arial"/>
            <w:sz w:val="16"/>
            <w:szCs w:val="16"/>
          </w:rPr>
          <w:t>SIGEVEN-448: CT005 - Visualizar o histórico de Importações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3" w:history="1">
        <w:r w:rsidR="008910CE" w:rsidRPr="00A875F6">
          <w:rPr>
            <w:rFonts w:eastAsiaTheme="minorEastAsia" w:cs="Arial"/>
            <w:b/>
            <w:bCs/>
            <w:sz w:val="16"/>
            <w:szCs w:val="16"/>
          </w:rPr>
          <w:t>1.3. CN003 - Excluir condições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197" w:history="1">
        <w:r w:rsidR="008910CE" w:rsidRPr="00A875F6">
          <w:rPr>
            <w:rFonts w:eastAsiaTheme="minorEastAsia" w:cs="Arial"/>
            <w:sz w:val="16"/>
            <w:szCs w:val="16"/>
          </w:rPr>
          <w:t>SIGEVEN-449: CT006 - Excluir Condição</w:t>
        </w:r>
      </w:hyperlink>
    </w:p>
    <w:p w:rsidR="008910CE" w:rsidRPr="00A875F6" w:rsidRDefault="00B838EA" w:rsidP="008910CE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251" w:history="1">
        <w:r w:rsidR="008910CE" w:rsidRPr="00A875F6">
          <w:rPr>
            <w:rFonts w:eastAsiaTheme="minorEastAsia" w:cs="Arial"/>
            <w:sz w:val="16"/>
            <w:szCs w:val="16"/>
          </w:rPr>
          <w:t>SIGEVEN-452: CT007 - Cancelar a exclusão</w:t>
        </w:r>
      </w:hyperlink>
    </w:p>
    <w:p w:rsidR="007262B5" w:rsidRPr="00A875F6" w:rsidRDefault="008910CE" w:rsidP="008910CE">
      <w:pPr>
        <w:pStyle w:val="Ttulo"/>
        <w:rPr>
          <w:rFonts w:cs="Arial"/>
          <w:sz w:val="16"/>
          <w:szCs w:val="16"/>
          <w:lang w:val="pt-BR"/>
        </w:rPr>
        <w:sectPr w:rsidR="007262B5" w:rsidRPr="00A875F6" w:rsidSect="000A2B10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A875F6">
        <w:rPr>
          <w:rFonts w:cs="Arial"/>
          <w:sz w:val="16"/>
          <w:szCs w:val="16"/>
          <w:lang w:val="pt-BR"/>
        </w:rPr>
        <w:t xml:space="preserve"> </w:t>
      </w:r>
    </w:p>
    <w:p w:rsidR="007262B5" w:rsidRPr="00A875F6" w:rsidRDefault="007262B5" w:rsidP="007262B5">
      <w:pPr>
        <w:rPr>
          <w:rFonts w:cs="Arial"/>
          <w:sz w:val="16"/>
          <w:szCs w:val="16"/>
        </w:rPr>
      </w:pPr>
      <w:bookmarkStart w:id="1" w:name="_Toc121914615"/>
    </w:p>
    <w:p w:rsidR="008910CE" w:rsidRPr="00A875F6" w:rsidRDefault="008E50BF" w:rsidP="008E50BF">
      <w:pPr>
        <w:pStyle w:val="TtuloNvel1"/>
        <w:numPr>
          <w:ilvl w:val="0"/>
          <w:numId w:val="0"/>
        </w:numPr>
        <w:ind w:left="360"/>
        <w:rPr>
          <w:rFonts w:cs="Arial"/>
          <w:sz w:val="16"/>
          <w:szCs w:val="16"/>
        </w:rPr>
      </w:pPr>
      <w:r w:rsidRPr="00A875F6">
        <w:rPr>
          <w:rFonts w:cs="Arial"/>
          <w:sz w:val="16"/>
          <w:szCs w:val="16"/>
        </w:rPr>
        <w:t xml:space="preserve">1. </w:t>
      </w:r>
      <w:r w:rsidR="008910CE" w:rsidRPr="00A875F6">
        <w:rPr>
          <w:rFonts w:cs="Arial"/>
          <w:sz w:val="16"/>
          <w:szCs w:val="16"/>
        </w:rPr>
        <w:t xml:space="preserve">Suíte de TESTE: RTE006 - Importar Participante </w:t>
      </w:r>
      <w:proofErr w:type="gramStart"/>
      <w:r w:rsidR="008910CE" w:rsidRPr="00A875F6">
        <w:rPr>
          <w:rFonts w:cs="Arial"/>
          <w:sz w:val="16"/>
          <w:szCs w:val="16"/>
        </w:rPr>
        <w:t>do Mala</w:t>
      </w:r>
      <w:proofErr w:type="gramEnd"/>
      <w:r w:rsidR="008910CE" w:rsidRPr="00A875F6">
        <w:rPr>
          <w:rFonts w:cs="Arial"/>
          <w:sz w:val="16"/>
          <w:szCs w:val="16"/>
        </w:rPr>
        <w:t xml:space="preserve"> Direta</w:t>
      </w:r>
    </w:p>
    <w:p w:rsidR="008910CE" w:rsidRPr="00A875F6" w:rsidRDefault="008910CE" w:rsidP="008910CE">
      <w:pPr>
        <w:rPr>
          <w:rFonts w:cs="Arial"/>
          <w:sz w:val="16"/>
          <w:szCs w:val="16"/>
        </w:rPr>
      </w:pPr>
    </w:p>
    <w:p w:rsidR="008910CE" w:rsidRPr="00A875F6" w:rsidRDefault="008E50BF" w:rsidP="008E50BF">
      <w:pPr>
        <w:pStyle w:val="Ttulo2"/>
        <w:ind w:left="435"/>
        <w:rPr>
          <w:rFonts w:ascii="Arial" w:hAnsi="Arial" w:cs="Arial"/>
          <w:sz w:val="16"/>
          <w:szCs w:val="16"/>
        </w:rPr>
      </w:pPr>
      <w:bookmarkStart w:id="2" w:name="toc_1_1"/>
      <w:bookmarkEnd w:id="2"/>
      <w:r w:rsidRPr="00A875F6">
        <w:rPr>
          <w:rFonts w:ascii="Arial" w:hAnsi="Arial" w:cs="Arial"/>
          <w:sz w:val="16"/>
          <w:szCs w:val="16"/>
        </w:rPr>
        <w:t>1.1 Suítes</w:t>
      </w:r>
      <w:r w:rsidR="008910CE" w:rsidRPr="00A875F6">
        <w:rPr>
          <w:rFonts w:ascii="Arial" w:hAnsi="Arial" w:cs="Arial"/>
          <w:sz w:val="16"/>
          <w:szCs w:val="16"/>
        </w:rPr>
        <w:t xml:space="preserve"> de Teste: CN001 - Importar Participante </w:t>
      </w:r>
      <w:proofErr w:type="gramStart"/>
      <w:r w:rsidR="008910CE" w:rsidRPr="00A875F6">
        <w:rPr>
          <w:rFonts w:ascii="Arial" w:hAnsi="Arial" w:cs="Arial"/>
          <w:sz w:val="16"/>
          <w:szCs w:val="16"/>
        </w:rPr>
        <w:t>do Mala</w:t>
      </w:r>
      <w:proofErr w:type="gramEnd"/>
      <w:r w:rsidR="008910CE" w:rsidRPr="00A875F6">
        <w:rPr>
          <w:rFonts w:ascii="Arial" w:hAnsi="Arial" w:cs="Arial"/>
          <w:sz w:val="16"/>
          <w:szCs w:val="16"/>
        </w:rPr>
        <w:t xml:space="preserve"> Direta</w:t>
      </w:r>
    </w:p>
    <w:p w:rsidR="008910CE" w:rsidRPr="00A875F6" w:rsidRDefault="008910CE" w:rsidP="008910CE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3" w:name="toc_tc61129"/>
      <w:bookmarkEnd w:id="3"/>
      <w:r w:rsidRPr="00A875F6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151"/>
        <w:gridCol w:w="4358"/>
      </w:tblGrid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A875F6">
              <w:rPr>
                <w:rFonts w:cs="Arial"/>
                <w:b/>
                <w:bCs/>
                <w:sz w:val="16"/>
                <w:szCs w:val="16"/>
              </w:rPr>
              <w:t>Caso de Teste SIGEVEN-444: CT001 - Efetuar a importação do Participante com sucesso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875F6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20A84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20A84"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teste tem como objetivo validar o comportamento do sistema quando o usuário solicita a importação do participante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direta com sucesso.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 </w:t>
            </w:r>
          </w:p>
        </w:tc>
      </w:tr>
      <w:tr w:rsidR="008910CE" w:rsidRPr="00A875F6" w:rsidTr="008D5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20A84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</w:t>
            </w:r>
            <w:r w:rsidRPr="00A875F6">
              <w:rPr>
                <w:rStyle w:val="Forte"/>
                <w:rFonts w:ascii="Arial" w:hAnsi="Arial" w:cs="Arial"/>
                <w:b w:val="0"/>
                <w:sz w:val="16"/>
                <w:szCs w:val="16"/>
                <w:lang w:val="pt-BR"/>
              </w:rPr>
              <w:t>Evento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no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Pesquisar Evento 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Lista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Evento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Local do Evento;</w:t>
            </w:r>
          </w:p>
          <w:p w:rsidR="008910CE" w:rsidRPr="00A875F6" w:rsidRDefault="008910CE" w:rsidP="00005B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Data do Evento.</w:t>
            </w:r>
          </w:p>
          <w:p w:rsidR="008910CE" w:rsidRPr="00A875F6" w:rsidRDefault="00692658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as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Açõ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Visualizar;</w:t>
            </w:r>
          </w:p>
          <w:p w:rsidR="008910CE" w:rsidRPr="00A875F6" w:rsidRDefault="008910CE" w:rsidP="00005B7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Alterar;</w:t>
            </w:r>
          </w:p>
          <w:p w:rsidR="008910CE" w:rsidRPr="00A875F6" w:rsidRDefault="008910CE" w:rsidP="00005B7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Excluir;</w:t>
            </w:r>
          </w:p>
          <w:p w:rsidR="008910CE" w:rsidRPr="00A875F6" w:rsidRDefault="008910CE" w:rsidP="00005B7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Listar Convidados.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Pesquisar;</w:t>
            </w:r>
          </w:p>
          <w:p w:rsidR="008910CE" w:rsidRPr="00A875F6" w:rsidRDefault="008910CE" w:rsidP="00005B7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Limpar;</w:t>
            </w:r>
          </w:p>
          <w:p w:rsidR="008910CE" w:rsidRPr="00A875F6" w:rsidRDefault="008910CE" w:rsidP="00005B7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Incluir.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3B4C06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Incluir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Hora do Evento;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Mestre de cerimônia;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Responsável;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Tradução de Libras;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Taquigrafia;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Custo final do Evento;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Observações;</w:t>
            </w:r>
          </w:p>
          <w:p w:rsidR="008910CE" w:rsidRPr="00A875F6" w:rsidRDefault="008910CE" w:rsidP="00005B7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Participantes.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8910CE" w:rsidRPr="00A875F6" w:rsidRDefault="008910CE" w:rsidP="00005B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Serviço;</w:t>
            </w:r>
          </w:p>
          <w:p w:rsidR="008910CE" w:rsidRPr="00A875F6" w:rsidRDefault="008910CE" w:rsidP="00005B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Fornecedor;</w:t>
            </w:r>
          </w:p>
          <w:p w:rsidR="008910CE" w:rsidRPr="00A875F6" w:rsidRDefault="00FD4379" w:rsidP="00005B7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Açõ</w:t>
            </w:r>
            <w:r w:rsidR="008910CE" w:rsidRPr="00A875F6">
              <w:rPr>
                <w:rFonts w:cs="Arial"/>
                <w:sz w:val="16"/>
                <w:szCs w:val="16"/>
              </w:rPr>
              <w:t>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 com os seguintes botões:</w:t>
            </w:r>
          </w:p>
          <w:p w:rsidR="008910CE" w:rsidRPr="00A875F6" w:rsidRDefault="008910CE" w:rsidP="00005B7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Adicionar Tipo de serviço/Fornecedor;</w:t>
            </w:r>
          </w:p>
          <w:p w:rsidR="008910CE" w:rsidRPr="00A875F6" w:rsidRDefault="008910CE" w:rsidP="00005B7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 participante não cadastrado;</w:t>
            </w:r>
          </w:p>
          <w:p w:rsidR="008910CE" w:rsidRPr="00A875F6" w:rsidRDefault="008910CE" w:rsidP="00005B7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Salvar;</w:t>
            </w:r>
          </w:p>
          <w:p w:rsidR="008910CE" w:rsidRPr="00A875F6" w:rsidRDefault="008910CE" w:rsidP="00005B7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Cancelar;</w:t>
            </w:r>
          </w:p>
          <w:p w:rsidR="008910CE" w:rsidRPr="00A875F6" w:rsidRDefault="008910CE" w:rsidP="00005B7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Preenche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FD4379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8910CE"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Valida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Origem da importação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opções:</w:t>
            </w:r>
          </w:p>
          <w:p w:rsidR="008910CE" w:rsidRPr="00A875F6" w:rsidRDefault="008910CE" w:rsidP="00005B7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Mala Direta;</w:t>
            </w:r>
          </w:p>
          <w:p w:rsidR="008910CE" w:rsidRPr="00A875F6" w:rsidRDefault="008910CE" w:rsidP="00005B7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SIGEVEN;</w:t>
            </w:r>
          </w:p>
          <w:p w:rsidR="008910CE" w:rsidRPr="00A875F6" w:rsidRDefault="008910CE" w:rsidP="00005B7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 do Excel;</w:t>
            </w:r>
          </w:p>
          <w:p w:rsidR="008910CE" w:rsidRPr="00A875F6" w:rsidRDefault="008910CE" w:rsidP="00005B7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"Mala Direta"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Importar Participante 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Direta 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Participante;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Grupo Participante;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Órgão;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Tipo de Órgão;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Poder/Área;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Cargo;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Esfera;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Título;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Estado;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Cidade;</w:t>
            </w:r>
          </w:p>
          <w:p w:rsidR="008910CE" w:rsidRPr="00A875F6" w:rsidRDefault="008910CE" w:rsidP="00005B7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Cônjuge.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Histórico de Importações;</w:t>
            </w:r>
          </w:p>
          <w:p w:rsidR="008910CE" w:rsidRPr="00A875F6" w:rsidRDefault="008910CE" w:rsidP="00005B7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RN18–06]– Listas de Órgão, Tipo de Órgão, Poder/Área, Cargo e Esfera.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As listas de Grupo, Órgão, Tipo de Órgão, Poder/Área, Cargo e Esfera deverão ser consultadas diretamente nas respectivas tabelas do sistema Mala Direta.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Informa o parâmetro para a importação;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Seleciona o operador lógico;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Confere os dados;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botão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"</w:t>
            </w:r>
            <w:proofErr w:type="spellStart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RN18–05]– Operadores lógicos.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 os dados informados;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Registra o parâmetro informado na lista de condições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RN18–04]– Condições.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Atualiza a lista de Participantes Importados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RN18–03]– Pesquisa dinâmica.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Limpa os parâmetros informados nos campos de importação.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Apresenta a mensagem: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MSG069] - Deseja realizar a importação destes participantes para a lista de convidados?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Confirma a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 os participantes selecionados de acordo com as regras: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RN18-01]- Importar Cônjuge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RN18-02]- Visualizar Histórico de Importações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 os participantes na lista de convidados do evento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RN18–07]– Recuperação dos participantes no sistema Mala Direta.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Atualiza a lista de convidados do evento.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  <w:u w:val="single"/>
              </w:rPr>
              <w:lastRenderedPageBreak/>
              <w:br/>
            </w:r>
            <w:r w:rsidRPr="00A875F6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875F6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8910CE" w:rsidRPr="00A875F6" w:rsidRDefault="008910CE" w:rsidP="008910CE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4" w:name="toc_tc61152"/>
      <w:bookmarkEnd w:id="4"/>
      <w:r w:rsidRPr="00A875F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144"/>
        <w:gridCol w:w="4365"/>
      </w:tblGrid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A875F6">
              <w:rPr>
                <w:rFonts w:cs="Arial"/>
                <w:b/>
                <w:bCs/>
                <w:sz w:val="16"/>
                <w:szCs w:val="16"/>
              </w:rPr>
              <w:t>Caso de Teste SIGEVEN-445: CT002 - Registro não encontrado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875F6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DB2AEB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informa parâmetros não correspondentes para importação. 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</w:t>
            </w:r>
          </w:p>
        </w:tc>
      </w:tr>
      <w:tr w:rsidR="008910CE" w:rsidRPr="00A875F6" w:rsidTr="008D5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DB2AEB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</w:t>
            </w:r>
            <w:r w:rsidRPr="00A875F6">
              <w:rPr>
                <w:rStyle w:val="Forte"/>
                <w:rFonts w:ascii="Arial" w:hAnsi="Arial" w:cs="Arial"/>
                <w:b w:val="0"/>
                <w:sz w:val="16"/>
                <w:szCs w:val="16"/>
                <w:lang w:val="pt-BR"/>
              </w:rPr>
              <w:t>"Evento"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no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Lista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Evento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Local do Evento;</w:t>
            </w:r>
          </w:p>
          <w:p w:rsidR="008910CE" w:rsidRPr="00A875F6" w:rsidRDefault="008910CE" w:rsidP="00005B7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Data do Evento;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as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Aç</w:t>
            </w:r>
            <w:r w:rsidR="00D84DD1" w:rsidRPr="00A875F6">
              <w:rPr>
                <w:rFonts w:ascii="Arial" w:hAnsi="Arial" w:cs="Arial"/>
                <w:sz w:val="16"/>
                <w:szCs w:val="16"/>
              </w:rPr>
              <w:t>õ</w:t>
            </w:r>
            <w:r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Visualizar;</w:t>
            </w:r>
          </w:p>
          <w:p w:rsidR="008910CE" w:rsidRPr="00A875F6" w:rsidRDefault="008910CE" w:rsidP="00005B7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Alterar;</w:t>
            </w:r>
          </w:p>
          <w:p w:rsidR="008910CE" w:rsidRPr="00A875F6" w:rsidRDefault="008910CE" w:rsidP="00005B7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Excluir;</w:t>
            </w:r>
          </w:p>
          <w:p w:rsidR="008910CE" w:rsidRPr="00A875F6" w:rsidRDefault="008910CE" w:rsidP="00005B7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Listar Convidados.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Pesquisar;</w:t>
            </w:r>
          </w:p>
          <w:p w:rsidR="008910CE" w:rsidRPr="00A875F6" w:rsidRDefault="008910CE" w:rsidP="00005B7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Limpar;</w:t>
            </w:r>
          </w:p>
          <w:p w:rsidR="008910CE" w:rsidRPr="00A875F6" w:rsidRDefault="008910CE" w:rsidP="00005B7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Incluir.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D84DD1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Incluir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Hora do Evento;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Mestre de cerimônia;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Responsável;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Tradução de Libras;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Taquigrafia;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Custo final do Evento;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Observações;</w:t>
            </w:r>
          </w:p>
          <w:p w:rsidR="008910CE" w:rsidRPr="00A875F6" w:rsidRDefault="008910CE" w:rsidP="00005B7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Participantes.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8910CE" w:rsidRPr="00A875F6" w:rsidRDefault="008910CE" w:rsidP="00005B7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Serviço;</w:t>
            </w:r>
          </w:p>
          <w:p w:rsidR="008910CE" w:rsidRPr="00A875F6" w:rsidRDefault="008910CE" w:rsidP="00005B7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Fornecedor;</w:t>
            </w:r>
          </w:p>
          <w:p w:rsidR="008910CE" w:rsidRPr="00A875F6" w:rsidRDefault="00D84DD1" w:rsidP="00005B7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Açõ</w:t>
            </w:r>
            <w:r w:rsidR="008910CE" w:rsidRPr="00A875F6">
              <w:rPr>
                <w:rFonts w:cs="Arial"/>
                <w:sz w:val="16"/>
                <w:szCs w:val="16"/>
              </w:rPr>
              <w:t>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 com os seguintes botões:</w:t>
            </w:r>
          </w:p>
          <w:p w:rsidR="008910CE" w:rsidRPr="00A875F6" w:rsidRDefault="008910CE" w:rsidP="00005B7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Adicionar Tipo de serviço/Fornecedor;</w:t>
            </w:r>
          </w:p>
          <w:p w:rsidR="008910CE" w:rsidRPr="00A875F6" w:rsidRDefault="008910CE" w:rsidP="00005B7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 participante não cadastrado;</w:t>
            </w:r>
          </w:p>
          <w:p w:rsidR="008910CE" w:rsidRPr="00A875F6" w:rsidRDefault="008910CE" w:rsidP="00005B7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Salvar;</w:t>
            </w:r>
          </w:p>
          <w:p w:rsidR="008910CE" w:rsidRPr="00A875F6" w:rsidRDefault="008910CE" w:rsidP="00005B7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Cancelar;</w:t>
            </w:r>
          </w:p>
          <w:p w:rsidR="008910CE" w:rsidRPr="00A875F6" w:rsidRDefault="008910CE" w:rsidP="00005B7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Preenche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D84DD1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8910CE"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Valida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Origem da importação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opções:</w:t>
            </w:r>
          </w:p>
          <w:p w:rsidR="008910CE" w:rsidRPr="00A875F6" w:rsidRDefault="008910CE" w:rsidP="00005B7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Mala Direta;</w:t>
            </w:r>
          </w:p>
          <w:p w:rsidR="008910CE" w:rsidRPr="00A875F6" w:rsidRDefault="008910CE" w:rsidP="00005B7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SIGEVEN;</w:t>
            </w:r>
          </w:p>
          <w:p w:rsidR="008910CE" w:rsidRPr="00A875F6" w:rsidRDefault="008910CE" w:rsidP="00005B7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 do Excel;</w:t>
            </w:r>
          </w:p>
          <w:p w:rsidR="008910CE" w:rsidRPr="00A875F6" w:rsidRDefault="008910CE" w:rsidP="00005B7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funcionalidade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"Mala Direta"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Importar Participante 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Direta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Participante;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Grupo Participante;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Órgão;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Tipo de Órgão;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Poder/Área;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Cargo;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Esfera;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Título;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Estado;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Cidade;</w:t>
            </w:r>
          </w:p>
          <w:p w:rsidR="008910CE" w:rsidRPr="00A875F6" w:rsidRDefault="008910CE" w:rsidP="00005B7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Cônjuge.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Com</w:t>
            </w:r>
            <w:r w:rsidR="00D84DD1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84DD1"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="00D84DD1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84DD1" w:rsidRPr="00A875F6">
              <w:rPr>
                <w:rFonts w:ascii="Arial" w:hAnsi="Arial" w:cs="Arial"/>
                <w:sz w:val="16"/>
                <w:szCs w:val="16"/>
              </w:rPr>
              <w:t>botõ</w:t>
            </w:r>
            <w:r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Histórico de Importações;</w:t>
            </w:r>
          </w:p>
          <w:p w:rsidR="008910CE" w:rsidRPr="00A875F6" w:rsidRDefault="008910CE" w:rsidP="00005B7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RN18–06]– Listas de Órgão, Tipo de Órgão, Poder/Área, Cargo e Esfera.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As listas de Grupo, Órgão, Tipo de Órgão, Poder/Área, Cargo e Esfera deverão ser consultadas diretamente nas respectivas tabelas do sistema Mala Direta.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Informa o parâmetro para a importação;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Seleciona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operador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lógico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RN18–05]– Operadores lógicos.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Detecta que nenhum registro correspondente aos parâmetros informados para importação;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MSG007] - Nenhum registro encontrado.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  <w:u w:val="single"/>
              </w:rPr>
              <w:br/>
            </w:r>
            <w:r w:rsidRPr="00A875F6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875F6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8910CE" w:rsidRPr="00A875F6" w:rsidRDefault="008910CE" w:rsidP="008910CE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5" w:name="toc_tc61182"/>
      <w:bookmarkEnd w:id="5"/>
      <w:r w:rsidRPr="00A875F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90"/>
        <w:gridCol w:w="4019"/>
      </w:tblGrid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A875F6">
              <w:rPr>
                <w:rFonts w:cs="Arial"/>
                <w:b/>
                <w:bCs/>
                <w:sz w:val="16"/>
                <w:szCs w:val="16"/>
              </w:rPr>
              <w:t>Caso de Teste SIGEVEN-446: CT003 - Parâmetro já informado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875F6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D84DD1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solicita um parâmetro já informado para importação.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Ator deve ter perfil de Administrador.</w:t>
            </w:r>
          </w:p>
        </w:tc>
      </w:tr>
      <w:tr w:rsidR="008910CE" w:rsidRPr="00A875F6" w:rsidTr="008D5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D84DD1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b w:val="0"/>
                <w:sz w:val="16"/>
                <w:szCs w:val="16"/>
                <w:lang w:val="pt-BR"/>
              </w:rPr>
              <w:t>"Evento"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 no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Lista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Evento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Local do Evento;</w:t>
            </w:r>
          </w:p>
          <w:p w:rsidR="008910CE" w:rsidRPr="00A875F6" w:rsidRDefault="008910CE" w:rsidP="00005B7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Data do Evento;</w:t>
            </w:r>
          </w:p>
          <w:p w:rsidR="008910CE" w:rsidRPr="00A875F6" w:rsidRDefault="00D84DD1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as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Açõ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Visualizar;</w:t>
            </w:r>
          </w:p>
          <w:p w:rsidR="008910CE" w:rsidRPr="00A875F6" w:rsidRDefault="008910CE" w:rsidP="00005B7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Alterar;</w:t>
            </w:r>
          </w:p>
          <w:p w:rsidR="008910CE" w:rsidRPr="00A875F6" w:rsidRDefault="008910CE" w:rsidP="00005B7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Excluir;</w:t>
            </w:r>
          </w:p>
          <w:p w:rsidR="008910CE" w:rsidRPr="00A875F6" w:rsidRDefault="008910CE" w:rsidP="00005B7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Listar Convidados.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Pesquisar;</w:t>
            </w:r>
          </w:p>
          <w:p w:rsidR="008910CE" w:rsidRPr="00A875F6" w:rsidRDefault="008910CE" w:rsidP="00005B7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Limpar;</w:t>
            </w:r>
          </w:p>
          <w:p w:rsidR="008910CE" w:rsidRPr="00A875F6" w:rsidRDefault="008910CE" w:rsidP="00005B7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590C41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Incluir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Hora do Evento;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Mestre de cerimônia;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Responsável;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Tradução de Libras;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Taquigrafia;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Custo final do Evento;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Observações;</w:t>
            </w:r>
          </w:p>
          <w:p w:rsidR="008910CE" w:rsidRPr="00A875F6" w:rsidRDefault="008910CE" w:rsidP="00005B7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Participantes.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8910CE" w:rsidRPr="00A875F6" w:rsidRDefault="008910CE" w:rsidP="00005B7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Tipo de Serviço;</w:t>
            </w:r>
          </w:p>
          <w:p w:rsidR="008910CE" w:rsidRPr="00A875F6" w:rsidRDefault="008910CE" w:rsidP="00005B7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Fornecedor;</w:t>
            </w:r>
          </w:p>
          <w:p w:rsidR="008910CE" w:rsidRPr="00A875F6" w:rsidRDefault="00590C41" w:rsidP="00005B7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Açõ</w:t>
            </w:r>
            <w:r w:rsidR="008910CE" w:rsidRPr="00A875F6">
              <w:rPr>
                <w:rFonts w:cs="Arial"/>
                <w:sz w:val="16"/>
                <w:szCs w:val="16"/>
              </w:rPr>
              <w:t>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 com os seguintes botões:</w:t>
            </w:r>
          </w:p>
          <w:p w:rsidR="008910CE" w:rsidRPr="00A875F6" w:rsidRDefault="008910CE" w:rsidP="00005B7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Adicionar Tipo de serviço/Fornecedor;</w:t>
            </w:r>
          </w:p>
          <w:p w:rsidR="008910CE" w:rsidRPr="00A875F6" w:rsidRDefault="008910CE" w:rsidP="00005B7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 participante não cadastrado;</w:t>
            </w:r>
          </w:p>
          <w:p w:rsidR="008910CE" w:rsidRPr="00A875F6" w:rsidRDefault="008910CE" w:rsidP="00005B7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Salvar;</w:t>
            </w:r>
          </w:p>
          <w:p w:rsidR="008910CE" w:rsidRPr="00A875F6" w:rsidRDefault="008910CE" w:rsidP="00005B7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Cancelar;</w:t>
            </w:r>
          </w:p>
          <w:p w:rsidR="008910CE" w:rsidRPr="00A875F6" w:rsidRDefault="008910CE" w:rsidP="00005B7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Preenche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3B3B82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8910CE"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Valida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Origem da importação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opções:</w:t>
            </w:r>
          </w:p>
          <w:p w:rsidR="008910CE" w:rsidRPr="00A875F6" w:rsidRDefault="008910CE" w:rsidP="00005B7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Mala Direta;</w:t>
            </w:r>
          </w:p>
          <w:p w:rsidR="008910CE" w:rsidRPr="00A875F6" w:rsidRDefault="008910CE" w:rsidP="00005B7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SIGEVEN;</w:t>
            </w:r>
          </w:p>
          <w:p w:rsidR="008910CE" w:rsidRPr="00A875F6" w:rsidRDefault="008910CE" w:rsidP="00005B7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 do Excel;</w:t>
            </w:r>
          </w:p>
          <w:p w:rsidR="008910CE" w:rsidRPr="00A875F6" w:rsidRDefault="008910CE" w:rsidP="00005B7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"Mala Direta"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Importar Participante 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Direta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Participante;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Grupo Participante;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Órgão;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Órgão;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Poder/Área;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Cargo;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Esfera;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Título;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Estado;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Cidade;</w:t>
            </w:r>
          </w:p>
          <w:p w:rsidR="008910CE" w:rsidRPr="00A875F6" w:rsidRDefault="008910CE" w:rsidP="00005B7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Cônjuge.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Histórico de Importações;</w:t>
            </w:r>
          </w:p>
          <w:p w:rsidR="008910CE" w:rsidRPr="00A875F6" w:rsidRDefault="008910CE" w:rsidP="00005B7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RN18–06]– Listas de Órgão, Tipo de Órgão, Poder/Área, Cargo e Esfera.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As listas de Grupo, Órgão, Tipo de Órgão, Poder/Área, Cargo e Esfera deverão ser consultadas diretamente nas respectivas tabelas do sistema Mala Direta.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Informa o parâmetro para a importação;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Seleciona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operador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lógico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RN18–05] – Operadores lógicos.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Detecta que o parâmetro já foi informado anteriormente para a importação;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mensagem: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MSG068] - Este parâmetro já foi informado.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  <w:u w:val="single"/>
              </w:rPr>
              <w:br/>
            </w:r>
            <w:r w:rsidRPr="00A875F6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875F6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8910CE" w:rsidRPr="00A875F6" w:rsidRDefault="008910CE" w:rsidP="008910CE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6" w:name="toc_tc61187"/>
      <w:bookmarkEnd w:id="6"/>
      <w:r w:rsidRPr="00A875F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90"/>
        <w:gridCol w:w="4019"/>
      </w:tblGrid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A875F6">
              <w:rPr>
                <w:rFonts w:cs="Arial"/>
                <w:b/>
                <w:bCs/>
                <w:sz w:val="16"/>
                <w:szCs w:val="16"/>
              </w:rPr>
              <w:t>Caso de Teste SIGEVEN-447: CT004 - Cancelar a Importação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875F6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3B3B82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solicita cancelar a operação de importação.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</w:t>
            </w:r>
          </w:p>
        </w:tc>
      </w:tr>
      <w:tr w:rsidR="008910CE" w:rsidRPr="00A875F6" w:rsidTr="008D5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3B3B82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b w:val="0"/>
                <w:sz w:val="16"/>
                <w:szCs w:val="16"/>
                <w:lang w:val="pt-BR"/>
              </w:rPr>
              <w:t>"Evento"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 no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Lista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Evento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Local do Evento;</w:t>
            </w:r>
          </w:p>
          <w:p w:rsidR="008910CE" w:rsidRPr="00A875F6" w:rsidRDefault="008910CE" w:rsidP="00005B7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Data do Evento;</w:t>
            </w:r>
          </w:p>
          <w:p w:rsidR="008910CE" w:rsidRPr="00A875F6" w:rsidRDefault="003B3B82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lastRenderedPageBreak/>
              <w:t xml:space="preserve">Com as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Açõ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Visualizar;</w:t>
            </w:r>
          </w:p>
          <w:p w:rsidR="008910CE" w:rsidRPr="00A875F6" w:rsidRDefault="008910CE" w:rsidP="00005B7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Alterar;</w:t>
            </w:r>
          </w:p>
          <w:p w:rsidR="008910CE" w:rsidRPr="00A875F6" w:rsidRDefault="008910CE" w:rsidP="00005B7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Excluir;</w:t>
            </w:r>
          </w:p>
          <w:p w:rsidR="008910CE" w:rsidRPr="00A875F6" w:rsidRDefault="008910CE" w:rsidP="00005B7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Listar Convidados.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Pesquisar;</w:t>
            </w:r>
          </w:p>
          <w:p w:rsidR="008910CE" w:rsidRPr="00A875F6" w:rsidRDefault="008910CE" w:rsidP="00005B7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Limpar;</w:t>
            </w:r>
          </w:p>
          <w:p w:rsidR="008910CE" w:rsidRPr="00A875F6" w:rsidRDefault="008910CE" w:rsidP="00005B7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3B3B82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Incluir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Hora do Evento;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Mestre de cerimônia;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Responsável;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Tradução de Libras;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Taquigrafia;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Custo final do Evento;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Observações;</w:t>
            </w:r>
          </w:p>
          <w:p w:rsidR="008910CE" w:rsidRPr="00A875F6" w:rsidRDefault="008910CE" w:rsidP="00005B7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Participantes.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8910CE" w:rsidRPr="00A875F6" w:rsidRDefault="008910CE" w:rsidP="00005B7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Serviço;</w:t>
            </w:r>
          </w:p>
          <w:p w:rsidR="008910CE" w:rsidRPr="00A875F6" w:rsidRDefault="008910CE" w:rsidP="00005B7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Fornecedor;</w:t>
            </w:r>
          </w:p>
          <w:p w:rsidR="008910CE" w:rsidRPr="00A875F6" w:rsidRDefault="003B3B82" w:rsidP="00005B7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Açõ</w:t>
            </w:r>
            <w:r w:rsidR="008910CE" w:rsidRPr="00A875F6">
              <w:rPr>
                <w:rFonts w:cs="Arial"/>
                <w:sz w:val="16"/>
                <w:szCs w:val="16"/>
              </w:rPr>
              <w:t>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 com os seguintes botões:</w:t>
            </w:r>
          </w:p>
          <w:p w:rsidR="008910CE" w:rsidRPr="00A875F6" w:rsidRDefault="008910CE" w:rsidP="00005B7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Adicionar Tipo de serviço/Fornecedor;</w:t>
            </w:r>
          </w:p>
          <w:p w:rsidR="008910CE" w:rsidRPr="00A875F6" w:rsidRDefault="008910CE" w:rsidP="00005B7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 participante não cadastrado;</w:t>
            </w:r>
          </w:p>
          <w:p w:rsidR="008910CE" w:rsidRPr="00A875F6" w:rsidRDefault="008910CE" w:rsidP="00005B7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Salvar;</w:t>
            </w:r>
          </w:p>
          <w:p w:rsidR="008910CE" w:rsidRPr="00A875F6" w:rsidRDefault="008910CE" w:rsidP="00005B7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Cancelar;</w:t>
            </w:r>
          </w:p>
          <w:p w:rsidR="008910CE" w:rsidRPr="00A875F6" w:rsidRDefault="008910CE" w:rsidP="00005B7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Preenche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3B3B82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Valida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Origem da importação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opções:</w:t>
            </w:r>
          </w:p>
          <w:p w:rsidR="008910CE" w:rsidRPr="00A875F6" w:rsidRDefault="008910CE" w:rsidP="00005B7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Mala Direta;</w:t>
            </w:r>
          </w:p>
          <w:p w:rsidR="008910CE" w:rsidRPr="00A875F6" w:rsidRDefault="008910CE" w:rsidP="00005B7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SIGEVEN;</w:t>
            </w:r>
          </w:p>
          <w:p w:rsidR="008910CE" w:rsidRPr="00A875F6" w:rsidRDefault="008910CE" w:rsidP="00005B7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 do Excel;</w:t>
            </w:r>
          </w:p>
          <w:p w:rsidR="008910CE" w:rsidRPr="00A875F6" w:rsidRDefault="008910CE" w:rsidP="00005B7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"Mala Direta"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Importar Participante 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Direta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Participante;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Grupo Participante;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Órgão;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Órgão;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Poder/Área;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Cargo;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Esfera;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Título;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Estado;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Cidade;</w:t>
            </w:r>
          </w:p>
          <w:p w:rsidR="008910CE" w:rsidRPr="00A875F6" w:rsidRDefault="008910CE" w:rsidP="00005B7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Cônjuge.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Histórico de Importações;</w:t>
            </w:r>
          </w:p>
          <w:p w:rsidR="008910CE" w:rsidRPr="00A875F6" w:rsidRDefault="008910CE" w:rsidP="00005B7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RN18–06]– Listas de Órgão, Tipo de Órgão, Poder/Área, Cargo e Esfera.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As listas de Grupo, Órgão, Tipo de Órgão, Poder/Área, Cargo e Esfera deverão ser consultadas diretamente nas respectivas tabelas do sistema Mala Direta.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Informa o parâmetro para a importação;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Cancelar</w:t>
            </w:r>
            <w:proofErr w:type="spellEnd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RN18–05]– Operadores lógicos.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Cancela a operação;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Desconsidera os dados informados;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Retorna a tela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  <w:u w:val="single"/>
              </w:rPr>
              <w:br/>
            </w:r>
            <w:r w:rsidRPr="00A875F6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875F6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3B3B82" w:rsidRPr="00A875F6" w:rsidRDefault="003B3B82" w:rsidP="008910CE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7" w:name="toc_1_2"/>
      <w:bookmarkEnd w:id="7"/>
    </w:p>
    <w:p w:rsidR="008910CE" w:rsidRPr="00A875F6" w:rsidRDefault="008910CE" w:rsidP="008910CE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A875F6">
        <w:rPr>
          <w:rFonts w:ascii="Arial" w:hAnsi="Arial" w:cs="Arial"/>
          <w:sz w:val="16"/>
          <w:szCs w:val="16"/>
        </w:rPr>
        <w:t xml:space="preserve">1.2. Suíte de </w:t>
      </w:r>
      <w:r w:rsidR="003B3B82" w:rsidRPr="00A875F6">
        <w:rPr>
          <w:rFonts w:ascii="Arial" w:hAnsi="Arial" w:cs="Arial"/>
          <w:sz w:val="16"/>
          <w:szCs w:val="16"/>
        </w:rPr>
        <w:t>Teste:</w:t>
      </w:r>
      <w:r w:rsidRPr="00A875F6">
        <w:rPr>
          <w:rFonts w:ascii="Arial" w:hAnsi="Arial" w:cs="Arial"/>
          <w:sz w:val="16"/>
          <w:szCs w:val="16"/>
        </w:rPr>
        <w:t xml:space="preserve"> CN002 - Visualizar Histórico de Importações</w:t>
      </w:r>
    </w:p>
    <w:p w:rsidR="008910CE" w:rsidRPr="00A875F6" w:rsidRDefault="008910CE" w:rsidP="008910CE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8" w:name="toc_tc61195"/>
      <w:bookmarkEnd w:id="8"/>
      <w:r w:rsidRPr="00A875F6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90"/>
        <w:gridCol w:w="4019"/>
      </w:tblGrid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A875F6">
              <w:rPr>
                <w:rFonts w:cs="Arial"/>
                <w:b/>
                <w:bCs/>
                <w:sz w:val="16"/>
                <w:szCs w:val="16"/>
              </w:rPr>
              <w:lastRenderedPageBreak/>
              <w:t xml:space="preserve">Caso de Teste SIGEVEN-448: CT005 - Visualizar o </w:t>
            </w:r>
            <w:r w:rsidR="00FD3C63" w:rsidRPr="00A875F6">
              <w:rPr>
                <w:rFonts w:cs="Arial"/>
                <w:b/>
                <w:bCs/>
                <w:sz w:val="16"/>
                <w:szCs w:val="16"/>
              </w:rPr>
              <w:t>histórico</w:t>
            </w:r>
            <w:r w:rsidRPr="00A875F6">
              <w:rPr>
                <w:rFonts w:cs="Arial"/>
                <w:b/>
                <w:bCs/>
                <w:sz w:val="16"/>
                <w:szCs w:val="16"/>
              </w:rPr>
              <w:t xml:space="preserve"> de Importações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875F6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D82B88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solicita o histórico de importações.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</w:t>
            </w:r>
          </w:p>
        </w:tc>
      </w:tr>
      <w:tr w:rsidR="008910CE" w:rsidRPr="00A875F6" w:rsidTr="008D5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D82B88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b w:val="0"/>
                <w:sz w:val="16"/>
                <w:szCs w:val="16"/>
                <w:lang w:val="pt-BR"/>
              </w:rPr>
              <w:t>"Evento"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 no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Lista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Evento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Local do Evento;</w:t>
            </w:r>
          </w:p>
          <w:p w:rsidR="008910CE" w:rsidRPr="00A875F6" w:rsidRDefault="008910CE" w:rsidP="00005B7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Data do Evento;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as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Aç</w:t>
            </w:r>
            <w:r w:rsidR="00D82B88" w:rsidRPr="00A875F6">
              <w:rPr>
                <w:rFonts w:ascii="Arial" w:hAnsi="Arial" w:cs="Arial"/>
                <w:sz w:val="16"/>
                <w:szCs w:val="16"/>
              </w:rPr>
              <w:t>õ</w:t>
            </w:r>
            <w:r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Visualizar;</w:t>
            </w:r>
          </w:p>
          <w:p w:rsidR="008910CE" w:rsidRPr="00A875F6" w:rsidRDefault="008910CE" w:rsidP="00005B7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Alterar;</w:t>
            </w:r>
          </w:p>
          <w:p w:rsidR="008910CE" w:rsidRPr="00A875F6" w:rsidRDefault="008910CE" w:rsidP="00005B7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Excluir;</w:t>
            </w:r>
          </w:p>
          <w:p w:rsidR="008910CE" w:rsidRPr="00A875F6" w:rsidRDefault="008910CE" w:rsidP="00005B7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Listar Convidados.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Pesquisar;</w:t>
            </w:r>
          </w:p>
          <w:p w:rsidR="008910CE" w:rsidRPr="00A875F6" w:rsidRDefault="008910CE" w:rsidP="00005B7A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Limpar;</w:t>
            </w:r>
          </w:p>
          <w:p w:rsidR="008910CE" w:rsidRPr="00A875F6" w:rsidRDefault="008910CE" w:rsidP="00005B7A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D82B88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Incluir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Hora do Evento;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Mestre de cerimônia;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Responsável;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Tradução de Libras;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Taquigrafia;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Custo final do Evento;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Observações;</w:t>
            </w:r>
          </w:p>
          <w:p w:rsidR="008910CE" w:rsidRPr="00A875F6" w:rsidRDefault="008910CE" w:rsidP="00005B7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Participantes.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8910CE" w:rsidRPr="00A875F6" w:rsidRDefault="008910CE" w:rsidP="00005B7A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Serviço;</w:t>
            </w:r>
          </w:p>
          <w:p w:rsidR="008910CE" w:rsidRPr="00A875F6" w:rsidRDefault="008910CE" w:rsidP="00005B7A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Fornecedor;</w:t>
            </w:r>
          </w:p>
          <w:p w:rsidR="008910CE" w:rsidRPr="00A875F6" w:rsidRDefault="00D82B88" w:rsidP="00005B7A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Açõ</w:t>
            </w:r>
            <w:r w:rsidR="008910CE" w:rsidRPr="00A875F6">
              <w:rPr>
                <w:rFonts w:cs="Arial"/>
                <w:sz w:val="16"/>
                <w:szCs w:val="16"/>
              </w:rPr>
              <w:t>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 com os seguintes botões:</w:t>
            </w:r>
          </w:p>
          <w:p w:rsidR="008910CE" w:rsidRPr="00A875F6" w:rsidRDefault="008910CE" w:rsidP="00005B7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Adicionar Tipo de serviço/Fornecedor;</w:t>
            </w:r>
          </w:p>
          <w:p w:rsidR="008910CE" w:rsidRPr="00A875F6" w:rsidRDefault="008910CE" w:rsidP="00005B7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 participante não cadastrado;</w:t>
            </w:r>
          </w:p>
          <w:p w:rsidR="008910CE" w:rsidRPr="00A875F6" w:rsidRDefault="008910CE" w:rsidP="00005B7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Salvar;</w:t>
            </w:r>
          </w:p>
          <w:p w:rsidR="008910CE" w:rsidRPr="00A875F6" w:rsidRDefault="008910CE" w:rsidP="00005B7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Cancelar;</w:t>
            </w:r>
          </w:p>
          <w:p w:rsidR="008910CE" w:rsidRPr="00A875F6" w:rsidRDefault="008910CE" w:rsidP="00005B7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Preenche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DF3DE2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8910CE"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Valida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Origem da importação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opções:</w:t>
            </w:r>
          </w:p>
          <w:p w:rsidR="008910CE" w:rsidRPr="00A875F6" w:rsidRDefault="008910CE" w:rsidP="00005B7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Mala Direta;</w:t>
            </w:r>
          </w:p>
          <w:p w:rsidR="008910CE" w:rsidRPr="00A875F6" w:rsidRDefault="008910CE" w:rsidP="00005B7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SIGEVEN;</w:t>
            </w:r>
          </w:p>
          <w:p w:rsidR="008910CE" w:rsidRPr="00A875F6" w:rsidRDefault="008910CE" w:rsidP="00005B7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 do Excel;</w:t>
            </w:r>
          </w:p>
          <w:p w:rsidR="008910CE" w:rsidRPr="00A875F6" w:rsidRDefault="008910CE" w:rsidP="00005B7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"Mala Direta"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Importar Participante 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Direta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Participante;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Grupo Participante;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Órgão;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Órgão;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Poder/Área;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Cargo;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Esfera;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Título;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Estado;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Cidade;</w:t>
            </w:r>
          </w:p>
          <w:p w:rsidR="008910CE" w:rsidRPr="00A875F6" w:rsidRDefault="008910CE" w:rsidP="00005B7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Cônjuge.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lastRenderedPageBreak/>
              <w:t xml:space="preserve">Com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Histórico de Importações;</w:t>
            </w:r>
          </w:p>
          <w:p w:rsidR="008910CE" w:rsidRPr="00A875F6" w:rsidRDefault="008910CE" w:rsidP="00005B7A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RN18–06]– Listas de Órgão, Tipo de Órgão, Poder/Área, Cargo e Esfera.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As listas de Grupo, Órgão, Tipo de Órgão, Poder/Área, Cargo e Esfera deverão ser consultadas diretamente nas respectivas tabelas do sistema Mala Direta.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 opção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"Histórico de Importações"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Recupera os dados das importações de acordo com as regras: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RN18-02] - Visualizar Histórico de Importações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RN18-08] - Data da Importação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a tela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Histórico de Importações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colunas:</w:t>
            </w:r>
          </w:p>
          <w:p w:rsidR="008910CE" w:rsidRPr="00A875F6" w:rsidRDefault="008910CE" w:rsidP="00005B7A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Parâmetro;</w:t>
            </w:r>
          </w:p>
          <w:p w:rsidR="008910CE" w:rsidRPr="00A875F6" w:rsidRDefault="008910CE" w:rsidP="00005B7A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Valor.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botão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  <w:u w:val="single"/>
              </w:rPr>
              <w:br/>
            </w:r>
            <w:r w:rsidRPr="00A875F6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875F6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DF3DE2" w:rsidRPr="00A875F6" w:rsidRDefault="00DF3DE2" w:rsidP="008910CE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9" w:name="toc_1_3"/>
      <w:bookmarkEnd w:id="9"/>
    </w:p>
    <w:p w:rsidR="00DF3DE2" w:rsidRPr="00A875F6" w:rsidRDefault="00DF3DE2" w:rsidP="008910CE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DF3DE2" w:rsidRPr="00A875F6" w:rsidRDefault="00DF3DE2" w:rsidP="008910CE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8910CE" w:rsidRPr="00A875F6" w:rsidRDefault="008910CE" w:rsidP="008910CE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A875F6">
        <w:rPr>
          <w:rFonts w:ascii="Arial" w:hAnsi="Arial" w:cs="Arial"/>
          <w:sz w:val="16"/>
          <w:szCs w:val="16"/>
        </w:rPr>
        <w:t xml:space="preserve">1.3. Suíte de </w:t>
      </w:r>
      <w:r w:rsidR="00DF3DE2" w:rsidRPr="00A875F6">
        <w:rPr>
          <w:rFonts w:ascii="Arial" w:hAnsi="Arial" w:cs="Arial"/>
          <w:sz w:val="16"/>
          <w:szCs w:val="16"/>
        </w:rPr>
        <w:t>Teste:</w:t>
      </w:r>
      <w:r w:rsidRPr="00A875F6">
        <w:rPr>
          <w:rFonts w:ascii="Arial" w:hAnsi="Arial" w:cs="Arial"/>
          <w:sz w:val="16"/>
          <w:szCs w:val="16"/>
        </w:rPr>
        <w:t xml:space="preserve"> CN003 - Excluir condições</w:t>
      </w:r>
    </w:p>
    <w:p w:rsidR="008910CE" w:rsidRPr="00A875F6" w:rsidRDefault="008910CE" w:rsidP="008910CE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10" w:name="toc_tc61197"/>
      <w:bookmarkEnd w:id="10"/>
      <w:r w:rsidRPr="00A875F6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90"/>
        <w:gridCol w:w="4019"/>
      </w:tblGrid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A875F6">
              <w:rPr>
                <w:rFonts w:cs="Arial"/>
                <w:b/>
                <w:bCs/>
                <w:sz w:val="16"/>
                <w:szCs w:val="16"/>
              </w:rPr>
              <w:t>Caso de Teste SIGEVEN-449: CT006 - Excluir Condição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875F6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DF3DE2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solicita a exclusão da condição.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lastRenderedPageBreak/>
              <w:t>Pré-condições: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</w:t>
            </w:r>
          </w:p>
        </w:tc>
      </w:tr>
      <w:tr w:rsidR="008910CE" w:rsidRPr="00A875F6" w:rsidTr="008D5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DF3DE2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b w:val="0"/>
                <w:sz w:val="16"/>
                <w:szCs w:val="16"/>
                <w:lang w:val="pt-BR"/>
              </w:rPr>
              <w:t>"Evento"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 no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Lista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Evento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Local do Evento;</w:t>
            </w:r>
          </w:p>
          <w:p w:rsidR="008910CE" w:rsidRPr="00A875F6" w:rsidRDefault="008910CE" w:rsidP="00005B7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Data do Evento;</w:t>
            </w:r>
          </w:p>
          <w:p w:rsidR="008910CE" w:rsidRPr="00A875F6" w:rsidRDefault="00DF3DE2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as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Açõ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Visualizar;</w:t>
            </w:r>
          </w:p>
          <w:p w:rsidR="008910CE" w:rsidRPr="00A875F6" w:rsidRDefault="008910CE" w:rsidP="00005B7A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Alterar;</w:t>
            </w:r>
          </w:p>
          <w:p w:rsidR="008910CE" w:rsidRPr="00A875F6" w:rsidRDefault="008910CE" w:rsidP="00005B7A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Excluir;</w:t>
            </w:r>
          </w:p>
          <w:p w:rsidR="008910CE" w:rsidRPr="00A875F6" w:rsidRDefault="008910CE" w:rsidP="00005B7A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Listar Convidados.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Pesquisar;</w:t>
            </w:r>
          </w:p>
          <w:p w:rsidR="008910CE" w:rsidRPr="00A875F6" w:rsidRDefault="008910CE" w:rsidP="00005B7A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Limpar;</w:t>
            </w:r>
          </w:p>
          <w:p w:rsidR="008910CE" w:rsidRPr="00A875F6" w:rsidRDefault="008910CE" w:rsidP="00005B7A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AF0357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Incluir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Hora do Evento;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Mestre de cerimônia;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Responsável;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Tradução de Libras;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Taquigrafia;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Custo final do Evento;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Observações;</w:t>
            </w:r>
          </w:p>
          <w:p w:rsidR="008910CE" w:rsidRPr="00A875F6" w:rsidRDefault="008910CE" w:rsidP="00005B7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Participantes.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8910CE" w:rsidRPr="00A875F6" w:rsidRDefault="008910CE" w:rsidP="00005B7A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lastRenderedPageBreak/>
              <w:t>Tipo de Serviço;</w:t>
            </w:r>
          </w:p>
          <w:p w:rsidR="008910CE" w:rsidRPr="00A875F6" w:rsidRDefault="008910CE" w:rsidP="00005B7A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Fornecedor;</w:t>
            </w:r>
          </w:p>
          <w:p w:rsidR="008910CE" w:rsidRPr="00A875F6" w:rsidRDefault="00AF0357" w:rsidP="00005B7A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Açõ</w:t>
            </w:r>
            <w:r w:rsidR="008910CE" w:rsidRPr="00A875F6">
              <w:rPr>
                <w:rFonts w:cs="Arial"/>
                <w:sz w:val="16"/>
                <w:szCs w:val="16"/>
              </w:rPr>
              <w:t>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 com os seguintes botões:</w:t>
            </w:r>
          </w:p>
          <w:p w:rsidR="008910CE" w:rsidRPr="00A875F6" w:rsidRDefault="008910CE" w:rsidP="00005B7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Adicionar Tipo de serviço/Fornecedor;</w:t>
            </w:r>
          </w:p>
          <w:p w:rsidR="008910CE" w:rsidRPr="00A875F6" w:rsidRDefault="008910CE" w:rsidP="00005B7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 participante não cadastrado;</w:t>
            </w:r>
          </w:p>
          <w:p w:rsidR="008910CE" w:rsidRPr="00A875F6" w:rsidRDefault="008910CE" w:rsidP="00005B7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Salvar;</w:t>
            </w:r>
          </w:p>
          <w:p w:rsidR="008910CE" w:rsidRPr="00A875F6" w:rsidRDefault="008910CE" w:rsidP="00005B7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Cancelar;</w:t>
            </w:r>
          </w:p>
          <w:p w:rsidR="008910CE" w:rsidRPr="00A875F6" w:rsidRDefault="008910CE" w:rsidP="00005B7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Preenche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AF0357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Valida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Origem da importação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opções:</w:t>
            </w:r>
          </w:p>
          <w:p w:rsidR="008910CE" w:rsidRPr="00A875F6" w:rsidRDefault="008910CE" w:rsidP="00005B7A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Mala Direta;</w:t>
            </w:r>
          </w:p>
          <w:p w:rsidR="008910CE" w:rsidRPr="00A875F6" w:rsidRDefault="008910CE" w:rsidP="00005B7A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SIGEVEN;</w:t>
            </w:r>
          </w:p>
          <w:p w:rsidR="008910CE" w:rsidRPr="00A875F6" w:rsidRDefault="008910CE" w:rsidP="00005B7A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 do Excel;</w:t>
            </w:r>
          </w:p>
          <w:p w:rsidR="008910CE" w:rsidRPr="00A875F6" w:rsidRDefault="008910CE" w:rsidP="00005B7A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"Mala Direta"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Importar Participante 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Direta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Participante;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Grupo Participante;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Órgão;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Órgão;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Poder/Área;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Cargo;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Esfera;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Título;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Estado;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Cidade;</w:t>
            </w:r>
          </w:p>
          <w:p w:rsidR="008910CE" w:rsidRPr="00A875F6" w:rsidRDefault="008910CE" w:rsidP="00005B7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Cônjuge.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Histórico de Importações;</w:t>
            </w:r>
          </w:p>
          <w:p w:rsidR="008910CE" w:rsidRPr="00A875F6" w:rsidRDefault="008910CE" w:rsidP="00005B7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RN18–06]– Listas de Órgão, Tipo de Órgão, Poder/Área, Cargo e Esfera.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As listas de Grupo, Órgão, Tipo de Órgão, Poder/Área, Cargo e Esfera deverão ser consultadas diretamente nas respectivas tabelas do sistema Mala Direta.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Informa o parâmetro para a importação;</w:t>
            </w:r>
          </w:p>
          <w:p w:rsidR="008910CE" w:rsidRPr="00A875F6" w:rsidRDefault="00AF0357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Seleciona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operador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lógico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RN18–05]– Operadores lógicos.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 os dados informados;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Registra o parâmetro informado na lista de condições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RN18–04]– Condições.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Atualiza a lista de Participantes Importados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RN18–03]– Pesquisa dinâmica.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Limpa os parâmetros informados nos campos de importação.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Seleciona uma ou mais condições;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 xml:space="preserve">Aciona a opção </w:t>
            </w:r>
            <w:r w:rsidRPr="00A875F6">
              <w:rPr>
                <w:rStyle w:val="Forte"/>
                <w:rFonts w:cs="Arial"/>
                <w:sz w:val="16"/>
                <w:szCs w:val="16"/>
              </w:rPr>
              <w:t>"Excluir condição".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RN18–04]– Condições.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Exclui a(s)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condição(</w:t>
            </w:r>
            <w:proofErr w:type="spellStart"/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) selecionadas;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Atualiza a lista de Participantes Importados dinamicamente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*[RN18–03</w:t>
            </w:r>
            <w:r w:rsidR="00AF0357" w:rsidRPr="00A875F6">
              <w:rPr>
                <w:rStyle w:val="Forte"/>
                <w:rFonts w:ascii="Arial" w:hAnsi="Arial" w:cs="Arial"/>
                <w:sz w:val="16"/>
                <w:szCs w:val="16"/>
              </w:rPr>
              <w:t>] –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Pesquisa</w:t>
            </w:r>
            <w:proofErr w:type="spellEnd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dinâmica</w:t>
            </w:r>
            <w:proofErr w:type="spellEnd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  <w:u w:val="single"/>
              </w:rPr>
              <w:br/>
            </w:r>
            <w:r w:rsidRPr="00A875F6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875F6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8910CE" w:rsidRPr="00A875F6" w:rsidRDefault="008910CE" w:rsidP="008910CE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1" w:name="toc_tc61251"/>
      <w:bookmarkEnd w:id="11"/>
      <w:r w:rsidRPr="00A875F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90"/>
        <w:gridCol w:w="4019"/>
      </w:tblGrid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A875F6">
              <w:rPr>
                <w:rFonts w:cs="Arial"/>
                <w:b/>
                <w:bCs/>
                <w:sz w:val="16"/>
                <w:szCs w:val="16"/>
              </w:rPr>
              <w:t>Caso de Teste SIGEVEN-452: CT007 - Cancelar a exclusão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875F6">
              <w:rPr>
                <w:rFonts w:cs="Arial"/>
                <w:sz w:val="16"/>
                <w:szCs w:val="16"/>
              </w:rPr>
              <w:t>patrick</w:t>
            </w:r>
            <w:proofErr w:type="spellEnd"/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nzenguet</w:t>
            </w:r>
            <w:proofErr w:type="spellEnd"/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marco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>.</w:t>
            </w:r>
            <w:proofErr w:type="spellStart"/>
            <w:r w:rsidRPr="00A875F6">
              <w:rPr>
                <w:rFonts w:cs="Arial"/>
                <w:sz w:val="16"/>
                <w:szCs w:val="16"/>
              </w:rPr>
              <w:t>neiva</w:t>
            </w:r>
            <w:proofErr w:type="spellEnd"/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074C5D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solicita o cancelamento da exclusão de condições.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</w:t>
            </w:r>
          </w:p>
        </w:tc>
      </w:tr>
      <w:tr w:rsidR="008910CE" w:rsidRPr="00A875F6" w:rsidTr="008D5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074C5D" w:rsidRPr="00A875F6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b w:val="0"/>
                <w:sz w:val="16"/>
                <w:szCs w:val="16"/>
                <w:lang w:val="pt-BR"/>
              </w:rPr>
              <w:t>"Evento"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 no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menu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 lateral do sistema.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Pesquisar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="00074C5D" w:rsidRPr="00A875F6">
              <w:rPr>
                <w:rFonts w:cs="Arial"/>
                <w:sz w:val="16"/>
                <w:szCs w:val="16"/>
              </w:rPr>
              <w:t xml:space="preserve"> </w:t>
            </w:r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Lista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Evento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Local do Evento;</w:t>
            </w:r>
          </w:p>
          <w:p w:rsidR="008910CE" w:rsidRPr="00A875F6" w:rsidRDefault="008910CE" w:rsidP="00005B7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Data do Evento;</w:t>
            </w:r>
          </w:p>
          <w:p w:rsidR="008910CE" w:rsidRPr="00A875F6" w:rsidRDefault="00074C5D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as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Açõ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Visualizar;</w:t>
            </w:r>
          </w:p>
          <w:p w:rsidR="008910CE" w:rsidRPr="00A875F6" w:rsidRDefault="008910CE" w:rsidP="00005B7A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Alterar;</w:t>
            </w:r>
          </w:p>
          <w:p w:rsidR="008910CE" w:rsidRPr="00A875F6" w:rsidRDefault="008910CE" w:rsidP="00005B7A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Excluir;</w:t>
            </w:r>
          </w:p>
          <w:p w:rsidR="008910CE" w:rsidRPr="00A875F6" w:rsidRDefault="008910CE" w:rsidP="00005B7A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Listar Convidados.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E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Pesquisar;</w:t>
            </w:r>
          </w:p>
          <w:p w:rsidR="008910CE" w:rsidRPr="00A875F6" w:rsidRDefault="008910CE" w:rsidP="00005B7A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Limpar;</w:t>
            </w:r>
          </w:p>
          <w:p w:rsidR="008910CE" w:rsidRPr="00A875F6" w:rsidRDefault="008910CE" w:rsidP="00005B7A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074C5D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="008910CE"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910CE"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="008910CE"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Incluir</w:t>
            </w:r>
            <w:proofErr w:type="spellEnd"/>
            <w:r w:rsidR="008910CE"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="008910CE"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Evento;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Evento;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Período do Evento:</w:t>
            </w:r>
            <w:proofErr w:type="gramStart"/>
            <w:r w:rsidRPr="00A875F6">
              <w:rPr>
                <w:rFonts w:cs="Arial"/>
                <w:sz w:val="16"/>
                <w:szCs w:val="16"/>
              </w:rPr>
              <w:t xml:space="preserve">  </w:t>
            </w:r>
            <w:proofErr w:type="gramEnd"/>
            <w:r w:rsidRPr="00A875F6">
              <w:rPr>
                <w:rFonts w:cs="Arial"/>
                <w:sz w:val="16"/>
                <w:szCs w:val="16"/>
              </w:rPr>
              <w:t xml:space="preserve">                       Até: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Status;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Hora do Evento;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Mestre de cerimônia;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Responsável;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Tradução de Libras;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Taquigrafia;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Custo final do Evento;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Observações;</w:t>
            </w:r>
          </w:p>
          <w:p w:rsidR="008910CE" w:rsidRPr="00A875F6" w:rsidRDefault="008910CE" w:rsidP="00005B7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Participantes.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>A Grid:</w:t>
            </w:r>
          </w:p>
          <w:p w:rsidR="008910CE" w:rsidRPr="00A875F6" w:rsidRDefault="008910CE" w:rsidP="00005B7A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Serviço;</w:t>
            </w:r>
          </w:p>
          <w:p w:rsidR="008910CE" w:rsidRPr="00A875F6" w:rsidRDefault="008910CE" w:rsidP="00005B7A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Fornecedor;</w:t>
            </w:r>
          </w:p>
          <w:p w:rsidR="008910CE" w:rsidRPr="00A875F6" w:rsidRDefault="00074C5D" w:rsidP="00005B7A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Açõ</w:t>
            </w:r>
            <w:r w:rsidR="008910CE" w:rsidRPr="00A875F6">
              <w:rPr>
                <w:rFonts w:cs="Arial"/>
                <w:sz w:val="16"/>
                <w:szCs w:val="16"/>
              </w:rPr>
              <w:t>es.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E com os seguintes botões:</w:t>
            </w:r>
          </w:p>
          <w:p w:rsidR="008910CE" w:rsidRPr="00A875F6" w:rsidRDefault="008910CE" w:rsidP="00005B7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Adicionar Tipo de serviço/Fornecedor;</w:t>
            </w:r>
          </w:p>
          <w:p w:rsidR="008910CE" w:rsidRPr="00A875F6" w:rsidRDefault="008910CE" w:rsidP="00005B7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Incluir participante não cadastrado;</w:t>
            </w:r>
          </w:p>
          <w:p w:rsidR="008910CE" w:rsidRPr="00A875F6" w:rsidRDefault="008910CE" w:rsidP="00005B7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Salvar;</w:t>
            </w:r>
          </w:p>
          <w:p w:rsidR="008910CE" w:rsidRPr="00A875F6" w:rsidRDefault="008910CE" w:rsidP="00005B7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Cancelar;</w:t>
            </w:r>
          </w:p>
          <w:p w:rsidR="008910CE" w:rsidRPr="00A875F6" w:rsidRDefault="008910CE" w:rsidP="00005B7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Limpar.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Preenche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074C5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Importar</w:t>
            </w:r>
            <w:proofErr w:type="spellEnd"/>
            <w:r w:rsidRPr="00A875F6">
              <w:rPr>
                <w:rStyle w:val="Forte"/>
                <w:rFonts w:ascii="Arial" w:hAnsi="Arial" w:cs="Arial"/>
                <w:sz w:val="16"/>
                <w:szCs w:val="16"/>
              </w:rPr>
              <w:t>"</w:t>
            </w:r>
            <w:r w:rsidRPr="00A875F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Sistema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Valida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campo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obrigatório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Origem da importação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as seguintes opções:</w:t>
            </w:r>
          </w:p>
          <w:p w:rsidR="008910CE" w:rsidRPr="00A875F6" w:rsidRDefault="008910CE" w:rsidP="00005B7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Mala Direta;</w:t>
            </w:r>
          </w:p>
          <w:p w:rsidR="008910CE" w:rsidRPr="00A875F6" w:rsidRDefault="008910CE" w:rsidP="00005B7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SIGEVEN;</w:t>
            </w:r>
          </w:p>
          <w:p w:rsidR="008910CE" w:rsidRPr="00A875F6" w:rsidRDefault="008910CE" w:rsidP="00005B7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Lista do Excel;</w:t>
            </w:r>
          </w:p>
          <w:p w:rsidR="008910CE" w:rsidRPr="00A875F6" w:rsidRDefault="008910CE" w:rsidP="00005B7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Voltar.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Ator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Acessa a funcionalidade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"Mala Direta"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Apresenta a tela 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Importar Participante 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do Mala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Direta </w:t>
            </w: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com os seguintes campos: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Participante;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Grupo Participante;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Nome do Órgão;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Tipo de Órgão;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Poder/Área;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Cargo;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Esfera;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Título;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Estado;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Cidade;</w:t>
            </w:r>
          </w:p>
          <w:p w:rsidR="008910CE" w:rsidRPr="00A875F6" w:rsidRDefault="008910CE" w:rsidP="00005B7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Cônjuge.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A875F6">
              <w:rPr>
                <w:rFonts w:ascii="Arial" w:hAnsi="Arial" w:cs="Arial"/>
                <w:sz w:val="16"/>
                <w:szCs w:val="16"/>
              </w:rPr>
              <w:t xml:space="preserve">Com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botões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910CE" w:rsidRPr="00A875F6" w:rsidRDefault="008910CE" w:rsidP="00005B7A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Histórico de Importações;</w:t>
            </w:r>
          </w:p>
          <w:p w:rsidR="008910CE" w:rsidRPr="00A875F6" w:rsidRDefault="008910CE" w:rsidP="00005B7A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Importar;</w:t>
            </w:r>
          </w:p>
          <w:p w:rsidR="008910CE" w:rsidRPr="00A875F6" w:rsidRDefault="008910CE" w:rsidP="00005B7A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Cancelar.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Validar a situação de acordo com a regra: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Forte"/>
                <w:rFonts w:cs="Arial"/>
                <w:sz w:val="16"/>
                <w:szCs w:val="16"/>
              </w:rPr>
              <w:t>*</w:t>
            </w:r>
            <w:proofErr w:type="gramStart"/>
            <w:r w:rsidRPr="00A875F6">
              <w:rPr>
                <w:rStyle w:val="Forte"/>
                <w:rFonts w:cs="Arial"/>
                <w:sz w:val="16"/>
                <w:szCs w:val="16"/>
              </w:rPr>
              <w:t>[</w:t>
            </w:r>
            <w:proofErr w:type="gramEnd"/>
            <w:r w:rsidRPr="00A875F6">
              <w:rPr>
                <w:rStyle w:val="Forte"/>
                <w:rFonts w:cs="Arial"/>
                <w:sz w:val="16"/>
                <w:szCs w:val="16"/>
              </w:rPr>
              <w:t>RN18–06]– Listas de Órgão, Tipo de Órgão, Poder/Área, Cargo e Esfera.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As listas de Grupo, Órgão, Tipo de Órgão, Poder/Área, Cargo e Esfera deverão ser consultadas diretamente nas respectivas tabelas do sistema Mala Direta.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Informa o parâmetro para a importação;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lastRenderedPageBreak/>
              <w:t>Seleciona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o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operador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Fonts w:ascii="Arial" w:hAnsi="Arial" w:cs="Arial"/>
                <w:sz w:val="16"/>
                <w:szCs w:val="16"/>
              </w:rPr>
              <w:t>lógico</w:t>
            </w:r>
            <w:proofErr w:type="spellEnd"/>
            <w:r w:rsidRPr="00A875F6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lastRenderedPageBreak/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RN18–05]– Operadores lógicos.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 os dados informados;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Registra o parâmetro informado na lista de condições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RN18–04]– Condições.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Atualiza a lista de Participantes Importados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RN18–03]– Pesquisa dinâmica.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Limpa os parâmetros informados nos campos de importação.</w:t>
            </w:r>
          </w:p>
        </w:tc>
      </w:tr>
      <w:tr w:rsidR="008910CE" w:rsidRPr="00A875F6" w:rsidTr="008D5BCD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gramStart"/>
            <w:r w:rsidRPr="00A875F6">
              <w:rPr>
                <w:rFonts w:cs="Arial"/>
                <w:sz w:val="16"/>
                <w:szCs w:val="16"/>
              </w:rPr>
              <w:lastRenderedPageBreak/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Seleciona uma ou mais condições para excluir;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 </w:t>
            </w:r>
          </w:p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Aciona a opção </w:t>
            </w:r>
            <w:r w:rsidRPr="00A875F6">
              <w:rPr>
                <w:rStyle w:val="Forte"/>
                <w:rFonts w:cs="Arial"/>
                <w:sz w:val="16"/>
                <w:szCs w:val="16"/>
              </w:rPr>
              <w:t>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Valida a situação de acordo com a regra: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</w:t>
            </w:r>
            <w:proofErr w:type="gramStart"/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  <w:proofErr w:type="gramEnd"/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RN18–04]– Condições.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Cancela a operação;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Desconsidera os dados informados.</w:t>
            </w:r>
          </w:p>
          <w:p w:rsidR="008910CE" w:rsidRPr="00A875F6" w:rsidRDefault="008910CE" w:rsidP="008D5BCD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 xml:space="preserve">Retorna a tela </w:t>
            </w:r>
            <w:r w:rsidRPr="00A875F6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Evento.</w:t>
            </w:r>
          </w:p>
          <w:p w:rsidR="008910CE" w:rsidRPr="00A875F6" w:rsidRDefault="008910CE" w:rsidP="008D5BCD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A875F6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  <w:u w:val="single"/>
              </w:rPr>
              <w:br/>
            </w:r>
            <w:r w:rsidRPr="00A875F6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Estimated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exec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875F6">
              <w:rPr>
                <w:rStyle w:val="label"/>
                <w:rFonts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A875F6">
              <w:rPr>
                <w:rStyle w:val="label"/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A875F6">
              <w:rPr>
                <w:rStyle w:val="label"/>
                <w:rFonts w:cs="Arial"/>
                <w:sz w:val="16"/>
                <w:szCs w:val="16"/>
              </w:rPr>
              <w:t>min</w:t>
            </w:r>
            <w:proofErr w:type="spellEnd"/>
            <w:r w:rsidRPr="00A875F6">
              <w:rPr>
                <w:rStyle w:val="label"/>
                <w:rFonts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  <w:tr w:rsidR="008910CE" w:rsidRPr="00A875F6" w:rsidTr="008D5BC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  <w:r w:rsidRPr="00A875F6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8910CE" w:rsidRPr="00A875F6" w:rsidTr="008D5BCD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910CE" w:rsidRPr="00A875F6" w:rsidRDefault="008910CE" w:rsidP="008D5BCD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8910CE" w:rsidRPr="008910CE" w:rsidRDefault="008910CE" w:rsidP="008910CE">
      <w:pPr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8910CE" w:rsidRPr="008910CE" w:rsidRDefault="008910CE" w:rsidP="007262B5">
      <w:pPr>
        <w:pStyle w:val="Texto"/>
        <w:rPr>
          <w:rFonts w:cs="Arial"/>
          <w:sz w:val="16"/>
          <w:szCs w:val="16"/>
        </w:rPr>
      </w:pPr>
    </w:p>
    <w:p w:rsidR="00AC5106" w:rsidRPr="008910CE" w:rsidRDefault="00AC5106" w:rsidP="007262B5">
      <w:pPr>
        <w:pStyle w:val="Texto"/>
        <w:rPr>
          <w:rFonts w:cs="Arial"/>
          <w:sz w:val="16"/>
          <w:szCs w:val="16"/>
        </w:rPr>
      </w:pPr>
    </w:p>
    <w:bookmarkEnd w:id="1"/>
    <w:p w:rsidR="00AC5106" w:rsidRPr="008910CE" w:rsidRDefault="00AC5106" w:rsidP="007262B5">
      <w:pPr>
        <w:pStyle w:val="Texto"/>
        <w:rPr>
          <w:rFonts w:cs="Arial"/>
          <w:sz w:val="16"/>
          <w:szCs w:val="16"/>
        </w:rPr>
      </w:pPr>
    </w:p>
    <w:sectPr w:rsidR="00AC5106" w:rsidRPr="008910CE" w:rsidSect="000A2B10">
      <w:headerReference w:type="default" r:id="rId16"/>
      <w:footerReference w:type="default" r:id="rId17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017" w:rsidRDefault="00433017" w:rsidP="007F48BF">
      <w:r>
        <w:separator/>
      </w:r>
    </w:p>
  </w:endnote>
  <w:endnote w:type="continuationSeparator" w:id="0">
    <w:p w:rsidR="00433017" w:rsidRDefault="00433017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B93" w:rsidRDefault="004E3B9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B93" w:rsidRDefault="004E3B9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B93" w:rsidRDefault="004E3B93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8D5BCD" w:rsidTr="000A2B10">
      <w:trPr>
        <w:cantSplit/>
        <w:jc w:val="center"/>
      </w:trPr>
      <w:tc>
        <w:tcPr>
          <w:tcW w:w="8268" w:type="dxa"/>
        </w:tcPr>
        <w:p w:rsidR="008D5BCD" w:rsidRDefault="008D5BCD" w:rsidP="000A2B10">
          <w:pPr>
            <w:pStyle w:val="Rodap"/>
            <w:ind w:right="360"/>
            <w:rPr>
              <w:sz w:val="20"/>
            </w:rPr>
          </w:pPr>
          <w:proofErr w:type="gramStart"/>
          <w:r w:rsidRPr="00857EB2">
            <w:rPr>
              <w:rFonts w:cs="Arial"/>
              <w:sz w:val="20"/>
            </w:rPr>
            <w:t>sigeven_rote_rt006</w:t>
          </w:r>
          <w:proofErr w:type="gramEnd"/>
          <w:r w:rsidRPr="00857EB2">
            <w:rPr>
              <w:rFonts w:cs="Arial"/>
              <w:sz w:val="20"/>
            </w:rPr>
            <w:t>_</w:t>
          </w:r>
          <w:proofErr w:type="spellStart"/>
          <w:r w:rsidRPr="00857EB2">
            <w:rPr>
              <w:rFonts w:cs="Arial"/>
              <w:sz w:val="20"/>
            </w:rPr>
            <w:t>importar_participante_mala_direta</w:t>
          </w:r>
          <w:proofErr w:type="spellEnd"/>
          <w:r w:rsidRPr="00857EB2">
            <w:rPr>
              <w:rFonts w:cs="Arial"/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8D5BCD" w:rsidRDefault="008D5BCD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B838EA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B838EA">
            <w:rPr>
              <w:rStyle w:val="Nmerodepgina"/>
              <w:rFonts w:eastAsia="Calibri"/>
            </w:rPr>
            <w:fldChar w:fldCharType="separate"/>
          </w:r>
          <w:r w:rsidR="00A875F6">
            <w:rPr>
              <w:rStyle w:val="Nmerodepgina"/>
              <w:rFonts w:eastAsia="Calibri"/>
              <w:noProof/>
            </w:rPr>
            <w:t>2</w:t>
          </w:r>
          <w:r w:rsidR="00B838EA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B838E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838EA">
            <w:rPr>
              <w:sz w:val="20"/>
            </w:rPr>
            <w:fldChar w:fldCharType="separate"/>
          </w:r>
          <w:r w:rsidR="00A875F6">
            <w:rPr>
              <w:noProof/>
              <w:sz w:val="20"/>
            </w:rPr>
            <w:t>23</w:t>
          </w:r>
          <w:r w:rsidR="00B838EA">
            <w:rPr>
              <w:sz w:val="20"/>
            </w:rPr>
            <w:fldChar w:fldCharType="end"/>
          </w:r>
        </w:p>
      </w:tc>
    </w:tr>
  </w:tbl>
  <w:p w:rsidR="008D5BCD" w:rsidRDefault="008D5BCD" w:rsidP="000A2B10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8D5BCD" w:rsidTr="008D5BCD">
      <w:trPr>
        <w:cantSplit/>
        <w:jc w:val="center"/>
      </w:trPr>
      <w:tc>
        <w:tcPr>
          <w:tcW w:w="8268" w:type="dxa"/>
        </w:tcPr>
        <w:p w:rsidR="008D5BCD" w:rsidRPr="00786A8D" w:rsidRDefault="008D5BCD" w:rsidP="008D5BCD">
          <w:pPr>
            <w:pStyle w:val="Rodap"/>
            <w:ind w:right="360"/>
            <w:rPr>
              <w:rFonts w:cs="Arial"/>
              <w:sz w:val="20"/>
            </w:rPr>
          </w:pPr>
          <w:r w:rsidRPr="00857EB2">
            <w:rPr>
              <w:rFonts w:cs="Arial"/>
              <w:sz w:val="20"/>
            </w:rPr>
            <w:t>sigeven_rote_rt006_</w:t>
          </w:r>
          <w:proofErr w:type="spellStart"/>
          <w:r w:rsidRPr="00857EB2">
            <w:rPr>
              <w:rFonts w:cs="Arial"/>
              <w:sz w:val="20"/>
            </w:rPr>
            <w:t>importar_participante_mala_direta</w:t>
          </w:r>
          <w:proofErr w:type="spellEnd"/>
        </w:p>
      </w:tc>
      <w:tc>
        <w:tcPr>
          <w:tcW w:w="1794" w:type="dxa"/>
          <w:vAlign w:val="center"/>
        </w:tcPr>
        <w:p w:rsidR="008D5BCD" w:rsidRPr="00786A8D" w:rsidRDefault="008D5BCD" w:rsidP="008D5BCD">
          <w:pPr>
            <w:pStyle w:val="Rodap"/>
            <w:jc w:val="right"/>
            <w:rPr>
              <w:rFonts w:cs="Arial"/>
              <w:sz w:val="20"/>
            </w:rPr>
          </w:pPr>
          <w:r w:rsidRPr="00786A8D">
            <w:rPr>
              <w:rFonts w:cs="Arial"/>
              <w:sz w:val="20"/>
            </w:rPr>
            <w:t xml:space="preserve">Pág. </w:t>
          </w:r>
          <w:r w:rsidR="00B838EA" w:rsidRPr="00786A8D">
            <w:rPr>
              <w:rStyle w:val="Nmerodepgina"/>
              <w:rFonts w:eastAsia="Calibri" w:cs="Arial"/>
              <w:sz w:val="20"/>
            </w:rPr>
            <w:fldChar w:fldCharType="begin"/>
          </w:r>
          <w:r w:rsidRPr="00786A8D">
            <w:rPr>
              <w:rStyle w:val="Nmerodepgina"/>
              <w:rFonts w:eastAsia="Calibri" w:cs="Arial"/>
              <w:sz w:val="20"/>
            </w:rPr>
            <w:instrText xml:space="preserve"> PAGE </w:instrText>
          </w:r>
          <w:r w:rsidR="00B838EA" w:rsidRPr="00786A8D">
            <w:rPr>
              <w:rStyle w:val="Nmerodepgina"/>
              <w:rFonts w:eastAsia="Calibri" w:cs="Arial"/>
              <w:sz w:val="20"/>
            </w:rPr>
            <w:fldChar w:fldCharType="separate"/>
          </w:r>
          <w:r w:rsidR="00A875F6">
            <w:rPr>
              <w:rStyle w:val="Nmerodepgina"/>
              <w:rFonts w:eastAsia="Calibri" w:cs="Arial"/>
              <w:noProof/>
              <w:sz w:val="20"/>
            </w:rPr>
            <w:t>4</w:t>
          </w:r>
          <w:r w:rsidR="00B838EA" w:rsidRPr="00786A8D">
            <w:rPr>
              <w:rStyle w:val="Nmerodepgina"/>
              <w:rFonts w:eastAsia="Calibri" w:cs="Arial"/>
              <w:sz w:val="20"/>
            </w:rPr>
            <w:fldChar w:fldCharType="end"/>
          </w:r>
          <w:r>
            <w:rPr>
              <w:rStyle w:val="Nmerodepgina"/>
              <w:rFonts w:eastAsia="Calibri" w:cs="Arial"/>
              <w:sz w:val="20"/>
            </w:rPr>
            <w:t xml:space="preserve"> </w:t>
          </w:r>
          <w:r w:rsidRPr="00786A8D">
            <w:rPr>
              <w:rFonts w:cs="Arial"/>
              <w:sz w:val="20"/>
            </w:rPr>
            <w:t xml:space="preserve">de </w:t>
          </w:r>
          <w:r w:rsidR="00B838EA" w:rsidRPr="00786A8D">
            <w:rPr>
              <w:rFonts w:cs="Arial"/>
              <w:sz w:val="20"/>
            </w:rPr>
            <w:fldChar w:fldCharType="begin"/>
          </w:r>
          <w:r w:rsidRPr="00786A8D">
            <w:rPr>
              <w:rFonts w:cs="Arial"/>
              <w:sz w:val="20"/>
            </w:rPr>
            <w:instrText xml:space="preserve"> NUMPAGES </w:instrText>
          </w:r>
          <w:r w:rsidR="00B838EA" w:rsidRPr="00786A8D">
            <w:rPr>
              <w:rFonts w:cs="Arial"/>
              <w:sz w:val="20"/>
            </w:rPr>
            <w:fldChar w:fldCharType="separate"/>
          </w:r>
          <w:r w:rsidR="00A875F6">
            <w:rPr>
              <w:rFonts w:cs="Arial"/>
              <w:noProof/>
              <w:sz w:val="20"/>
            </w:rPr>
            <w:t>23</w:t>
          </w:r>
          <w:r w:rsidR="00B838EA" w:rsidRPr="00786A8D">
            <w:rPr>
              <w:rFonts w:cs="Arial"/>
              <w:sz w:val="20"/>
            </w:rPr>
            <w:fldChar w:fldCharType="end"/>
          </w:r>
        </w:p>
      </w:tc>
    </w:tr>
  </w:tbl>
  <w:p w:rsidR="008D5BCD" w:rsidRDefault="008D5BCD" w:rsidP="004A00D1">
    <w:pPr>
      <w:pStyle w:val="Rodap"/>
    </w:pPr>
  </w:p>
  <w:p w:rsidR="008D5BCD" w:rsidRPr="004A00D1" w:rsidRDefault="008D5BCD" w:rsidP="004A00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017" w:rsidRDefault="00433017" w:rsidP="007F48BF">
      <w:r>
        <w:separator/>
      </w:r>
    </w:p>
  </w:footnote>
  <w:footnote w:type="continuationSeparator" w:id="0">
    <w:p w:rsidR="00433017" w:rsidRDefault="00433017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B93" w:rsidRDefault="004E3B9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CD" w:rsidRDefault="008D5BCD" w:rsidP="004B3A27">
    <w:pPr>
      <w:pStyle w:val="Cabealho"/>
      <w:tabs>
        <w:tab w:val="clear" w:pos="4419"/>
        <w:tab w:val="clear" w:pos="8838"/>
        <w:tab w:val="right" w:pos="9355"/>
      </w:tabs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5377815</wp:posOffset>
          </wp:positionH>
          <wp:positionV relativeFrom="paragraph">
            <wp:posOffset>-361950</wp:posOffset>
          </wp:positionV>
          <wp:extent cx="933450" cy="809625"/>
          <wp:effectExtent l="19050" t="0" r="0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B93" w:rsidRDefault="004E3B93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8D5BCD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8D5BCD" w:rsidRPr="00786A8D" w:rsidRDefault="008D5BCD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 w:rsidRPr="00786A8D">
            <w:rPr>
              <w:rFonts w:cs="Arial"/>
              <w:b/>
              <w:bCs/>
              <w:szCs w:val="24"/>
            </w:rPr>
            <w:t>Roteiro de Teste</w:t>
          </w:r>
        </w:p>
        <w:p w:rsidR="008D5BCD" w:rsidRDefault="008D5BCD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</w:rPr>
          </w:pPr>
          <w:r w:rsidRPr="006B2512">
            <w:rPr>
              <w:rFonts w:cs="Arial"/>
              <w:b/>
              <w:szCs w:val="24"/>
            </w:rPr>
            <w:t xml:space="preserve">Importar Participante </w:t>
          </w:r>
          <w:proofErr w:type="gramStart"/>
          <w:r w:rsidRPr="006B2512">
            <w:rPr>
              <w:rFonts w:cs="Arial"/>
              <w:b/>
              <w:szCs w:val="24"/>
            </w:rPr>
            <w:t>do Mala</w:t>
          </w:r>
          <w:proofErr w:type="gramEnd"/>
          <w:r w:rsidRPr="006B2512">
            <w:rPr>
              <w:rFonts w:cs="Arial"/>
              <w:b/>
              <w:szCs w:val="24"/>
            </w:rPr>
            <w:t xml:space="preserve"> Direta</w:t>
          </w:r>
        </w:p>
        <w:p w:rsidR="008D5BCD" w:rsidRPr="006B2512" w:rsidRDefault="008D5BCD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</w:p>
        <w:p w:rsidR="008D5BCD" w:rsidRPr="00017D2E" w:rsidRDefault="00B838EA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8D5BCD" w:rsidRPr="00786A8D">
              <w:rPr>
                <w:rFonts w:cs="Arial"/>
                <w:b/>
              </w:rPr>
              <w:t>SIGEVEN</w:t>
            </w:r>
            <w:r w:rsidR="008D5BCD" w:rsidRPr="00786A8D">
              <w:rPr>
                <w:rFonts w:cs="Arial"/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tbl>
          <w:tblPr>
            <w:tblW w:w="5000" w:type="pct"/>
            <w:jc w:val="center"/>
            <w:tblCellMar>
              <w:left w:w="70" w:type="dxa"/>
              <w:right w:w="70" w:type="dxa"/>
            </w:tblCellMar>
            <w:tblLook w:val="0000"/>
          </w:tblPr>
          <w:tblGrid>
            <w:gridCol w:w="731"/>
          </w:tblGrid>
          <w:tr w:rsidR="004E3B93" w:rsidTr="00A67EB9">
            <w:trPr>
              <w:cantSplit/>
              <w:trHeight w:val="575"/>
              <w:jc w:val="center"/>
            </w:trPr>
            <w:tc>
              <w:tcPr>
                <w:tcW w:w="433" w:type="pct"/>
              </w:tcPr>
              <w:p w:rsidR="004E3B93" w:rsidRDefault="004E3B93" w:rsidP="00A67EB9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bCs/>
                    <w:szCs w:val="24"/>
                  </w:rPr>
                </w:pPr>
              </w:p>
            </w:tc>
          </w:tr>
        </w:tbl>
        <w:p w:rsidR="008D5BCD" w:rsidRDefault="004E3B93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4E3B93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-517525</wp:posOffset>
                </wp:positionV>
                <wp:extent cx="933450" cy="876300"/>
                <wp:effectExtent l="19050" t="0" r="0" b="0"/>
                <wp:wrapNone/>
                <wp:docPr id="5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D5BCD" w:rsidRDefault="008D5BCD">
    <w:pPr>
      <w:pStyle w:val="Cabealho"/>
      <w:rPr>
        <w:sz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8D5BCD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513FB" w:rsidRPr="00786A8D" w:rsidRDefault="002513FB" w:rsidP="002513FB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 w:rsidRPr="00786A8D">
            <w:rPr>
              <w:rFonts w:cs="Arial"/>
              <w:b/>
              <w:bCs/>
              <w:szCs w:val="24"/>
            </w:rPr>
            <w:t>Roteiro de Teste</w:t>
          </w:r>
        </w:p>
        <w:p w:rsidR="002513FB" w:rsidRDefault="002513FB" w:rsidP="002513FB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</w:rPr>
          </w:pPr>
          <w:r w:rsidRPr="006B2512">
            <w:rPr>
              <w:rFonts w:cs="Arial"/>
              <w:b/>
              <w:szCs w:val="24"/>
            </w:rPr>
            <w:t>Importar Participante do Mala Direta</w:t>
          </w:r>
        </w:p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8D5BCD" w:rsidRPr="008429E1" w:rsidRDefault="00B838EA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="008D5BCD" w:rsidRPr="007B37CC">
              <w:rPr>
                <w:b/>
              </w:rPr>
              <w:t>SIGEVEN</w:t>
            </w:r>
            <w:r w:rsidR="008D5BCD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D5BCD" w:rsidRDefault="002513FB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513FB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-304800</wp:posOffset>
                </wp:positionV>
                <wp:extent cx="937260" cy="942975"/>
                <wp:effectExtent l="19050" t="0" r="0" b="0"/>
                <wp:wrapNone/>
                <wp:docPr id="16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D5BCD" w:rsidRPr="003750A9" w:rsidRDefault="008D5BCD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5F7"/>
    <w:multiLevelType w:val="multilevel"/>
    <w:tmpl w:val="B57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1DF"/>
    <w:multiLevelType w:val="multilevel"/>
    <w:tmpl w:val="6E7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A54B4"/>
    <w:multiLevelType w:val="multilevel"/>
    <w:tmpl w:val="9D3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03961"/>
    <w:multiLevelType w:val="multilevel"/>
    <w:tmpl w:val="10D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F34CE"/>
    <w:multiLevelType w:val="multilevel"/>
    <w:tmpl w:val="1C8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F7FDF"/>
    <w:multiLevelType w:val="multilevel"/>
    <w:tmpl w:val="B86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3FF59A0"/>
    <w:multiLevelType w:val="multilevel"/>
    <w:tmpl w:val="477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9">
    <w:nsid w:val="1B8F6AD6"/>
    <w:multiLevelType w:val="multilevel"/>
    <w:tmpl w:val="A83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FA0B38"/>
    <w:multiLevelType w:val="multilevel"/>
    <w:tmpl w:val="3F1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DC3C98"/>
    <w:multiLevelType w:val="multilevel"/>
    <w:tmpl w:val="832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C72D6"/>
    <w:multiLevelType w:val="multilevel"/>
    <w:tmpl w:val="9F80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9F43AA"/>
    <w:multiLevelType w:val="multilevel"/>
    <w:tmpl w:val="333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707F66"/>
    <w:multiLevelType w:val="multilevel"/>
    <w:tmpl w:val="664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46952"/>
    <w:multiLevelType w:val="multilevel"/>
    <w:tmpl w:val="587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3011B0"/>
    <w:multiLevelType w:val="multilevel"/>
    <w:tmpl w:val="7358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C15E81"/>
    <w:multiLevelType w:val="multilevel"/>
    <w:tmpl w:val="765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7715C"/>
    <w:multiLevelType w:val="multilevel"/>
    <w:tmpl w:val="49C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7208D0"/>
    <w:multiLevelType w:val="multilevel"/>
    <w:tmpl w:val="7D3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46542B"/>
    <w:multiLevelType w:val="multilevel"/>
    <w:tmpl w:val="748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6040C5"/>
    <w:multiLevelType w:val="multilevel"/>
    <w:tmpl w:val="15D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0624B9"/>
    <w:multiLevelType w:val="multilevel"/>
    <w:tmpl w:val="123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1A580A"/>
    <w:multiLevelType w:val="multilevel"/>
    <w:tmpl w:val="6A9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62027E"/>
    <w:multiLevelType w:val="multilevel"/>
    <w:tmpl w:val="9A2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5D67D2"/>
    <w:multiLevelType w:val="multilevel"/>
    <w:tmpl w:val="6B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BF2209"/>
    <w:multiLevelType w:val="multilevel"/>
    <w:tmpl w:val="B744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E43E18"/>
    <w:multiLevelType w:val="multilevel"/>
    <w:tmpl w:val="E17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45E3377"/>
    <w:multiLevelType w:val="multilevel"/>
    <w:tmpl w:val="149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335744"/>
    <w:multiLevelType w:val="multilevel"/>
    <w:tmpl w:val="2A3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9FE7D60"/>
    <w:multiLevelType w:val="multilevel"/>
    <w:tmpl w:val="2B7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A434BB9"/>
    <w:multiLevelType w:val="multilevel"/>
    <w:tmpl w:val="943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646BA4"/>
    <w:multiLevelType w:val="multilevel"/>
    <w:tmpl w:val="6782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1743BC6"/>
    <w:multiLevelType w:val="multilevel"/>
    <w:tmpl w:val="AB4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4467A57"/>
    <w:multiLevelType w:val="multilevel"/>
    <w:tmpl w:val="3D3E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44C4CFC"/>
    <w:multiLevelType w:val="multilevel"/>
    <w:tmpl w:val="29AC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6DC2557"/>
    <w:multiLevelType w:val="multilevel"/>
    <w:tmpl w:val="89F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6FC78D5"/>
    <w:multiLevelType w:val="multilevel"/>
    <w:tmpl w:val="B86A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8117CB2"/>
    <w:multiLevelType w:val="multilevel"/>
    <w:tmpl w:val="150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9101EA7"/>
    <w:multiLevelType w:val="multilevel"/>
    <w:tmpl w:val="261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971339D"/>
    <w:multiLevelType w:val="multilevel"/>
    <w:tmpl w:val="A76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A432DBC"/>
    <w:multiLevelType w:val="multilevel"/>
    <w:tmpl w:val="92B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AB725DE"/>
    <w:multiLevelType w:val="multilevel"/>
    <w:tmpl w:val="BA6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B007096"/>
    <w:multiLevelType w:val="multilevel"/>
    <w:tmpl w:val="E23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B1B142D"/>
    <w:multiLevelType w:val="multilevel"/>
    <w:tmpl w:val="91E2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0BE612F"/>
    <w:multiLevelType w:val="multilevel"/>
    <w:tmpl w:val="3B2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1817561"/>
    <w:multiLevelType w:val="multilevel"/>
    <w:tmpl w:val="B16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2D5DC9"/>
    <w:multiLevelType w:val="multilevel"/>
    <w:tmpl w:val="70B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35775C9"/>
    <w:multiLevelType w:val="multilevel"/>
    <w:tmpl w:val="F5B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5823B7"/>
    <w:multiLevelType w:val="multilevel"/>
    <w:tmpl w:val="D806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7CF7598"/>
    <w:multiLevelType w:val="multilevel"/>
    <w:tmpl w:val="28D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91014AE"/>
    <w:multiLevelType w:val="multilevel"/>
    <w:tmpl w:val="03B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D0B3AA9"/>
    <w:multiLevelType w:val="multilevel"/>
    <w:tmpl w:val="627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E0658B1"/>
    <w:multiLevelType w:val="multilevel"/>
    <w:tmpl w:val="B46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E953C4D"/>
    <w:multiLevelType w:val="multilevel"/>
    <w:tmpl w:val="268A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F0C2D06"/>
    <w:multiLevelType w:val="multilevel"/>
    <w:tmpl w:val="11B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05C7475"/>
    <w:multiLevelType w:val="multilevel"/>
    <w:tmpl w:val="207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0D17206"/>
    <w:multiLevelType w:val="multilevel"/>
    <w:tmpl w:val="2F2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1486395"/>
    <w:multiLevelType w:val="multilevel"/>
    <w:tmpl w:val="276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393598F"/>
    <w:multiLevelType w:val="multilevel"/>
    <w:tmpl w:val="FCF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4BD03A4"/>
    <w:multiLevelType w:val="multilevel"/>
    <w:tmpl w:val="DA1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8696337"/>
    <w:multiLevelType w:val="multilevel"/>
    <w:tmpl w:val="EF5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C15265D"/>
    <w:multiLevelType w:val="multilevel"/>
    <w:tmpl w:val="CF0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C181B58"/>
    <w:multiLevelType w:val="multilevel"/>
    <w:tmpl w:val="490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F2D70CA"/>
    <w:multiLevelType w:val="multilevel"/>
    <w:tmpl w:val="839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0AF3A6E"/>
    <w:multiLevelType w:val="multilevel"/>
    <w:tmpl w:val="9DC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1970EB6"/>
    <w:multiLevelType w:val="multilevel"/>
    <w:tmpl w:val="156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27E17AC"/>
    <w:multiLevelType w:val="multilevel"/>
    <w:tmpl w:val="A94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3666D91"/>
    <w:multiLevelType w:val="multilevel"/>
    <w:tmpl w:val="499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502204C"/>
    <w:multiLevelType w:val="multilevel"/>
    <w:tmpl w:val="680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1">
    <w:nsid w:val="779D11D6"/>
    <w:multiLevelType w:val="multilevel"/>
    <w:tmpl w:val="F11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84A0F9D"/>
    <w:multiLevelType w:val="multilevel"/>
    <w:tmpl w:val="382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>
    <w:nsid w:val="7C33786B"/>
    <w:multiLevelType w:val="multilevel"/>
    <w:tmpl w:val="02B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DD23DA9"/>
    <w:multiLevelType w:val="multilevel"/>
    <w:tmpl w:val="9AF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3"/>
  </w:num>
  <w:num w:numId="2">
    <w:abstractNumId w:val="70"/>
  </w:num>
  <w:num w:numId="3">
    <w:abstractNumId w:val="8"/>
  </w:num>
  <w:num w:numId="4">
    <w:abstractNumId w:val="6"/>
  </w:num>
  <w:num w:numId="5">
    <w:abstractNumId w:val="41"/>
  </w:num>
  <w:num w:numId="6">
    <w:abstractNumId w:val="2"/>
  </w:num>
  <w:num w:numId="7">
    <w:abstractNumId w:val="66"/>
  </w:num>
  <w:num w:numId="8">
    <w:abstractNumId w:val="3"/>
  </w:num>
  <w:num w:numId="9">
    <w:abstractNumId w:val="50"/>
  </w:num>
  <w:num w:numId="10">
    <w:abstractNumId w:val="74"/>
  </w:num>
  <w:num w:numId="11">
    <w:abstractNumId w:val="40"/>
  </w:num>
  <w:num w:numId="12">
    <w:abstractNumId w:val="60"/>
  </w:num>
  <w:num w:numId="13">
    <w:abstractNumId w:val="16"/>
  </w:num>
  <w:num w:numId="14">
    <w:abstractNumId w:val="71"/>
  </w:num>
  <w:num w:numId="15">
    <w:abstractNumId w:val="25"/>
  </w:num>
  <w:num w:numId="16">
    <w:abstractNumId w:val="22"/>
  </w:num>
  <w:num w:numId="17">
    <w:abstractNumId w:val="56"/>
  </w:num>
  <w:num w:numId="18">
    <w:abstractNumId w:val="44"/>
  </w:num>
  <w:num w:numId="19">
    <w:abstractNumId w:val="30"/>
  </w:num>
  <w:num w:numId="20">
    <w:abstractNumId w:val="48"/>
  </w:num>
  <w:num w:numId="21">
    <w:abstractNumId w:val="58"/>
  </w:num>
  <w:num w:numId="22">
    <w:abstractNumId w:val="57"/>
  </w:num>
  <w:num w:numId="23">
    <w:abstractNumId w:val="52"/>
  </w:num>
  <w:num w:numId="24">
    <w:abstractNumId w:val="43"/>
  </w:num>
  <w:num w:numId="25">
    <w:abstractNumId w:val="42"/>
  </w:num>
  <w:num w:numId="26">
    <w:abstractNumId w:val="13"/>
  </w:num>
  <w:num w:numId="27">
    <w:abstractNumId w:val="62"/>
  </w:num>
  <w:num w:numId="28">
    <w:abstractNumId w:val="12"/>
  </w:num>
  <w:num w:numId="29">
    <w:abstractNumId w:val="33"/>
  </w:num>
  <w:num w:numId="30">
    <w:abstractNumId w:val="65"/>
  </w:num>
  <w:num w:numId="31">
    <w:abstractNumId w:val="72"/>
  </w:num>
  <w:num w:numId="32">
    <w:abstractNumId w:val="28"/>
  </w:num>
  <w:num w:numId="33">
    <w:abstractNumId w:val="21"/>
  </w:num>
  <w:num w:numId="34">
    <w:abstractNumId w:val="34"/>
  </w:num>
  <w:num w:numId="35">
    <w:abstractNumId w:val="26"/>
  </w:num>
  <w:num w:numId="36">
    <w:abstractNumId w:val="45"/>
  </w:num>
  <w:num w:numId="37">
    <w:abstractNumId w:val="61"/>
  </w:num>
  <w:num w:numId="38">
    <w:abstractNumId w:val="7"/>
  </w:num>
  <w:num w:numId="39">
    <w:abstractNumId w:val="31"/>
  </w:num>
  <w:num w:numId="40">
    <w:abstractNumId w:val="23"/>
  </w:num>
  <w:num w:numId="41">
    <w:abstractNumId w:val="15"/>
  </w:num>
  <w:num w:numId="42">
    <w:abstractNumId w:val="36"/>
  </w:num>
  <w:num w:numId="43">
    <w:abstractNumId w:val="14"/>
  </w:num>
  <w:num w:numId="44">
    <w:abstractNumId w:val="54"/>
  </w:num>
  <w:num w:numId="45">
    <w:abstractNumId w:val="9"/>
  </w:num>
  <w:num w:numId="46">
    <w:abstractNumId w:val="20"/>
  </w:num>
  <w:num w:numId="47">
    <w:abstractNumId w:val="35"/>
  </w:num>
  <w:num w:numId="48">
    <w:abstractNumId w:val="51"/>
  </w:num>
  <w:num w:numId="49">
    <w:abstractNumId w:val="4"/>
  </w:num>
  <w:num w:numId="50">
    <w:abstractNumId w:val="19"/>
  </w:num>
  <w:num w:numId="51">
    <w:abstractNumId w:val="32"/>
  </w:num>
  <w:num w:numId="52">
    <w:abstractNumId w:val="38"/>
  </w:num>
  <w:num w:numId="53">
    <w:abstractNumId w:val="0"/>
  </w:num>
  <w:num w:numId="54">
    <w:abstractNumId w:val="49"/>
  </w:num>
  <w:num w:numId="55">
    <w:abstractNumId w:val="67"/>
  </w:num>
  <w:num w:numId="56">
    <w:abstractNumId w:val="10"/>
  </w:num>
  <w:num w:numId="57">
    <w:abstractNumId w:val="29"/>
  </w:num>
  <w:num w:numId="58">
    <w:abstractNumId w:val="47"/>
  </w:num>
  <w:num w:numId="59">
    <w:abstractNumId w:val="1"/>
  </w:num>
  <w:num w:numId="60">
    <w:abstractNumId w:val="68"/>
  </w:num>
  <w:num w:numId="61">
    <w:abstractNumId w:val="11"/>
  </w:num>
  <w:num w:numId="62">
    <w:abstractNumId w:val="69"/>
  </w:num>
  <w:num w:numId="63">
    <w:abstractNumId w:val="39"/>
  </w:num>
  <w:num w:numId="64">
    <w:abstractNumId w:val="63"/>
  </w:num>
  <w:num w:numId="65">
    <w:abstractNumId w:val="37"/>
  </w:num>
  <w:num w:numId="66">
    <w:abstractNumId w:val="59"/>
  </w:num>
  <w:num w:numId="67">
    <w:abstractNumId w:val="64"/>
  </w:num>
  <w:num w:numId="68">
    <w:abstractNumId w:val="27"/>
  </w:num>
  <w:num w:numId="69">
    <w:abstractNumId w:val="46"/>
  </w:num>
  <w:num w:numId="70">
    <w:abstractNumId w:val="53"/>
  </w:num>
  <w:num w:numId="71">
    <w:abstractNumId w:val="18"/>
  </w:num>
  <w:num w:numId="72">
    <w:abstractNumId w:val="5"/>
  </w:num>
  <w:num w:numId="73">
    <w:abstractNumId w:val="24"/>
  </w:num>
  <w:num w:numId="74">
    <w:abstractNumId w:val="55"/>
  </w:num>
  <w:num w:numId="75">
    <w:abstractNumId w:val="75"/>
  </w:num>
  <w:num w:numId="76">
    <w:abstractNumId w:val="17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05B7A"/>
    <w:rsid w:val="00010A0B"/>
    <w:rsid w:val="00011BED"/>
    <w:rsid w:val="00022597"/>
    <w:rsid w:val="00050AEA"/>
    <w:rsid w:val="00051FD3"/>
    <w:rsid w:val="00057A32"/>
    <w:rsid w:val="000604B7"/>
    <w:rsid w:val="00065719"/>
    <w:rsid w:val="000669BE"/>
    <w:rsid w:val="00074C5D"/>
    <w:rsid w:val="00077275"/>
    <w:rsid w:val="00077469"/>
    <w:rsid w:val="000847F5"/>
    <w:rsid w:val="00084856"/>
    <w:rsid w:val="00097D2F"/>
    <w:rsid w:val="000A2B10"/>
    <w:rsid w:val="000A3456"/>
    <w:rsid w:val="000B17C2"/>
    <w:rsid w:val="000B1AF5"/>
    <w:rsid w:val="000B345E"/>
    <w:rsid w:val="000B765A"/>
    <w:rsid w:val="000E5E89"/>
    <w:rsid w:val="000E75EB"/>
    <w:rsid w:val="000F680D"/>
    <w:rsid w:val="000F7519"/>
    <w:rsid w:val="000F7ED5"/>
    <w:rsid w:val="001004F2"/>
    <w:rsid w:val="001011D4"/>
    <w:rsid w:val="00102F9A"/>
    <w:rsid w:val="0010779C"/>
    <w:rsid w:val="0011242B"/>
    <w:rsid w:val="00113121"/>
    <w:rsid w:val="0012490A"/>
    <w:rsid w:val="00131E31"/>
    <w:rsid w:val="00136B2D"/>
    <w:rsid w:val="00137C51"/>
    <w:rsid w:val="00140702"/>
    <w:rsid w:val="0015257A"/>
    <w:rsid w:val="001619A8"/>
    <w:rsid w:val="0016684E"/>
    <w:rsid w:val="00174ADC"/>
    <w:rsid w:val="00187E4A"/>
    <w:rsid w:val="0019346A"/>
    <w:rsid w:val="00194454"/>
    <w:rsid w:val="001A4D68"/>
    <w:rsid w:val="001B1D9B"/>
    <w:rsid w:val="001B28E9"/>
    <w:rsid w:val="001B6BAA"/>
    <w:rsid w:val="001C08F7"/>
    <w:rsid w:val="001C6C24"/>
    <w:rsid w:val="001D3450"/>
    <w:rsid w:val="001D3F73"/>
    <w:rsid w:val="001D4DC5"/>
    <w:rsid w:val="001E57A2"/>
    <w:rsid w:val="001F4267"/>
    <w:rsid w:val="00203F29"/>
    <w:rsid w:val="00212130"/>
    <w:rsid w:val="0021676C"/>
    <w:rsid w:val="0022071A"/>
    <w:rsid w:val="00221F25"/>
    <w:rsid w:val="00225715"/>
    <w:rsid w:val="0023056A"/>
    <w:rsid w:val="00240C49"/>
    <w:rsid w:val="00245BB4"/>
    <w:rsid w:val="002513FB"/>
    <w:rsid w:val="0025446E"/>
    <w:rsid w:val="002563E9"/>
    <w:rsid w:val="00256A36"/>
    <w:rsid w:val="00260760"/>
    <w:rsid w:val="002620B8"/>
    <w:rsid w:val="00272C4B"/>
    <w:rsid w:val="00273424"/>
    <w:rsid w:val="002877D4"/>
    <w:rsid w:val="00294961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301F45"/>
    <w:rsid w:val="00307290"/>
    <w:rsid w:val="00307A53"/>
    <w:rsid w:val="00333FF0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6A6A"/>
    <w:rsid w:val="00357AA6"/>
    <w:rsid w:val="00372F6F"/>
    <w:rsid w:val="0038112D"/>
    <w:rsid w:val="00381408"/>
    <w:rsid w:val="00383058"/>
    <w:rsid w:val="003848EB"/>
    <w:rsid w:val="00390685"/>
    <w:rsid w:val="00390FA5"/>
    <w:rsid w:val="003B3B82"/>
    <w:rsid w:val="003B4C06"/>
    <w:rsid w:val="003C1546"/>
    <w:rsid w:val="003C2E92"/>
    <w:rsid w:val="003C77FA"/>
    <w:rsid w:val="003D43CF"/>
    <w:rsid w:val="003D6F6E"/>
    <w:rsid w:val="003E6A89"/>
    <w:rsid w:val="003E7748"/>
    <w:rsid w:val="003F3507"/>
    <w:rsid w:val="003F711F"/>
    <w:rsid w:val="00401190"/>
    <w:rsid w:val="00401338"/>
    <w:rsid w:val="00403E26"/>
    <w:rsid w:val="00414197"/>
    <w:rsid w:val="00414C58"/>
    <w:rsid w:val="00417E10"/>
    <w:rsid w:val="00433017"/>
    <w:rsid w:val="004357D7"/>
    <w:rsid w:val="00436FAA"/>
    <w:rsid w:val="00443CA4"/>
    <w:rsid w:val="00446368"/>
    <w:rsid w:val="00453BDB"/>
    <w:rsid w:val="004614BE"/>
    <w:rsid w:val="00465444"/>
    <w:rsid w:val="004824C3"/>
    <w:rsid w:val="004839E0"/>
    <w:rsid w:val="00484268"/>
    <w:rsid w:val="00487B98"/>
    <w:rsid w:val="00494392"/>
    <w:rsid w:val="00496F10"/>
    <w:rsid w:val="004A00D1"/>
    <w:rsid w:val="004A0957"/>
    <w:rsid w:val="004B0F59"/>
    <w:rsid w:val="004B3A27"/>
    <w:rsid w:val="004B674E"/>
    <w:rsid w:val="004D68D7"/>
    <w:rsid w:val="004E25CC"/>
    <w:rsid w:val="004E3B93"/>
    <w:rsid w:val="004F2EEC"/>
    <w:rsid w:val="00504E94"/>
    <w:rsid w:val="0053266A"/>
    <w:rsid w:val="005335FF"/>
    <w:rsid w:val="00533F1D"/>
    <w:rsid w:val="00537A85"/>
    <w:rsid w:val="00577427"/>
    <w:rsid w:val="0058174D"/>
    <w:rsid w:val="00581C3A"/>
    <w:rsid w:val="00590C41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F20AF"/>
    <w:rsid w:val="00606698"/>
    <w:rsid w:val="00606838"/>
    <w:rsid w:val="00610317"/>
    <w:rsid w:val="00617244"/>
    <w:rsid w:val="0062442D"/>
    <w:rsid w:val="00624BC8"/>
    <w:rsid w:val="006263E9"/>
    <w:rsid w:val="006379CA"/>
    <w:rsid w:val="00640D8B"/>
    <w:rsid w:val="00640EC3"/>
    <w:rsid w:val="00641E35"/>
    <w:rsid w:val="006466CC"/>
    <w:rsid w:val="00652B4A"/>
    <w:rsid w:val="00653CA1"/>
    <w:rsid w:val="006569E7"/>
    <w:rsid w:val="006743A6"/>
    <w:rsid w:val="00676FEC"/>
    <w:rsid w:val="0067737E"/>
    <w:rsid w:val="006802E2"/>
    <w:rsid w:val="006816B8"/>
    <w:rsid w:val="00682847"/>
    <w:rsid w:val="006838D1"/>
    <w:rsid w:val="006858C9"/>
    <w:rsid w:val="0069091B"/>
    <w:rsid w:val="00692658"/>
    <w:rsid w:val="00694A83"/>
    <w:rsid w:val="006971EB"/>
    <w:rsid w:val="006A53BE"/>
    <w:rsid w:val="006B2688"/>
    <w:rsid w:val="006B4144"/>
    <w:rsid w:val="006C2E5F"/>
    <w:rsid w:val="006D0DF3"/>
    <w:rsid w:val="006D24AA"/>
    <w:rsid w:val="006D31D4"/>
    <w:rsid w:val="006E780A"/>
    <w:rsid w:val="006F4715"/>
    <w:rsid w:val="00712042"/>
    <w:rsid w:val="00712668"/>
    <w:rsid w:val="007262B5"/>
    <w:rsid w:val="00734DB9"/>
    <w:rsid w:val="00734E95"/>
    <w:rsid w:val="007353DD"/>
    <w:rsid w:val="0074188F"/>
    <w:rsid w:val="007564A4"/>
    <w:rsid w:val="00760864"/>
    <w:rsid w:val="00761CA6"/>
    <w:rsid w:val="007673AB"/>
    <w:rsid w:val="00776A41"/>
    <w:rsid w:val="007772ED"/>
    <w:rsid w:val="0078142D"/>
    <w:rsid w:val="00783BF7"/>
    <w:rsid w:val="00793BD4"/>
    <w:rsid w:val="007946E0"/>
    <w:rsid w:val="007A1543"/>
    <w:rsid w:val="007A7D53"/>
    <w:rsid w:val="007B1741"/>
    <w:rsid w:val="007B5629"/>
    <w:rsid w:val="007B601B"/>
    <w:rsid w:val="007D4D6B"/>
    <w:rsid w:val="007E2FD5"/>
    <w:rsid w:val="007E640F"/>
    <w:rsid w:val="007F2922"/>
    <w:rsid w:val="007F463C"/>
    <w:rsid w:val="007F48BF"/>
    <w:rsid w:val="007F6C64"/>
    <w:rsid w:val="00800B40"/>
    <w:rsid w:val="008076C2"/>
    <w:rsid w:val="00810452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7017A"/>
    <w:rsid w:val="008736B7"/>
    <w:rsid w:val="008826C3"/>
    <w:rsid w:val="008910CE"/>
    <w:rsid w:val="00891A92"/>
    <w:rsid w:val="00893395"/>
    <w:rsid w:val="008956DC"/>
    <w:rsid w:val="00896FC8"/>
    <w:rsid w:val="008B1D05"/>
    <w:rsid w:val="008B5260"/>
    <w:rsid w:val="008C7763"/>
    <w:rsid w:val="008D1B65"/>
    <w:rsid w:val="008D47C0"/>
    <w:rsid w:val="008D5BCD"/>
    <w:rsid w:val="008E1D67"/>
    <w:rsid w:val="008E3532"/>
    <w:rsid w:val="008E50BF"/>
    <w:rsid w:val="009004A4"/>
    <w:rsid w:val="00902583"/>
    <w:rsid w:val="00915FF2"/>
    <w:rsid w:val="0092212A"/>
    <w:rsid w:val="00926821"/>
    <w:rsid w:val="00932CBE"/>
    <w:rsid w:val="00935FF4"/>
    <w:rsid w:val="00941428"/>
    <w:rsid w:val="00954C2D"/>
    <w:rsid w:val="00957368"/>
    <w:rsid w:val="00960065"/>
    <w:rsid w:val="00960A33"/>
    <w:rsid w:val="00963122"/>
    <w:rsid w:val="0097071F"/>
    <w:rsid w:val="00972E1B"/>
    <w:rsid w:val="009970AE"/>
    <w:rsid w:val="009B2EB8"/>
    <w:rsid w:val="009C16C6"/>
    <w:rsid w:val="009D2180"/>
    <w:rsid w:val="009D60D4"/>
    <w:rsid w:val="009E172E"/>
    <w:rsid w:val="009F322B"/>
    <w:rsid w:val="009F3939"/>
    <w:rsid w:val="009F6C75"/>
    <w:rsid w:val="00A00294"/>
    <w:rsid w:val="00A01467"/>
    <w:rsid w:val="00A02B95"/>
    <w:rsid w:val="00A072E0"/>
    <w:rsid w:val="00A1412F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825"/>
    <w:rsid w:val="00A62EDE"/>
    <w:rsid w:val="00A65B2D"/>
    <w:rsid w:val="00A71F95"/>
    <w:rsid w:val="00A73D33"/>
    <w:rsid w:val="00A73ED5"/>
    <w:rsid w:val="00A875F6"/>
    <w:rsid w:val="00A951B0"/>
    <w:rsid w:val="00AA1107"/>
    <w:rsid w:val="00AB1146"/>
    <w:rsid w:val="00AC2EA7"/>
    <w:rsid w:val="00AC5106"/>
    <w:rsid w:val="00AD01EE"/>
    <w:rsid w:val="00AD3A52"/>
    <w:rsid w:val="00AE0F7B"/>
    <w:rsid w:val="00AE2C42"/>
    <w:rsid w:val="00AE50A8"/>
    <w:rsid w:val="00AF0357"/>
    <w:rsid w:val="00AF18FC"/>
    <w:rsid w:val="00AF227E"/>
    <w:rsid w:val="00B0327F"/>
    <w:rsid w:val="00B03783"/>
    <w:rsid w:val="00B20A84"/>
    <w:rsid w:val="00B36C7F"/>
    <w:rsid w:val="00B37139"/>
    <w:rsid w:val="00B5038E"/>
    <w:rsid w:val="00B552BF"/>
    <w:rsid w:val="00B57185"/>
    <w:rsid w:val="00B57D62"/>
    <w:rsid w:val="00B63B4A"/>
    <w:rsid w:val="00B649CD"/>
    <w:rsid w:val="00B66BB3"/>
    <w:rsid w:val="00B67875"/>
    <w:rsid w:val="00B770A5"/>
    <w:rsid w:val="00B838EA"/>
    <w:rsid w:val="00B94183"/>
    <w:rsid w:val="00B97348"/>
    <w:rsid w:val="00BA033A"/>
    <w:rsid w:val="00BA1D37"/>
    <w:rsid w:val="00BA2F7E"/>
    <w:rsid w:val="00BA45D7"/>
    <w:rsid w:val="00BB225E"/>
    <w:rsid w:val="00BB3A6C"/>
    <w:rsid w:val="00BB481C"/>
    <w:rsid w:val="00BB69A6"/>
    <w:rsid w:val="00BC460E"/>
    <w:rsid w:val="00BD6FAE"/>
    <w:rsid w:val="00BF0245"/>
    <w:rsid w:val="00BF4CFB"/>
    <w:rsid w:val="00C0033E"/>
    <w:rsid w:val="00C01007"/>
    <w:rsid w:val="00C024E2"/>
    <w:rsid w:val="00C03B52"/>
    <w:rsid w:val="00C0780B"/>
    <w:rsid w:val="00C10DCC"/>
    <w:rsid w:val="00C12C36"/>
    <w:rsid w:val="00C15DAD"/>
    <w:rsid w:val="00C2675B"/>
    <w:rsid w:val="00C328C1"/>
    <w:rsid w:val="00C33B93"/>
    <w:rsid w:val="00C3528D"/>
    <w:rsid w:val="00C450E3"/>
    <w:rsid w:val="00C55F35"/>
    <w:rsid w:val="00C602B0"/>
    <w:rsid w:val="00C67851"/>
    <w:rsid w:val="00C8437D"/>
    <w:rsid w:val="00C9531B"/>
    <w:rsid w:val="00CA36D6"/>
    <w:rsid w:val="00CA3718"/>
    <w:rsid w:val="00CB3E6A"/>
    <w:rsid w:val="00CC39C3"/>
    <w:rsid w:val="00CC7F46"/>
    <w:rsid w:val="00CD050F"/>
    <w:rsid w:val="00CD2315"/>
    <w:rsid w:val="00CD704E"/>
    <w:rsid w:val="00CF1101"/>
    <w:rsid w:val="00D0437B"/>
    <w:rsid w:val="00D044B6"/>
    <w:rsid w:val="00D06CA9"/>
    <w:rsid w:val="00D22B71"/>
    <w:rsid w:val="00D263CA"/>
    <w:rsid w:val="00D271AF"/>
    <w:rsid w:val="00D30718"/>
    <w:rsid w:val="00D50E7F"/>
    <w:rsid w:val="00D57AF2"/>
    <w:rsid w:val="00D64973"/>
    <w:rsid w:val="00D667DC"/>
    <w:rsid w:val="00D82B88"/>
    <w:rsid w:val="00D84DD1"/>
    <w:rsid w:val="00D86120"/>
    <w:rsid w:val="00D90250"/>
    <w:rsid w:val="00D95E19"/>
    <w:rsid w:val="00DA11BF"/>
    <w:rsid w:val="00DA24D0"/>
    <w:rsid w:val="00DA4810"/>
    <w:rsid w:val="00DB017F"/>
    <w:rsid w:val="00DB2AEB"/>
    <w:rsid w:val="00DE18D7"/>
    <w:rsid w:val="00DE5839"/>
    <w:rsid w:val="00DF03AF"/>
    <w:rsid w:val="00DF3DE2"/>
    <w:rsid w:val="00DF6772"/>
    <w:rsid w:val="00E025E2"/>
    <w:rsid w:val="00E17B5C"/>
    <w:rsid w:val="00E21E2D"/>
    <w:rsid w:val="00E2637B"/>
    <w:rsid w:val="00E30290"/>
    <w:rsid w:val="00E310B3"/>
    <w:rsid w:val="00E357F2"/>
    <w:rsid w:val="00E358F2"/>
    <w:rsid w:val="00E50A38"/>
    <w:rsid w:val="00E70B3C"/>
    <w:rsid w:val="00E96F1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E5B4E"/>
    <w:rsid w:val="00EF245A"/>
    <w:rsid w:val="00EF62AD"/>
    <w:rsid w:val="00F00930"/>
    <w:rsid w:val="00F019CD"/>
    <w:rsid w:val="00F113FB"/>
    <w:rsid w:val="00F1624B"/>
    <w:rsid w:val="00F168DF"/>
    <w:rsid w:val="00F2206D"/>
    <w:rsid w:val="00F2745A"/>
    <w:rsid w:val="00F37F88"/>
    <w:rsid w:val="00F414B2"/>
    <w:rsid w:val="00F50537"/>
    <w:rsid w:val="00F53EAC"/>
    <w:rsid w:val="00F54510"/>
    <w:rsid w:val="00F75E8E"/>
    <w:rsid w:val="00F85849"/>
    <w:rsid w:val="00F85A54"/>
    <w:rsid w:val="00F90C13"/>
    <w:rsid w:val="00FA07AF"/>
    <w:rsid w:val="00FA7026"/>
    <w:rsid w:val="00FB574B"/>
    <w:rsid w:val="00FD3C63"/>
    <w:rsid w:val="00FD4379"/>
    <w:rsid w:val="00FE0133"/>
    <w:rsid w:val="00FE30E9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45BB4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uiPriority w:val="99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label">
    <w:name w:val="label"/>
    <w:basedOn w:val="Fontepargpadro"/>
    <w:rsid w:val="00AC5106"/>
    <w:rPr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 w:cs="Arial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0CE"/>
    <w:rPr>
      <w:rFonts w:ascii="Arial" w:eastAsiaTheme="minorEastAsia" w:hAnsi="Arial" w:cs="Arial"/>
    </w:rPr>
  </w:style>
  <w:style w:type="paragraph" w:customStyle="1" w:styleId="important">
    <w:name w:val="important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vanish/>
      <w:color w:val="auto"/>
      <w:szCs w:val="24"/>
    </w:rPr>
  </w:style>
  <w:style w:type="character" w:styleId="Forte">
    <w:name w:val="Strong"/>
    <w:basedOn w:val="Fontepargpadro"/>
    <w:uiPriority w:val="22"/>
    <w:qFormat/>
    <w:rsid w:val="008910CE"/>
    <w:rPr>
      <w:b/>
      <w:bCs/>
    </w:rPr>
  </w:style>
  <w:style w:type="paragraph" w:styleId="SemEspaamento">
    <w:name w:val="No Spacing"/>
    <w:link w:val="SemEspaamentoChar"/>
    <w:uiPriority w:val="1"/>
    <w:qFormat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19321-EBAD-45CD-9856-FDD3B4D3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3221</Words>
  <Characters>17398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20578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19</cp:revision>
  <dcterms:created xsi:type="dcterms:W3CDTF">2014-09-22T20:09:00Z</dcterms:created>
  <dcterms:modified xsi:type="dcterms:W3CDTF">2014-09-23T12:52:00Z</dcterms:modified>
</cp:coreProperties>
</file>