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60CF6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07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C829C2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D60CF6">
              <w:rPr>
                <w:rFonts w:cs="Arial"/>
              </w:rPr>
              <w:t>15</w:t>
            </w:r>
            <w:r w:rsidR="009840DA">
              <w:rPr>
                <w:rFonts w:cs="Arial"/>
              </w:rPr>
              <w:t>h</w:t>
            </w:r>
            <w:r w:rsidR="00D60CF6">
              <w:rPr>
                <w:rFonts w:cs="Arial"/>
              </w:rPr>
              <w:t>00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83627E">
              <w:rPr>
                <w:rFonts w:cs="Arial"/>
              </w:rPr>
              <w:t>16h3</w:t>
            </w:r>
            <w:r w:rsidR="009840DA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83627E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Biblioteca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0A3A41" w:rsidRPr="00551850" w:rsidRDefault="000A3A41" w:rsidP="000A3A41">
      <w:pPr>
        <w:pStyle w:val="Tabela"/>
        <w:ind w:left="860"/>
        <w:rPr>
          <w:rFonts w:cs="Arial"/>
          <w:szCs w:val="18"/>
        </w:rPr>
      </w:pPr>
      <w:r>
        <w:t xml:space="preserve">Reunião </w:t>
      </w:r>
      <w:r w:rsidR="000954C5">
        <w:t>para</w:t>
      </w:r>
      <w:r w:rsidR="0083627E">
        <w:t xml:space="preserve"> levantamento inicial de requisitos e entendimento da demanda</w:t>
      </w:r>
      <w:r w:rsidR="00C11D65">
        <w:t xml:space="preserve"> da Biblioteca de Ministros</w:t>
      </w:r>
      <w:r w:rsidR="00C829C2">
        <w:t>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0A3A41" w:rsidRPr="00724370" w:rsidRDefault="000A3A41" w:rsidP="00724370">
      <w:r>
        <w:t>Não se aplica.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3627E" w:rsidP="000A3A41">
      <w:pPr>
        <w:pStyle w:val="Ttulo2"/>
      </w:pPr>
      <w:r>
        <w:t>Repasse do documento</w:t>
      </w:r>
      <w:r w:rsidR="00C11D65">
        <w:t xml:space="preserve"> de alterações solicitadas</w:t>
      </w:r>
    </w:p>
    <w:p w:rsidR="00F95145" w:rsidRDefault="00F95145" w:rsidP="002274B6">
      <w:pPr>
        <w:pStyle w:val="Tabela"/>
        <w:rPr>
          <w:rFonts w:cs="Arial"/>
        </w:rPr>
      </w:pPr>
    </w:p>
    <w:p w:rsidR="002A7519" w:rsidRDefault="002A7519" w:rsidP="00741650">
      <w:pPr>
        <w:autoSpaceDE w:val="0"/>
        <w:autoSpaceDN w:val="0"/>
        <w:adjustRightInd w:val="0"/>
      </w:pPr>
      <w:r>
        <w:t>A reunião foi iniciada com o repas</w:t>
      </w:r>
      <w:r w:rsidR="00AC6340">
        <w:t>se das alterações que constam</w:t>
      </w:r>
      <w:r w:rsidR="00B746A1">
        <w:t xml:space="preserve"> n</w:t>
      </w:r>
      <w:r w:rsidR="00AC6340">
        <w:t>o documento de solicitação de proposta</w:t>
      </w:r>
      <w:r w:rsidR="006A6D50">
        <w:t>.</w:t>
      </w:r>
      <w:r w:rsidR="00AC6340">
        <w:t xml:space="preserve"> A</w:t>
      </w:r>
      <w:r w:rsidR="00D03C9B">
        <w:t xml:space="preserve"> Sr.</w:t>
      </w:r>
      <w:r w:rsidR="0047346E">
        <w:t>ª</w:t>
      </w:r>
      <w:r w:rsidR="00AC6340">
        <w:t xml:space="preserve"> Tatiana Barroso explicou com exemplos práticos dos livros da biblioteca os conceitos de título, volume e exemplar</w:t>
      </w:r>
      <w:r w:rsidR="006322E2">
        <w:t xml:space="preserve"> para possibilitar um melhor entendimento de como está sendo feito o cadastro das obras no sistema de Biblioteca de Ministros</w:t>
      </w:r>
      <w:r w:rsidR="00791DC8">
        <w:t xml:space="preserve"> e ressaltou que hoje os cadastros são duplicados, devido o sistema não associar as informações do livro aos seus volumes e também aos seus exemplares. Está foi a necessi</w:t>
      </w:r>
      <w:r w:rsidR="00D03C9B">
        <w:t>dade principal elencada pela Sr.</w:t>
      </w:r>
      <w:r w:rsidR="0047346E">
        <w:t>ª</w:t>
      </w:r>
      <w:r w:rsidR="00791DC8">
        <w:t xml:space="preserve"> Tatiana Barroso como sendo de suma importância a sua correção no sistema para o que mesmo possibilite o cadastro uma única vez e posteriormente o usuário possa associar o título aos volumes e os volumes aos exemplares, caso existam. </w:t>
      </w:r>
    </w:p>
    <w:p w:rsidR="00791DC8" w:rsidRDefault="00791DC8" w:rsidP="006A6D50">
      <w:pPr>
        <w:autoSpaceDE w:val="0"/>
        <w:autoSpaceDN w:val="0"/>
        <w:adjustRightInd w:val="0"/>
      </w:pPr>
      <w:r w:rsidRPr="00D03C9B">
        <w:t xml:space="preserve">Na alteração </w:t>
      </w:r>
      <w:r w:rsidR="00D03C9B" w:rsidRPr="00D03C9B">
        <w:t>3, descrita no documento de solicitação da de proposta</w:t>
      </w:r>
      <w:r w:rsidR="00D03C9B">
        <w:t>, a Sr.ª</w:t>
      </w:r>
      <w:r w:rsidR="00741650">
        <w:t xml:space="preserve"> Tatiana explicou sobre a importação de palavras do VCB(Vocabulário Controlado Básico) para o sistema Biblioteca de Ministros para que haja uma padronização do vocabulário empregado para as palavras-chaves de acordo com o utilizado pelo Senado atualmente.</w:t>
      </w:r>
    </w:p>
    <w:p w:rsidR="00741650" w:rsidRDefault="00741650" w:rsidP="006A6D50">
      <w:pPr>
        <w:autoSpaceDE w:val="0"/>
        <w:autoSpaceDN w:val="0"/>
        <w:adjustRightInd w:val="0"/>
      </w:pPr>
    </w:p>
    <w:p w:rsidR="00741650" w:rsidRDefault="00741650" w:rsidP="00741650">
      <w:pPr>
        <w:pStyle w:val="Ttulo2"/>
      </w:pPr>
      <w:r>
        <w:t>Alterações nos relatórios</w:t>
      </w:r>
    </w:p>
    <w:p w:rsidR="00741650" w:rsidRDefault="00741650" w:rsidP="006A6D50">
      <w:pPr>
        <w:autoSpaceDE w:val="0"/>
        <w:autoSpaceDN w:val="0"/>
        <w:adjustRightInd w:val="0"/>
      </w:pPr>
    </w:p>
    <w:p w:rsidR="00741650" w:rsidRDefault="00741650" w:rsidP="006A6D50">
      <w:pPr>
        <w:autoSpaceDE w:val="0"/>
        <w:autoSpaceDN w:val="0"/>
        <w:adjustRightInd w:val="0"/>
      </w:pPr>
      <w:r>
        <w:t>Na alteração 5 foi solicitado que o sistema também possibilite a impressão das etiquetas na impressora da marca Brother, visto que atualmente não é possível imprimir nestas impressoras e deve ser verificado a opção das etiquetas personalizadas para impressão nesta mesma impressora. Para a inclusão do novo relatório gerencial devem ser</w:t>
      </w:r>
      <w:r w:rsidR="000300CD">
        <w:t xml:space="preserve"> utilizados como parâmetros de pesquisa para este relatórios os campos de Período(Início e Fim), Usuário e Gabinete.</w:t>
      </w:r>
    </w:p>
    <w:p w:rsidR="002A7519" w:rsidRDefault="002A7519" w:rsidP="00B85CED">
      <w:pPr>
        <w:pStyle w:val="Tabela"/>
        <w:ind w:left="851"/>
        <w:rPr>
          <w:rFonts w:cs="Arial"/>
        </w:rPr>
      </w:pPr>
    </w:p>
    <w:p w:rsidR="009B084D" w:rsidRPr="000A3A41" w:rsidRDefault="000300CD" w:rsidP="000A3A41">
      <w:pPr>
        <w:pStyle w:val="Ttulo2"/>
      </w:pPr>
      <w:r>
        <w:t>Demais alterações</w:t>
      </w:r>
    </w:p>
    <w:p w:rsidR="00CE7243" w:rsidRDefault="00CE7243" w:rsidP="00C829C2">
      <w:pPr>
        <w:ind w:firstLine="589"/>
      </w:pPr>
    </w:p>
    <w:p w:rsidR="00AE5E07" w:rsidRDefault="000300CD" w:rsidP="00392A95">
      <w:r>
        <w:t>Na alteração 6 é necessário que o sistema mostre o valor do campo Pesquisa por Código de Barras, pois atualmente este campo não está visível e quando o usuário não preencher o campo Papel do Autor ou qualquer outro campo essencial na tela de Cadastro de Acervo o sistema não deverá limpar os dados que já foram preenchidos anteriormente pelo usuário. Na alteração 8, é necessário que os usuários lotados na SEGEA consigam visualizar todos os gabinetes e selecionar um ou vários gabinetes para consultar suas respectivas bases simultaneamente.</w:t>
      </w:r>
    </w:p>
    <w:p w:rsidR="00CE7243" w:rsidRDefault="00D03C9B" w:rsidP="000300CD">
      <w:pPr>
        <w:ind w:left="840"/>
      </w:pPr>
      <w:r>
        <w:t>A Sr.ª</w:t>
      </w:r>
      <w:r w:rsidR="000300CD">
        <w:t xml:space="preserve"> Tânia apresentou para a desenvolvedora Carolina o sistema Biblioteca de Ministros e explicou os pontos ressaltados na reunião navegando pelo sistema e explicando seu funcionamento atualmente.</w:t>
      </w:r>
    </w:p>
    <w:p w:rsidR="000300CD" w:rsidRDefault="000300CD" w:rsidP="000300CD">
      <w:pPr>
        <w:ind w:left="840"/>
      </w:pPr>
      <w:r>
        <w:t>Ao final da reuni</w:t>
      </w:r>
      <w:r w:rsidR="00D03C9B">
        <w:t>ão foi solicitado a Sr.</w:t>
      </w:r>
      <w:r w:rsidR="0047346E">
        <w:t>ª</w:t>
      </w:r>
      <w:r>
        <w:t xml:space="preserve"> Andr</w:t>
      </w:r>
      <w:r w:rsidR="0047346E">
        <w:t>eia Marques que verificasse a possibilidade de acesso ao Biblioteca de Ministros pelos desenvolvedores e analistas da CTIS para o conhecimento da aplicação e o seu funcionamento, caso não seja possível acesso ao ambiente de produção, que fosse disponibilizado acesso ao ambiente de homologação.</w:t>
      </w:r>
    </w:p>
    <w:p w:rsidR="005E3C07" w:rsidRDefault="005E3C07" w:rsidP="00506C9B">
      <w:pPr>
        <w:pStyle w:val="Tabela"/>
        <w:rPr>
          <w:rFonts w:cs="Arial"/>
        </w:rPr>
      </w:pPr>
    </w:p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Default="00DF341F" w:rsidP="00724370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Verificar</w:t>
            </w:r>
            <w:r w:rsidR="0047346E">
              <w:rPr>
                <w:rFonts w:cs="Arial"/>
                <w:color w:val="000000"/>
                <w:szCs w:val="18"/>
              </w:rPr>
              <w:t xml:space="preserve"> a possibilidade de acesso ao Biblioteca de Ministros no ambiente de produção ou no ambiente de homologação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Default="0047346E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Andreia Marques Solter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CD31CA" w:rsidRDefault="00DF341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47346E" w:rsidP="004650A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Tatiana Barroso de Alburquerque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47346E" w:rsidP="004650A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Biblioteca</w:t>
            </w:r>
            <w:r w:rsidR="00DF341F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47346E" w:rsidP="004650A7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lins@</w:t>
            </w:r>
            <w:r w:rsidR="00DF341F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Pr="0092510F" w:rsidRDefault="0047346E" w:rsidP="004650A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Andreia Marques Solter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4650A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Pr="0092510F" w:rsidRDefault="00996CB4" w:rsidP="004650A7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47346E" w:rsidRPr="00935FD0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solter@stj.jus.br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47346E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Caroline Crisostomo</w:t>
            </w:r>
          </w:p>
        </w:tc>
        <w:tc>
          <w:tcPr>
            <w:tcW w:w="2328" w:type="dxa"/>
            <w:shd w:val="clear" w:color="auto" w:fill="FFFFFF"/>
          </w:tcPr>
          <w:p w:rsidR="00DF341F" w:rsidRDefault="00DF341F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996CB4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47346E" w:rsidRPr="00935FD0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caroline.miranda@ctis.com.br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996CB4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0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506C9B" w:rsidRDefault="000B626F" w:rsidP="00506C9B">
      <w:pPr>
        <w:rPr>
          <w:rFonts w:eastAsia="Calibri"/>
        </w:rPr>
      </w:pPr>
    </w:p>
    <w:sectPr w:rsidR="000B626F" w:rsidRPr="00506C9B" w:rsidSect="00107AE1">
      <w:headerReference w:type="default" r:id="rId11"/>
      <w:footerReference w:type="default" r:id="rId12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026" w:rsidRDefault="00A90026" w:rsidP="00547166">
      <w:r>
        <w:separator/>
      </w:r>
    </w:p>
  </w:endnote>
  <w:endnote w:type="continuationSeparator" w:id="1">
    <w:p w:rsidR="00A90026" w:rsidRDefault="00A90026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996CB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996CB4" w:rsidRPr="005C7E6D">
      <w:rPr>
        <w:b/>
        <w:sz w:val="18"/>
        <w:szCs w:val="18"/>
      </w:rPr>
      <w:fldChar w:fldCharType="separate"/>
    </w:r>
    <w:r w:rsidR="00D03C9B">
      <w:rPr>
        <w:b/>
        <w:noProof/>
        <w:sz w:val="18"/>
        <w:szCs w:val="18"/>
      </w:rPr>
      <w:t>1</w:t>
    </w:r>
    <w:r w:rsidR="00996CB4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996CB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996CB4" w:rsidRPr="005C7E6D">
      <w:rPr>
        <w:b/>
        <w:sz w:val="18"/>
        <w:szCs w:val="18"/>
      </w:rPr>
      <w:fldChar w:fldCharType="separate"/>
    </w:r>
    <w:r w:rsidR="00D03C9B">
      <w:rPr>
        <w:b/>
        <w:noProof/>
        <w:sz w:val="18"/>
        <w:szCs w:val="18"/>
      </w:rPr>
      <w:t>2</w:t>
    </w:r>
    <w:r w:rsidR="00996CB4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026" w:rsidRDefault="00A90026" w:rsidP="00547166">
      <w:r>
        <w:separator/>
      </w:r>
    </w:p>
  </w:footnote>
  <w:footnote w:type="continuationSeparator" w:id="1">
    <w:p w:rsidR="00A90026" w:rsidRDefault="00A90026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39pt;height:270.7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0CD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D1030"/>
    <w:rsid w:val="001D3B40"/>
    <w:rsid w:val="001D615C"/>
    <w:rsid w:val="001E096E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2D0D"/>
    <w:rsid w:val="002272DA"/>
    <w:rsid w:val="002274B6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A7519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292"/>
    <w:rsid w:val="002D66D6"/>
    <w:rsid w:val="002E064E"/>
    <w:rsid w:val="002E10F3"/>
    <w:rsid w:val="002E4E1E"/>
    <w:rsid w:val="002F0EE8"/>
    <w:rsid w:val="002F6729"/>
    <w:rsid w:val="00311678"/>
    <w:rsid w:val="0032277E"/>
    <w:rsid w:val="003227D4"/>
    <w:rsid w:val="00324583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87D"/>
    <w:rsid w:val="003F5B42"/>
    <w:rsid w:val="003F7742"/>
    <w:rsid w:val="00401B2E"/>
    <w:rsid w:val="00404AC2"/>
    <w:rsid w:val="00411507"/>
    <w:rsid w:val="00412B0A"/>
    <w:rsid w:val="004161A6"/>
    <w:rsid w:val="00416E4B"/>
    <w:rsid w:val="00417E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346E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22E2"/>
    <w:rsid w:val="006376E2"/>
    <w:rsid w:val="00644AF1"/>
    <w:rsid w:val="00645608"/>
    <w:rsid w:val="00645D8B"/>
    <w:rsid w:val="006507AB"/>
    <w:rsid w:val="00650B53"/>
    <w:rsid w:val="00651649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2D2E"/>
    <w:rsid w:val="006A49E3"/>
    <w:rsid w:val="006A6D50"/>
    <w:rsid w:val="006B16AE"/>
    <w:rsid w:val="006B358E"/>
    <w:rsid w:val="006C4383"/>
    <w:rsid w:val="006D037F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2D67"/>
    <w:rsid w:val="00724370"/>
    <w:rsid w:val="00727B11"/>
    <w:rsid w:val="00733666"/>
    <w:rsid w:val="007337F0"/>
    <w:rsid w:val="00737B97"/>
    <w:rsid w:val="00741650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1DC8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933"/>
    <w:rsid w:val="007C3A21"/>
    <w:rsid w:val="007C5687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627E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1791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961"/>
    <w:rsid w:val="009767D8"/>
    <w:rsid w:val="009840DA"/>
    <w:rsid w:val="00986C1D"/>
    <w:rsid w:val="009916A2"/>
    <w:rsid w:val="00992C79"/>
    <w:rsid w:val="00995241"/>
    <w:rsid w:val="009967FC"/>
    <w:rsid w:val="00996CB4"/>
    <w:rsid w:val="009973E2"/>
    <w:rsid w:val="009A4626"/>
    <w:rsid w:val="009A681F"/>
    <w:rsid w:val="009A686E"/>
    <w:rsid w:val="009B084D"/>
    <w:rsid w:val="009B4071"/>
    <w:rsid w:val="009C3877"/>
    <w:rsid w:val="009C54CA"/>
    <w:rsid w:val="009D12F1"/>
    <w:rsid w:val="009D1EC0"/>
    <w:rsid w:val="009D27D4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8063F"/>
    <w:rsid w:val="00A865CE"/>
    <w:rsid w:val="00A8747B"/>
    <w:rsid w:val="00A90026"/>
    <w:rsid w:val="00A90199"/>
    <w:rsid w:val="00A94631"/>
    <w:rsid w:val="00A97D21"/>
    <w:rsid w:val="00AB1806"/>
    <w:rsid w:val="00AB40D9"/>
    <w:rsid w:val="00AB449F"/>
    <w:rsid w:val="00AB47EC"/>
    <w:rsid w:val="00AB4FB5"/>
    <w:rsid w:val="00AC5B88"/>
    <w:rsid w:val="00AC6340"/>
    <w:rsid w:val="00AD3892"/>
    <w:rsid w:val="00AD516F"/>
    <w:rsid w:val="00AD51F0"/>
    <w:rsid w:val="00AD7609"/>
    <w:rsid w:val="00AE5266"/>
    <w:rsid w:val="00AE5E07"/>
    <w:rsid w:val="00AE60BF"/>
    <w:rsid w:val="00AE7B4E"/>
    <w:rsid w:val="00AF115A"/>
    <w:rsid w:val="00AF3D02"/>
    <w:rsid w:val="00AF5439"/>
    <w:rsid w:val="00B00382"/>
    <w:rsid w:val="00B02367"/>
    <w:rsid w:val="00B10063"/>
    <w:rsid w:val="00B123D6"/>
    <w:rsid w:val="00B1429A"/>
    <w:rsid w:val="00B142F7"/>
    <w:rsid w:val="00B241D4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410C"/>
    <w:rsid w:val="00B746A1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1D65"/>
    <w:rsid w:val="00C12885"/>
    <w:rsid w:val="00C12DED"/>
    <w:rsid w:val="00C14055"/>
    <w:rsid w:val="00C1545D"/>
    <w:rsid w:val="00C15555"/>
    <w:rsid w:val="00C17F13"/>
    <w:rsid w:val="00C20243"/>
    <w:rsid w:val="00C20A41"/>
    <w:rsid w:val="00C32F64"/>
    <w:rsid w:val="00C33656"/>
    <w:rsid w:val="00C3517D"/>
    <w:rsid w:val="00C36CF4"/>
    <w:rsid w:val="00C37476"/>
    <w:rsid w:val="00C40079"/>
    <w:rsid w:val="00C5009C"/>
    <w:rsid w:val="00C52A93"/>
    <w:rsid w:val="00C52D65"/>
    <w:rsid w:val="00C557CD"/>
    <w:rsid w:val="00C57C4F"/>
    <w:rsid w:val="00C60E4B"/>
    <w:rsid w:val="00C623D1"/>
    <w:rsid w:val="00C625A1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6D76"/>
    <w:rsid w:val="00D01141"/>
    <w:rsid w:val="00D02A07"/>
    <w:rsid w:val="00D033BC"/>
    <w:rsid w:val="00D03C9B"/>
    <w:rsid w:val="00D03E86"/>
    <w:rsid w:val="00D05A86"/>
    <w:rsid w:val="00D0737C"/>
    <w:rsid w:val="00D153C6"/>
    <w:rsid w:val="00D24D04"/>
    <w:rsid w:val="00D254F5"/>
    <w:rsid w:val="00D2609F"/>
    <w:rsid w:val="00D2627B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0CF6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F0AEB"/>
    <w:rsid w:val="00DF341F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17B1"/>
    <w:rsid w:val="00E34203"/>
    <w:rsid w:val="00E349CA"/>
    <w:rsid w:val="00E35635"/>
    <w:rsid w:val="00E36F94"/>
    <w:rsid w:val="00E41AE6"/>
    <w:rsid w:val="00E42617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3E2"/>
    <w:rsid w:val="00EB74ED"/>
    <w:rsid w:val="00EC3D45"/>
    <w:rsid w:val="00EC798B"/>
    <w:rsid w:val="00EC7CCC"/>
    <w:rsid w:val="00ED117B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ter@stj.jus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ayanne.felicio@cti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oline.miranda@ctis.com.br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DDF84-E0DF-45EE-BE95-9E0270A6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3668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Carlos Gurgel</cp:lastModifiedBy>
  <cp:revision>2</cp:revision>
  <cp:lastPrinted>2013-09-16T13:17:00Z</cp:lastPrinted>
  <dcterms:created xsi:type="dcterms:W3CDTF">2014-02-12T11:06:00Z</dcterms:created>
  <dcterms:modified xsi:type="dcterms:W3CDTF">2014-02-12T11:06:00Z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