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467F" w:rsidRDefault="0096467F" w:rsidP="0096467F">
      <w:pPr>
        <w:pStyle w:val="Instruo"/>
      </w:pPr>
      <w:r>
        <w:t xml:space="preserve">[Para configurar:  &lt;Sigla do Projeto&gt; - &lt;Nome do Projeto&gt;  e  No. Processo STJ   </w:t>
      </w:r>
    </w:p>
    <w:p w:rsidR="0096467F" w:rsidRDefault="0096467F" w:rsidP="0096467F">
      <w:pPr>
        <w:pStyle w:val="Instruo"/>
      </w:pPr>
      <w:r>
        <w:t xml:space="preserve"> Acesse:  - Menu Arquivo – Item Propriedades - Aba Personalizar – Grid Propriedades ]</w:t>
      </w:r>
    </w:p>
    <w:p w:rsidR="00CC4494" w:rsidRDefault="00433D41">
      <w:pPr>
        <w:pStyle w:val="Rodap"/>
        <w:tabs>
          <w:tab w:val="clear" w:pos="4320"/>
          <w:tab w:val="clear" w:pos="8640"/>
        </w:tabs>
        <w:rPr>
          <w:noProof/>
        </w:rPr>
        <w:sectPr w:rsidR="00CC4494" w:rsidSect="00E002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3117215</wp:posOffset>
                </wp:positionV>
                <wp:extent cx="6858000" cy="2254885"/>
                <wp:effectExtent l="0" t="254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494" w:rsidRPr="00856DC6" w:rsidRDefault="00CC4494" w:rsidP="00094593">
                            <w:pPr>
                              <w:pStyle w:val="Ttulo"/>
                              <w:spacing w:before="120" w:after="120"/>
                              <w:jc w:val="center"/>
                              <w:rPr>
                                <w:rFonts w:cs="Arial"/>
                                <w:caps w:val="0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56DC6">
                              <w:rPr>
                                <w:rFonts w:cs="Arial"/>
                                <w:caps w:val="0"/>
                                <w:sz w:val="36"/>
                                <w:szCs w:val="36"/>
                              </w:rPr>
                              <w:t xml:space="preserve">Projeto </w:t>
                            </w:r>
                            <w:r w:rsidRPr="00856DC6">
                              <w:rPr>
                                <w:rFonts w:cs="Arial"/>
                                <w:caps w:val="0"/>
                                <w:color w:val="FF0000"/>
                                <w:sz w:val="36"/>
                                <w:szCs w:val="36"/>
                              </w:rPr>
                              <w:t>&lt;Nome Projeto&gt;</w:t>
                            </w:r>
                          </w:p>
                          <w:p w:rsidR="003E5F2B" w:rsidRPr="00856DC6" w:rsidRDefault="003E5F2B" w:rsidP="000945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494" w:rsidRPr="00856DC6" w:rsidRDefault="00CC4494" w:rsidP="00094593">
                            <w:pPr>
                              <w:pStyle w:val="Subttulo"/>
                              <w:jc w:val="center"/>
                              <w:rPr>
                                <w:b/>
                                <w:bCs/>
                                <w:color w:val="auto"/>
                                <w:szCs w:val="36"/>
                                <w:lang w:val="pt-BR"/>
                              </w:rPr>
                            </w:pPr>
                            <w:r w:rsidRPr="00856DC6">
                              <w:rPr>
                                <w:b/>
                                <w:bCs/>
                                <w:color w:val="auto"/>
                                <w:szCs w:val="36"/>
                                <w:lang w:val="pt-BR"/>
                              </w:rPr>
                              <w:t>Manual do Usuário</w:t>
                            </w:r>
                          </w:p>
                          <w:p w:rsidR="00CC4494" w:rsidRPr="00856DC6" w:rsidRDefault="00CC4494" w:rsidP="000945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494" w:rsidRPr="00856DC6" w:rsidRDefault="00856DC6" w:rsidP="00094593">
                            <w:pPr>
                              <w:pStyle w:val="Titulodocumento"/>
                              <w:jc w:val="center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Versão </w:t>
                            </w:r>
                            <w:r w:rsidRPr="00856DC6">
                              <w:rPr>
                                <w:color w:val="FF0000"/>
                                <w:sz w:val="36"/>
                                <w:szCs w:val="36"/>
                              </w:rPr>
                              <w:t>&lt;X.YY&gt;</w:t>
                            </w:r>
                          </w:p>
                          <w:p w:rsidR="00CC4494" w:rsidRDefault="00CC4494" w:rsidP="00094593">
                            <w:pPr>
                              <w:pStyle w:val="Titulodocumen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5pt;margin-top:245.45pt;width:540pt;height:17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yGiAIAABEFAAAOAAAAZHJzL2Uyb0RvYy54bWysVO1u2yAU/T9p74D4n/pjdmpbdaq1XaZJ&#10;3YfU7gEI4BgNgwckdjft3XeBpE03TZqm5YcD3Mu5H+dcLi7nQaI9N1Zo1eLsLMWIK6qZUNsWf75f&#10;LyqMrCOKEakVb/EDt/hy9fLFxTQ2PNe9lowbBCDKNtPY4t65sUkSS3s+EHumR67A2GkzEAdbs02Y&#10;IROgDzLJ03SZTNqw0WjKrYXTm2jEq4DfdZy6j11nuUOyxZCbC18Tvhv/TVYXpNkaMvaCHtIg/5DF&#10;QISCoI9QN8QRtDPiN6hBUKOt7twZ1UOiu05QHmqAarL0l2ruejLyUAs0x46PbbL/D5Z+2H8ySLAW&#10;v8JIkQEouuezQ1d6Rlnu2zONtgGvuxH83AznQHMo1Y63mn6xSOnrnqgtf22MnnpOGKSX+ZvJydWI&#10;Yz3IZnqvGcQhO6cD0NyZwfcOuoEAHWh6eKTG50LhcFmVVZqCiYItz8uiqsoQgzTH66Ox7i3XA/KL&#10;FhvgPsCT/a11Ph3SHF18NKulYGshZdiY7eZaGrQnoJN1+B3Qn7lJ5Z2V9tciYjyBLCGGt/l8A+/f&#10;6ywv0qu8XqyX1fmiWBfloj5Pq0Wa1Vf1Mi3q4mb9wyeYFU0vGOPqVih+1GBW/B3Hh2mI6gkqRFOL&#10;6zIvI0d/LBKa6fsZq3hW5CAcjKQUQ4t9y6MTaTyzbxSDC6RxRMi4Tp6nH7oMPTj+h64EHXjqowjc&#10;vJkBxYtjo9kDKMJo4Au4hXcEFr023zCaYCZbbL/uiOEYyXcKVFVnReGHOGyK8jyHjTm1bE4tRFGA&#10;arHDKC6vXRz83WjEtodIUcdKvwYldiJo5Cmrg35h7kIxhzfCD/bpPng9vWSrnwAAAP//AwBQSwME&#10;FAAGAAgAAAAhAA8Xc53eAAAACwEAAA8AAABkcnMvZG93bnJldi54bWxMj8FOwzAQRO9I/IO1SFxQ&#10;a4NC2oRsKkAq4trSD9jEbhIRr6PYbdK/r+ECx9kZzb4pNrPtxdmMvnOM8LhUIAzXTnfcIBy+tos1&#10;CB+INfWODcLFeNiUtzcF5dpNvDPnfWhELGGfE0IbwpBL6evWWPJLNxiO3tGNlkKUYyP1SFMst718&#10;UiqVljqOH1oazHtr6u/9ySIcP6eH52yqPsJhtUvSN+pWlbsg3t/Nry8ggpnDXxh+8CM6lJGpcifW&#10;XvQIi0zFLQEhyVQGIiay30uFsE5SBbIs5P8N5RUAAP//AwBQSwECLQAUAAYACAAAACEAtoM4kv4A&#10;AADhAQAAEwAAAAAAAAAAAAAAAAAAAAAAW0NvbnRlbnRfVHlwZXNdLnhtbFBLAQItABQABgAIAAAA&#10;IQA4/SH/1gAAAJQBAAALAAAAAAAAAAAAAAAAAC8BAABfcmVscy8ucmVsc1BLAQItABQABgAIAAAA&#10;IQCl8+yGiAIAABEFAAAOAAAAAAAAAAAAAAAAAC4CAABkcnMvZTJvRG9jLnhtbFBLAQItABQABgAI&#10;AAAAIQAPF3Od3gAAAAsBAAAPAAAAAAAAAAAAAAAAAOIEAABkcnMvZG93bnJldi54bWxQSwUGAAAA&#10;AAQABADzAAAA7QUAAAAA&#10;" stroked="f">
                <v:textbox>
                  <w:txbxContent>
                    <w:p w:rsidR="00CC4494" w:rsidRPr="00856DC6" w:rsidRDefault="00CC4494" w:rsidP="00094593">
                      <w:pPr>
                        <w:pStyle w:val="Ttulo"/>
                        <w:spacing w:before="120" w:after="120"/>
                        <w:jc w:val="center"/>
                        <w:rPr>
                          <w:rFonts w:cs="Arial"/>
                          <w:caps w:val="0"/>
                          <w:color w:val="FF0000"/>
                          <w:sz w:val="36"/>
                          <w:szCs w:val="36"/>
                        </w:rPr>
                      </w:pPr>
                      <w:r w:rsidRPr="00856DC6">
                        <w:rPr>
                          <w:rFonts w:cs="Arial"/>
                          <w:caps w:val="0"/>
                          <w:sz w:val="36"/>
                          <w:szCs w:val="36"/>
                        </w:rPr>
                        <w:t xml:space="preserve">Projeto </w:t>
                      </w:r>
                      <w:r w:rsidRPr="00856DC6">
                        <w:rPr>
                          <w:rFonts w:cs="Arial"/>
                          <w:caps w:val="0"/>
                          <w:color w:val="FF0000"/>
                          <w:sz w:val="36"/>
                          <w:szCs w:val="36"/>
                        </w:rPr>
                        <w:t>&lt;Nome Projeto&gt;</w:t>
                      </w:r>
                    </w:p>
                    <w:p w:rsidR="003E5F2B" w:rsidRPr="00856DC6" w:rsidRDefault="003E5F2B" w:rsidP="000945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C4494" w:rsidRPr="00856DC6" w:rsidRDefault="00CC4494" w:rsidP="00094593">
                      <w:pPr>
                        <w:pStyle w:val="Subttulo"/>
                        <w:jc w:val="center"/>
                        <w:rPr>
                          <w:b/>
                          <w:bCs/>
                          <w:color w:val="auto"/>
                          <w:szCs w:val="36"/>
                          <w:lang w:val="pt-BR"/>
                        </w:rPr>
                      </w:pPr>
                      <w:r w:rsidRPr="00856DC6">
                        <w:rPr>
                          <w:b/>
                          <w:bCs/>
                          <w:color w:val="auto"/>
                          <w:szCs w:val="36"/>
                          <w:lang w:val="pt-BR"/>
                        </w:rPr>
                        <w:t>Manual do Usuário</w:t>
                      </w:r>
                    </w:p>
                    <w:p w:rsidR="00CC4494" w:rsidRPr="00856DC6" w:rsidRDefault="00CC4494" w:rsidP="000945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C4494" w:rsidRPr="00856DC6" w:rsidRDefault="00856DC6" w:rsidP="00094593">
                      <w:pPr>
                        <w:pStyle w:val="Titulodocumento"/>
                        <w:jc w:val="center"/>
                        <w:rPr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auto"/>
                          <w:sz w:val="36"/>
                          <w:szCs w:val="36"/>
                        </w:rPr>
                        <w:t xml:space="preserve">Versão </w:t>
                      </w:r>
                      <w:r w:rsidRPr="00856DC6">
                        <w:rPr>
                          <w:color w:val="FF0000"/>
                          <w:sz w:val="36"/>
                          <w:szCs w:val="36"/>
                        </w:rPr>
                        <w:t>&lt;X.YY&gt;</w:t>
                      </w:r>
                    </w:p>
                    <w:p w:rsidR="00CC4494" w:rsidRDefault="00CC4494" w:rsidP="00094593">
                      <w:pPr>
                        <w:pStyle w:val="Titulodocumen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1775E" w:rsidRDefault="0001775E" w:rsidP="0001775E">
      <w:pPr>
        <w:pStyle w:val="Ttulo"/>
        <w:jc w:val="center"/>
      </w:pPr>
      <w:r>
        <w:lastRenderedPageBreak/>
        <w:t>HISTÓRICO DE REVISÃO</w:t>
      </w:r>
    </w:p>
    <w:p w:rsidR="0001775E" w:rsidRDefault="0001775E" w:rsidP="0001775E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01775E" w:rsidRPr="001F3F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9" w:type="dxa"/>
            <w:shd w:val="clear" w:color="auto" w:fill="C0C0C0"/>
          </w:tcPr>
          <w:p w:rsidR="0001775E" w:rsidRPr="001F3F4E" w:rsidRDefault="0001775E" w:rsidP="00A45DA8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1775E" w:rsidRPr="001F3F4E" w:rsidRDefault="0001775E" w:rsidP="00A45DA8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1775E" w:rsidRPr="001F3F4E" w:rsidRDefault="0001775E" w:rsidP="00A45DA8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1775E" w:rsidRPr="001F3F4E" w:rsidRDefault="0001775E" w:rsidP="00A45DA8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177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9" w:type="dxa"/>
          </w:tcPr>
          <w:p w:rsidR="0001775E" w:rsidRPr="00873131" w:rsidRDefault="0001775E" w:rsidP="00A45DA8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01775E" w:rsidRPr="00873131" w:rsidRDefault="0001775E" w:rsidP="00A45DA8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775E" w:rsidRPr="00873131" w:rsidRDefault="0001775E" w:rsidP="00A45DA8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01775E" w:rsidRPr="00873131" w:rsidRDefault="0001775E" w:rsidP="00A45DA8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&lt;nome</w:t>
            </w:r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0177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9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960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2040" w:type="dxa"/>
          </w:tcPr>
          <w:p w:rsidR="0001775E" w:rsidRDefault="0001775E" w:rsidP="00A45DA8">
            <w:pPr>
              <w:pStyle w:val="CTMISTabela"/>
            </w:pPr>
          </w:p>
        </w:tc>
      </w:tr>
      <w:tr w:rsidR="000177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9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960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2040" w:type="dxa"/>
          </w:tcPr>
          <w:p w:rsidR="0001775E" w:rsidRDefault="0001775E" w:rsidP="00A45DA8">
            <w:pPr>
              <w:pStyle w:val="CTMISTabela"/>
            </w:pPr>
          </w:p>
        </w:tc>
      </w:tr>
      <w:tr w:rsidR="000177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9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960" w:type="dxa"/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775E" w:rsidRDefault="0001775E" w:rsidP="00A45DA8">
            <w:pPr>
              <w:pStyle w:val="CTMISTabela"/>
            </w:pPr>
          </w:p>
        </w:tc>
        <w:tc>
          <w:tcPr>
            <w:tcW w:w="2040" w:type="dxa"/>
          </w:tcPr>
          <w:p w:rsidR="0001775E" w:rsidRDefault="0001775E" w:rsidP="00A45DA8">
            <w:pPr>
              <w:pStyle w:val="CTMISTabela"/>
            </w:pPr>
          </w:p>
        </w:tc>
      </w:tr>
    </w:tbl>
    <w:p w:rsidR="0001775E" w:rsidRDefault="0001775E" w:rsidP="0001775E">
      <w:pPr>
        <w:pStyle w:val="CTMISCorpo1"/>
        <w:jc w:val="center"/>
      </w:pPr>
    </w:p>
    <w:p w:rsidR="00CC4494" w:rsidRDefault="00CC4494">
      <w:pPr>
        <w:pStyle w:val="Rodap"/>
        <w:tabs>
          <w:tab w:val="clear" w:pos="4320"/>
          <w:tab w:val="clear" w:pos="8640"/>
        </w:tabs>
      </w:pPr>
    </w:p>
    <w:p w:rsidR="0001775E" w:rsidRDefault="00CC4494" w:rsidP="0001775E">
      <w:pPr>
        <w:pStyle w:val="Ttulo"/>
        <w:widowControl w:val="0"/>
        <w:spacing w:before="0" w:after="0"/>
        <w:jc w:val="center"/>
        <w:rPr>
          <w:rFonts w:cs="Arial"/>
        </w:rPr>
      </w:pPr>
      <w:r>
        <w:rPr>
          <w:rFonts w:cs="Arial"/>
        </w:rPr>
        <w:br w:type="page"/>
      </w:r>
      <w:r w:rsidR="0001775E" w:rsidRPr="004827A8">
        <w:rPr>
          <w:caps w:val="0"/>
          <w:sz w:val="36"/>
        </w:rPr>
        <w:lastRenderedPageBreak/>
        <w:t>SUMÁRIO</w:t>
      </w:r>
    </w:p>
    <w:p w:rsidR="0001775E" w:rsidRPr="004827A8" w:rsidRDefault="0001775E" w:rsidP="0001775E">
      <w:pPr>
        <w:pStyle w:val="Sumrio1"/>
        <w:rPr>
          <w:rFonts w:ascii="Times New Roman" w:hAnsi="Times New Roman"/>
          <w:b/>
          <w:bCs w:val="0"/>
          <w:i/>
          <w:caps w:val="0"/>
          <w:sz w:val="24"/>
          <w:szCs w:val="24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188684681" w:history="1">
        <w:r w:rsidRPr="004827A8">
          <w:rPr>
            <w:rStyle w:val="Hyperlink"/>
            <w:rFonts w:ascii="Times New Roman" w:hAnsi="Times New Roman"/>
            <w:b/>
            <w:i/>
            <w:sz w:val="24"/>
            <w:szCs w:val="24"/>
          </w:rPr>
          <w:t>1. Introdução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tab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instrText xml:space="preserve"> PAGEREF _Toc188684681 \h </w:instrText>
        </w:r>
        <w:r w:rsidRPr="004827A8">
          <w:rPr>
            <w:rFonts w:ascii="Times New Roman" w:hAnsi="Times New Roman"/>
            <w:b/>
            <w:i/>
            <w:sz w:val="24"/>
            <w:szCs w:val="24"/>
          </w:rPr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/>
            <w:b/>
            <w:i/>
            <w:webHidden/>
            <w:sz w:val="24"/>
            <w:szCs w:val="24"/>
          </w:rPr>
          <w:t>3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1"/>
        <w:rPr>
          <w:rFonts w:ascii="Times New Roman" w:hAnsi="Times New Roman"/>
          <w:b/>
          <w:bCs w:val="0"/>
          <w:i/>
          <w:caps w:val="0"/>
          <w:sz w:val="24"/>
          <w:szCs w:val="24"/>
          <w:lang w:eastAsia="pt-BR"/>
        </w:rPr>
      </w:pPr>
      <w:hyperlink w:anchor="_Toc188684682" w:history="1">
        <w:r w:rsidRPr="004827A8">
          <w:rPr>
            <w:rStyle w:val="Hyperlink"/>
            <w:rFonts w:ascii="Times New Roman" w:eastAsia="Arial Unicode MS" w:hAnsi="Times New Roman"/>
            <w:b/>
            <w:i/>
            <w:sz w:val="24"/>
            <w:szCs w:val="24"/>
            <w:lang w:val="pt-PT"/>
          </w:rPr>
          <w:t>2. Como está organizado o manual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tab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instrText xml:space="preserve"> PAGEREF _Toc188684682 \h </w:instrText>
        </w:r>
        <w:r w:rsidRPr="004827A8">
          <w:rPr>
            <w:rFonts w:ascii="Times New Roman" w:hAnsi="Times New Roman"/>
            <w:b/>
            <w:i/>
            <w:sz w:val="24"/>
            <w:szCs w:val="24"/>
          </w:rPr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/>
            <w:b/>
            <w:i/>
            <w:webHidden/>
            <w:sz w:val="24"/>
            <w:szCs w:val="24"/>
          </w:rPr>
          <w:t>3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1"/>
        <w:rPr>
          <w:rFonts w:ascii="Times New Roman" w:hAnsi="Times New Roman"/>
          <w:b/>
          <w:bCs w:val="0"/>
          <w:i/>
          <w:caps w:val="0"/>
          <w:sz w:val="24"/>
          <w:szCs w:val="24"/>
          <w:lang w:eastAsia="pt-BR"/>
        </w:rPr>
      </w:pPr>
      <w:hyperlink w:anchor="_Toc188684683" w:history="1">
        <w:r w:rsidRPr="004827A8">
          <w:rPr>
            <w:rStyle w:val="Hyperlink"/>
            <w:rFonts w:ascii="Times New Roman" w:eastAsia="Arial Unicode MS" w:hAnsi="Times New Roman"/>
            <w:b/>
            <w:i/>
            <w:sz w:val="24"/>
            <w:szCs w:val="24"/>
            <w:lang w:val="pt-PT"/>
          </w:rPr>
          <w:t>3. Funcionalidades gerais do sistema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tab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instrText xml:space="preserve"> PAGEREF _Toc188684683 \h </w:instrText>
        </w:r>
        <w:r w:rsidRPr="004827A8">
          <w:rPr>
            <w:rFonts w:ascii="Times New Roman" w:hAnsi="Times New Roman"/>
            <w:b/>
            <w:i/>
            <w:sz w:val="24"/>
            <w:szCs w:val="24"/>
          </w:rPr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/>
            <w:b/>
            <w:i/>
            <w:webHidden/>
            <w:sz w:val="24"/>
            <w:szCs w:val="24"/>
          </w:rPr>
          <w:t>3</w:t>
        </w:r>
        <w:r w:rsidRPr="004827A8">
          <w:rPr>
            <w:rFonts w:ascii="Times New Roman" w:hAnsi="Times New Roman"/>
            <w:b/>
            <w:i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4" w:history="1">
        <w:r w:rsidRPr="004827A8">
          <w:rPr>
            <w:rStyle w:val="Hyperlink"/>
            <w:rFonts w:ascii="Times New Roman" w:eastAsia="Arial Unicode MS" w:hAnsi="Times New Roman" w:cs="Times New Roman"/>
            <w:b/>
            <w:sz w:val="24"/>
            <w:szCs w:val="24"/>
            <w:lang w:val="pt-PT"/>
          </w:rPr>
          <w:t>3.1. Apres</w:t>
        </w:r>
        <w:r w:rsidRPr="004827A8">
          <w:rPr>
            <w:rStyle w:val="Hyperlink"/>
            <w:rFonts w:ascii="Times New Roman" w:eastAsia="Arial Unicode MS" w:hAnsi="Times New Roman" w:cs="Times New Roman"/>
            <w:b/>
            <w:sz w:val="24"/>
            <w:szCs w:val="24"/>
            <w:lang w:val="pt-PT"/>
          </w:rPr>
          <w:t>e</w:t>
        </w:r>
        <w:r w:rsidRPr="004827A8">
          <w:rPr>
            <w:rStyle w:val="Hyperlink"/>
            <w:rFonts w:ascii="Times New Roman" w:eastAsia="Arial Unicode MS" w:hAnsi="Times New Roman" w:cs="Times New Roman"/>
            <w:b/>
            <w:sz w:val="24"/>
            <w:szCs w:val="24"/>
            <w:lang w:val="pt-PT"/>
          </w:rPr>
          <w:t>ntação (o que é?)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_Toc188684684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5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3.2. Como Acessar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_Toc188684685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6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3.3. Público-alvo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_Toc188684686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7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3.4. Visão Geral das Funcionalidades e Sub-aplicações (o que faz?)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_Toc188684687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8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3.5. Regras de Negócio do Fluxo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_Toc188684688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89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3.6. Mensagens de Erro ou Alerta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_Toc188684689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90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3.7. Recursos Extras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_Toc188684690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1"/>
        <w:rPr>
          <w:rStyle w:val="Hyperlink"/>
          <w:b/>
          <w:i/>
        </w:rPr>
      </w:pPr>
      <w:hyperlink w:anchor="_Toc188684691" w:history="1">
        <w:r w:rsidRPr="004827A8">
          <w:rPr>
            <w:rStyle w:val="Hyperlink"/>
            <w:rFonts w:ascii="Times New Roman" w:hAnsi="Times New Roman"/>
            <w:b/>
            <w:i/>
            <w:sz w:val="24"/>
            <w:szCs w:val="24"/>
          </w:rPr>
          <w:t>4. Funcionalidades do sistema</w:t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tab/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begin"/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instrText xml:space="preserve"> PAGEREF _Toc188684691 \h </w:instrText>
        </w:r>
        <w:r w:rsidRPr="004827A8">
          <w:rPr>
            <w:rStyle w:val="Hyperlink"/>
            <w:rFonts w:ascii="Times New Roman" w:hAnsi="Times New Roman"/>
            <w:b/>
            <w:i/>
            <w:sz w:val="24"/>
            <w:szCs w:val="24"/>
          </w:rPr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separate"/>
        </w:r>
        <w:r w:rsidR="00433D41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t>3</w:t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92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4.1. Apresentação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_Toc188684692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Default="0001775E" w:rsidP="0001775E">
      <w:pPr>
        <w:pStyle w:val="Sumrio2"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w:anchor="_Toc188684693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4.2. Explicação do Fluxo (como usar?)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_Toc188684693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9E33F6" w:rsidRDefault="009E33F6" w:rsidP="009E33F6">
      <w:pPr>
        <w:pStyle w:val="Sumrio2"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w:anchor="_Toc188684693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4.</w:t>
        </w:r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3</w:t>
        </w:r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. </w:t>
        </w:r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Regras de Negócio Aplicadas ao Fluxo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_Toc188684693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2"/>
        <w:rPr>
          <w:rFonts w:ascii="Times New Roman" w:eastAsia="Times New Roman" w:hAnsi="Times New Roman" w:cs="Times New Roman"/>
          <w:b/>
          <w:bCs w:val="0"/>
          <w:sz w:val="24"/>
          <w:szCs w:val="24"/>
          <w:lang w:eastAsia="pt-BR"/>
        </w:rPr>
      </w:pPr>
      <w:hyperlink w:anchor="_Toc188684694" w:history="1"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4.</w:t>
        </w:r>
        <w:r w:rsidR="009E33F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4</w:t>
        </w:r>
        <w:r w:rsidRPr="004827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 Informações Adicionais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tab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begin"/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instrText xml:space="preserve"> PAGEREF _Toc188684694 \h </w:instrText>
        </w:r>
        <w:r w:rsidRPr="004827A8">
          <w:rPr>
            <w:rFonts w:ascii="Times New Roman" w:hAnsi="Times New Roman" w:cs="Times New Roman"/>
            <w:b/>
            <w:sz w:val="24"/>
            <w:szCs w:val="24"/>
          </w:rPr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separate"/>
        </w:r>
        <w:r w:rsidR="00433D41">
          <w:rPr>
            <w:rFonts w:ascii="Times New Roman" w:hAnsi="Times New Roman" w:cs="Times New Roman"/>
            <w:b/>
            <w:webHidden/>
            <w:sz w:val="24"/>
            <w:szCs w:val="24"/>
          </w:rPr>
          <w:t>3</w:t>
        </w:r>
        <w:r w:rsidRPr="004827A8">
          <w:rPr>
            <w:rFonts w:ascii="Times New Roman" w:hAnsi="Times New Roman" w:cs="Times New Roman"/>
            <w:b/>
            <w:webHidden/>
            <w:sz w:val="24"/>
            <w:szCs w:val="24"/>
          </w:rPr>
          <w:fldChar w:fldCharType="end"/>
        </w:r>
      </w:hyperlink>
    </w:p>
    <w:p w:rsidR="0001775E" w:rsidRPr="004827A8" w:rsidRDefault="0001775E" w:rsidP="0001775E">
      <w:pPr>
        <w:pStyle w:val="Sumrio1"/>
        <w:rPr>
          <w:rStyle w:val="Hyperlink"/>
          <w:b/>
          <w:i/>
        </w:rPr>
      </w:pPr>
      <w:hyperlink w:anchor="_Toc188684695" w:history="1">
        <w:r w:rsidRPr="004827A8">
          <w:rPr>
            <w:rStyle w:val="Hyperlink"/>
            <w:rFonts w:ascii="Times New Roman" w:hAnsi="Times New Roman"/>
            <w:b/>
            <w:i/>
            <w:sz w:val="24"/>
            <w:szCs w:val="24"/>
          </w:rPr>
          <w:t>5. glossário</w:t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tab/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begin"/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instrText xml:space="preserve"> PAGEREF _Toc188684695 \h </w:instrText>
        </w:r>
        <w:r w:rsidRPr="004827A8">
          <w:rPr>
            <w:rStyle w:val="Hyperlink"/>
            <w:rFonts w:ascii="Times New Roman" w:hAnsi="Times New Roman"/>
            <w:b/>
            <w:i/>
            <w:sz w:val="24"/>
            <w:szCs w:val="24"/>
          </w:rPr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separate"/>
        </w:r>
        <w:r w:rsidR="00433D41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t>3</w:t>
        </w:r>
        <w:r w:rsidRPr="004827A8">
          <w:rPr>
            <w:rStyle w:val="Hyperlink"/>
            <w:rFonts w:ascii="Times New Roman" w:hAnsi="Times New Roman"/>
            <w:b/>
            <w:i/>
            <w:webHidden/>
            <w:sz w:val="24"/>
            <w:szCs w:val="24"/>
          </w:rPr>
          <w:fldChar w:fldCharType="end"/>
        </w:r>
      </w:hyperlink>
    </w:p>
    <w:p w:rsidR="0001775E" w:rsidRDefault="0001775E" w:rsidP="0001775E">
      <w:pPr>
        <w:pStyle w:val="Ttulo"/>
        <w:widowControl w:val="0"/>
        <w:spacing w:before="0" w:after="0"/>
        <w:jc w:val="center"/>
        <w:rPr>
          <w:rFonts w:cs="Arial"/>
        </w:rPr>
        <w:sectPr w:rsidR="0001775E" w:rsidSect="002661ED">
          <w:headerReference w:type="even" r:id="rId14"/>
          <w:headerReference w:type="default" r:id="rId15"/>
          <w:footerReference w:type="defaul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fldChar w:fldCharType="end"/>
      </w:r>
    </w:p>
    <w:p w:rsidR="00CC4494" w:rsidRDefault="00CC4494"/>
    <w:p w:rsidR="00CC4494" w:rsidRDefault="00CC4494" w:rsidP="004827A8">
      <w:pPr>
        <w:pStyle w:val="STJNvel1"/>
      </w:pPr>
      <w:bookmarkStart w:id="2" w:name="_Toc104341857"/>
      <w:bookmarkStart w:id="3" w:name="_Toc118109609"/>
      <w:bookmarkStart w:id="4" w:name="_Toc188684681"/>
      <w:r>
        <w:t>Introdução</w:t>
      </w:r>
      <w:bookmarkEnd w:id="2"/>
      <w:bookmarkEnd w:id="3"/>
      <w:bookmarkEnd w:id="4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 xml:space="preserve">[A introdução do </w:t>
      </w:r>
      <w:r>
        <w:rPr>
          <w:b/>
          <w:bCs/>
          <w:lang w:val="pt-PT"/>
        </w:rPr>
        <w:t xml:space="preserve">Manual do Usuário </w:t>
      </w:r>
      <w:r>
        <w:rPr>
          <w:lang w:val="pt-PT"/>
        </w:rPr>
        <w:t>fornece uma visão geral de todo o documento como, finalidade e objetivos]</w:t>
      </w:r>
    </w:p>
    <w:p w:rsidR="00CC4494" w:rsidRDefault="00CC4494">
      <w:pPr>
        <w:pStyle w:val="Instruo"/>
        <w:rPr>
          <w:rFonts w:eastAsia="Arial Unicode MS"/>
          <w:lang w:val="pt-PT"/>
        </w:rPr>
      </w:pPr>
    </w:p>
    <w:p w:rsidR="00CC4494" w:rsidRDefault="00CC4494" w:rsidP="004827A8">
      <w:pPr>
        <w:pStyle w:val="STJNvel1"/>
        <w:rPr>
          <w:rFonts w:eastAsia="Arial Unicode MS"/>
          <w:lang w:val="pt-PT"/>
        </w:rPr>
      </w:pPr>
      <w:bookmarkStart w:id="5" w:name="_Toc118109610"/>
      <w:bookmarkStart w:id="6" w:name="_Toc188684682"/>
      <w:r>
        <w:rPr>
          <w:rFonts w:eastAsia="Arial Unicode MS"/>
          <w:lang w:val="pt-PT"/>
        </w:rPr>
        <w:t>Como está organizado o manual</w:t>
      </w:r>
      <w:bookmarkEnd w:id="5"/>
      <w:bookmarkEnd w:id="6"/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[Descrever como o manual está organizado.]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 w:rsidP="004827A8">
      <w:pPr>
        <w:pStyle w:val="STJNvel1"/>
        <w:rPr>
          <w:rFonts w:eastAsia="Arial Unicode MS"/>
          <w:lang w:val="pt-PT"/>
        </w:rPr>
      </w:pPr>
      <w:bookmarkStart w:id="7" w:name="_Toc118109611"/>
      <w:bookmarkStart w:id="8" w:name="_Toc188684683"/>
      <w:r>
        <w:rPr>
          <w:rFonts w:eastAsia="Arial Unicode MS"/>
          <w:lang w:val="pt-PT"/>
        </w:rPr>
        <w:t>Funcionalidades gerais do sistema</w:t>
      </w:r>
      <w:bookmarkEnd w:id="7"/>
      <w:bookmarkEnd w:id="8"/>
    </w:p>
    <w:p w:rsidR="00CC4494" w:rsidRDefault="00CC4494">
      <w:pPr>
        <w:rPr>
          <w:lang w:val="pt-PT"/>
        </w:rPr>
      </w:pPr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[Descrever as funcionalidades gerais do sistema como, instruções de acesso ao sistema, tipos de mensagens, etc.]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Pr="004827A8" w:rsidRDefault="00CC4494" w:rsidP="00110E24">
      <w:pPr>
        <w:pStyle w:val="STJNvel2"/>
        <w:numPr>
          <w:ilvl w:val="1"/>
          <w:numId w:val="7"/>
        </w:numPr>
        <w:rPr>
          <w:rFonts w:eastAsia="Arial Unicode MS"/>
        </w:rPr>
      </w:pPr>
      <w:bookmarkStart w:id="9" w:name="_Toc188684684"/>
      <w:r w:rsidRPr="004827A8">
        <w:rPr>
          <w:rFonts w:eastAsia="Arial Unicode MS"/>
        </w:rPr>
        <w:t>Apresentaçã</w:t>
      </w:r>
      <w:r w:rsidRPr="004827A8">
        <w:t>o</w:t>
      </w:r>
      <w:r>
        <w:rPr>
          <w:rFonts w:eastAsia="Arial Unicode MS"/>
          <w:lang w:val="pt-PT"/>
        </w:rPr>
        <w:t xml:space="preserve"> (o que é?)</w:t>
      </w:r>
      <w:bookmarkEnd w:id="9"/>
    </w:p>
    <w:p w:rsidR="00CC4494" w:rsidRDefault="00CC4494">
      <w:pPr>
        <w:rPr>
          <w:rFonts w:eastAsia="Arial Unicode MS"/>
          <w:i/>
          <w:color w:val="0000FF"/>
          <w:lang w:val="pt-PT"/>
        </w:rPr>
      </w:pPr>
      <w:r>
        <w:rPr>
          <w:i/>
          <w:color w:val="0000FF"/>
          <w:lang w:val="pt-PT"/>
        </w:rPr>
        <w:t>[Seção que deve expor o propósito da aplicação, que problemas ela visa corrigir, quais os principais serviços oferecidos (em até 2 parágrafos). Pode-se ainda sumarizar a história de desenvolvimento da aplicação.]</w:t>
      </w:r>
    </w:p>
    <w:p w:rsidR="00CC4494" w:rsidRDefault="00CC4494" w:rsidP="00110E24">
      <w:pPr>
        <w:pStyle w:val="STJNvel2"/>
        <w:numPr>
          <w:ilvl w:val="1"/>
          <w:numId w:val="7"/>
        </w:numPr>
      </w:pPr>
      <w:bookmarkStart w:id="10" w:name="_Toc188684685"/>
      <w:r>
        <w:t>Como Acessar</w:t>
      </w:r>
      <w:bookmarkEnd w:id="10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[Seção que deve descrever passo-a-passo procedimentos para orientação dos usuários que irão executar a aplicação pela primeira vez. É importante oferecer um nível de detalhes suficiente para que o usuário possa operar a aplicação antes de entrar nos detalhes das funcionalidades. Precauções quanto à segurança devem ser rotuladas com o termo ADVERTÊNCIA, quando pertinente.]</w:t>
      </w:r>
    </w:p>
    <w:p w:rsidR="00CC4494" w:rsidRDefault="00CC4494"/>
    <w:p w:rsidR="00CC4494" w:rsidRDefault="00CC4494" w:rsidP="00110E24">
      <w:pPr>
        <w:pStyle w:val="STJNvel2"/>
        <w:numPr>
          <w:ilvl w:val="1"/>
          <w:numId w:val="7"/>
        </w:numPr>
      </w:pPr>
      <w:bookmarkStart w:id="11" w:name="_Toc188684686"/>
      <w:r>
        <w:t>Público-alvo</w:t>
      </w:r>
      <w:bookmarkEnd w:id="11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[Seção que deve identificar a área de abrangência e os perfis dos usuários com as suas permissões de acesso. Pode-se também identificar outros locais de operação da aplicação.]</w:t>
      </w:r>
    </w:p>
    <w:p w:rsidR="00CC4494" w:rsidRDefault="00CC4494"/>
    <w:p w:rsidR="00CC4494" w:rsidRDefault="00CC4494" w:rsidP="00110E24">
      <w:pPr>
        <w:pStyle w:val="STJNvel2"/>
        <w:numPr>
          <w:ilvl w:val="1"/>
          <w:numId w:val="7"/>
        </w:numPr>
      </w:pPr>
      <w:bookmarkStart w:id="12" w:name="_Toc188684687"/>
      <w:r>
        <w:t>Visão Geral das Funcionalidades e Sub-aplicações (o que faz?)</w:t>
      </w:r>
      <w:bookmarkEnd w:id="12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[Consiste na visão geral das funcionalidades e sub-aplicações (subsistemas, módulos) de nível imediatamente inferior desta aplicação, quando houver. É importante que não seja uma descrição detalhada, deve-se apresentar apenas a visão do escopo da aplicação. As funcionalidades serão especificadas no item 4 e as sub-aplicações, em outros manuais que devem ser referenciados aqui.]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 w:rsidP="001562E1">
      <w:pPr>
        <w:pStyle w:val="STJNvel2"/>
        <w:numPr>
          <w:ilvl w:val="1"/>
          <w:numId w:val="8"/>
        </w:numPr>
      </w:pPr>
      <w:bookmarkStart w:id="13" w:name="_Toc188684688"/>
      <w:r>
        <w:t>Regras de Negócio do Fluxo</w:t>
      </w:r>
      <w:bookmarkEnd w:id="13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[Com base nas regras de negócio do sistema, essa seção deve identificar as regras de negócio que estão diretamente ligadas ao uso da aplicação.]</w:t>
      </w:r>
    </w:p>
    <w:p w:rsidR="00CC4494" w:rsidRDefault="00CC4494"/>
    <w:p w:rsidR="00CC4494" w:rsidRDefault="00CC4494" w:rsidP="001562E1">
      <w:pPr>
        <w:pStyle w:val="STJNvel2"/>
        <w:numPr>
          <w:ilvl w:val="1"/>
          <w:numId w:val="8"/>
        </w:numPr>
      </w:pPr>
      <w:bookmarkStart w:id="14" w:name="_Toc188684689"/>
      <w:r>
        <w:t>Mensagens de Erro ou Alerta</w:t>
      </w:r>
      <w:bookmarkEnd w:id="14"/>
    </w:p>
    <w:p w:rsidR="00CC4494" w:rsidRDefault="00CC4494">
      <w:pPr>
        <w:rPr>
          <w:rFonts w:eastAsia="Arial Unicode MS"/>
          <w:i/>
          <w:color w:val="0000FF"/>
          <w:lang w:val="pt-PT"/>
        </w:rPr>
      </w:pPr>
      <w:r>
        <w:rPr>
          <w:i/>
          <w:color w:val="0000FF"/>
          <w:lang w:val="pt-PT"/>
        </w:rPr>
        <w:t>[Deve identificar apenas as mensagens do sistema relacionadas com uso da aplicação, contendo para cada uma a indentificação, o significado e a causa que provavelmente a gerou.]</w:t>
      </w:r>
    </w:p>
    <w:p w:rsidR="00CC4494" w:rsidRDefault="00CC4494" w:rsidP="001562E1">
      <w:pPr>
        <w:pStyle w:val="STJNvel2"/>
        <w:numPr>
          <w:ilvl w:val="1"/>
          <w:numId w:val="8"/>
        </w:numPr>
      </w:pPr>
      <w:bookmarkStart w:id="15" w:name="_Toc188684690"/>
      <w:r>
        <w:lastRenderedPageBreak/>
        <w:t>Recursos Extras</w:t>
      </w:r>
      <w:bookmarkEnd w:id="15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[Deve identificar os recursos extras tais como: menus pop-ups, barras de tarefas/ferramentas, entre outros. Os recursos extras são facilitadores do uso da aplicação, eles concedem um benefício, mas não são necessários para o fluxo principal.]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 w:rsidP="001562E1">
      <w:pPr>
        <w:pStyle w:val="STJNvel1"/>
        <w:rPr>
          <w:rFonts w:eastAsia="Arial Unicode MS"/>
          <w:lang w:val="pt-PT"/>
        </w:rPr>
      </w:pPr>
      <w:bookmarkStart w:id="16" w:name="_Toc118109612"/>
      <w:bookmarkStart w:id="17" w:name="_Toc188684691"/>
      <w:r>
        <w:rPr>
          <w:rFonts w:eastAsia="Arial Unicode MS"/>
          <w:lang w:val="pt-PT"/>
        </w:rPr>
        <w:t>Funcionalidades do sistema</w:t>
      </w:r>
      <w:bookmarkEnd w:id="16"/>
      <w:bookmarkEnd w:id="17"/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[Descrever como usar cada funcionalidade do sistema.]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 w:rsidP="00110E24">
      <w:pPr>
        <w:pStyle w:val="STJNvel2"/>
        <w:numPr>
          <w:ilvl w:val="1"/>
          <w:numId w:val="7"/>
        </w:numPr>
      </w:pPr>
      <w:bookmarkStart w:id="18" w:name="_Toc188684692"/>
      <w:r>
        <w:t>Apresentação</w:t>
      </w:r>
      <w:bookmarkEnd w:id="18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[Seção que deve descrever o objetivo da funcionalidade, identificando as atividades que poderão ser utilizadas pelo usuário, caso existam. Exemplo: Cadastrar Usuário, podendo ter as atividades de Incluir Usuário, Alterar Usuário, Excluir Usuário, Consultar Usuário.]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 w:rsidP="00110E24">
      <w:pPr>
        <w:pStyle w:val="STJNvel2"/>
        <w:numPr>
          <w:ilvl w:val="1"/>
          <w:numId w:val="7"/>
        </w:numPr>
      </w:pPr>
      <w:bookmarkStart w:id="19" w:name="_Toc188684693"/>
      <w:r>
        <w:t>Explicação do Fluxo (como usar?)</w:t>
      </w:r>
      <w:bookmarkEnd w:id="19"/>
    </w:p>
    <w:p w:rsidR="00CC4494" w:rsidRDefault="00CC4494">
      <w:pPr>
        <w:rPr>
          <w:rFonts w:eastAsia="Arial Unicode MS"/>
          <w:i/>
          <w:color w:val="0000FF"/>
          <w:lang w:val="pt-PT"/>
        </w:rPr>
      </w:pPr>
      <w:r>
        <w:rPr>
          <w:i/>
          <w:color w:val="0000FF"/>
          <w:lang w:val="pt-PT"/>
        </w:rPr>
        <w:t>[Deve descrever o fluxo da funcionalidade, como por exemplo a explicação dos passos para Incluir Usuário. Caso a funcionalidade tenha uma tela relevante que possa ser aproveitada para descrever as atividades, ela deve ser colocada aqui.]</w:t>
      </w:r>
    </w:p>
    <w:p w:rsidR="009E33F6" w:rsidRDefault="009E33F6" w:rsidP="007521A4">
      <w:pPr>
        <w:pStyle w:val="STJNvel2"/>
        <w:ind w:left="360"/>
      </w:pPr>
      <w:bookmarkStart w:id="20" w:name="_Toc188684694"/>
    </w:p>
    <w:p w:rsidR="007521A4" w:rsidRDefault="007521A4" w:rsidP="00110E24">
      <w:pPr>
        <w:pStyle w:val="STJNvel2"/>
        <w:numPr>
          <w:ilvl w:val="1"/>
          <w:numId w:val="7"/>
        </w:numPr>
      </w:pPr>
      <w:r>
        <w:t xml:space="preserve">Regras de Negócio Aplicadas </w:t>
      </w:r>
      <w:r w:rsidR="009E33F6">
        <w:t>ao Fluxo</w:t>
      </w:r>
    </w:p>
    <w:p w:rsidR="007521A4" w:rsidRDefault="007521A4" w:rsidP="007521A4">
      <w:pPr>
        <w:rPr>
          <w:rFonts w:eastAsia="Arial Unicode MS"/>
          <w:i/>
          <w:color w:val="0000FF"/>
          <w:lang w:val="pt-PT"/>
        </w:rPr>
      </w:pPr>
      <w:r>
        <w:rPr>
          <w:i/>
          <w:color w:val="0000FF"/>
          <w:lang w:val="pt-PT"/>
        </w:rPr>
        <w:t xml:space="preserve">[Deve </w:t>
      </w:r>
      <w:bookmarkStart w:id="21" w:name="_GoBack"/>
      <w:bookmarkEnd w:id="21"/>
      <w:r>
        <w:rPr>
          <w:i/>
          <w:color w:val="0000FF"/>
          <w:lang w:val="pt-PT"/>
        </w:rPr>
        <w:t>descrever em cada fluxo da funcionalidade as regras de negócio aplicadas.]</w:t>
      </w:r>
    </w:p>
    <w:p w:rsidR="007521A4" w:rsidRDefault="007521A4" w:rsidP="001562E1">
      <w:pPr>
        <w:pStyle w:val="STJNvel2"/>
        <w:ind w:left="360"/>
      </w:pPr>
    </w:p>
    <w:p w:rsidR="00CC4494" w:rsidRDefault="00CC4494" w:rsidP="00110E24">
      <w:pPr>
        <w:pStyle w:val="STJNvel2"/>
        <w:numPr>
          <w:ilvl w:val="1"/>
          <w:numId w:val="7"/>
        </w:numPr>
      </w:pPr>
      <w:r>
        <w:t>Informações Adicionais</w:t>
      </w:r>
      <w:bookmarkEnd w:id="20"/>
    </w:p>
    <w:p w:rsidR="00CC4494" w:rsidRDefault="00CC4494">
      <w:pPr>
        <w:rPr>
          <w:i/>
          <w:color w:val="0000FF"/>
          <w:lang w:val="pt-PT"/>
        </w:rPr>
      </w:pPr>
      <w:r>
        <w:rPr>
          <w:i/>
          <w:color w:val="0000FF"/>
          <w:lang w:val="pt-PT"/>
        </w:rPr>
        <w:t>[Deve identificar os recursos extras tais como: Próximos Passos (seqüência de outras funcionalidades que são usadas junto com esta); - Teclas de Atalho (combinação de teclas que permitam trabalhar mais rapidamente com a aplicação).]</w:t>
      </w:r>
    </w:p>
    <w:p w:rsidR="00980B44" w:rsidRDefault="00980B44">
      <w:pPr>
        <w:rPr>
          <w:rFonts w:eastAsia="Arial Unicode MS"/>
          <w:i/>
          <w:color w:val="0000FF"/>
          <w:lang w:val="pt-PT"/>
        </w:rPr>
      </w:pPr>
    </w:p>
    <w:p w:rsidR="00CC4494" w:rsidRDefault="00CC4494" w:rsidP="001562E1">
      <w:pPr>
        <w:pStyle w:val="STJNvel1"/>
        <w:rPr>
          <w:rFonts w:eastAsia="Arial Unicode MS"/>
          <w:lang w:val="pt-PT"/>
        </w:rPr>
      </w:pPr>
      <w:bookmarkStart w:id="22" w:name="_Toc118109613"/>
      <w:bookmarkStart w:id="23" w:name="_Toc188684695"/>
      <w:r>
        <w:rPr>
          <w:rFonts w:eastAsia="Arial Unicode MS"/>
          <w:lang w:val="pt-PT"/>
        </w:rPr>
        <w:t>glossário</w:t>
      </w:r>
      <w:bookmarkEnd w:id="22"/>
      <w:bookmarkEnd w:id="23"/>
    </w:p>
    <w:p w:rsidR="00CC4494" w:rsidRDefault="00CC4494">
      <w:pPr>
        <w:pStyle w:val="Instruo"/>
        <w:rPr>
          <w:lang w:val="pt-PT"/>
        </w:rPr>
      </w:pPr>
      <w:r>
        <w:rPr>
          <w:lang w:val="pt-PT"/>
        </w:rPr>
        <w:t>[Descrever os termos e siglas usadas nas telas do sistema.]</w:t>
      </w:r>
    </w:p>
    <w:p w:rsidR="00CC4494" w:rsidRDefault="00CC4494">
      <w:pPr>
        <w:rPr>
          <w:rFonts w:eastAsia="Arial Unicode MS"/>
          <w:lang w:val="pt-PT"/>
        </w:rPr>
      </w:pPr>
    </w:p>
    <w:p w:rsidR="00CC4494" w:rsidRDefault="00CC4494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728"/>
      </w:tblGrid>
      <w:tr w:rsidR="00CC4494" w:rsidRPr="001562E1">
        <w:tblPrEx>
          <w:tblCellMar>
            <w:top w:w="0" w:type="dxa"/>
            <w:bottom w:w="0" w:type="dxa"/>
          </w:tblCellMar>
        </w:tblPrEx>
        <w:tc>
          <w:tcPr>
            <w:tcW w:w="2050" w:type="dxa"/>
            <w:shd w:val="clear" w:color="auto" w:fill="B3B3B3"/>
          </w:tcPr>
          <w:p w:rsidR="00CC4494" w:rsidRPr="001562E1" w:rsidRDefault="00CC4494" w:rsidP="001562E1">
            <w:pPr>
              <w:ind w:left="-9" w:hanging="9"/>
              <w:rPr>
                <w:rFonts w:cs="Times New Roman"/>
                <w:b/>
                <w:bCs/>
                <w:color w:val="auto"/>
                <w:sz w:val="22"/>
                <w:lang w:val="en-US" w:eastAsia="en-US"/>
              </w:rPr>
            </w:pPr>
            <w:r w:rsidRPr="001562E1">
              <w:rPr>
                <w:rFonts w:cs="Times New Roman"/>
                <w:b/>
                <w:bCs/>
                <w:color w:val="auto"/>
                <w:sz w:val="22"/>
                <w:lang w:val="en-US" w:eastAsia="en-US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CC4494" w:rsidRPr="001562E1" w:rsidRDefault="00CC4494" w:rsidP="001562E1">
            <w:pPr>
              <w:ind w:left="-9" w:hanging="9"/>
              <w:rPr>
                <w:rFonts w:cs="Times New Roman"/>
                <w:b/>
                <w:bCs/>
                <w:color w:val="auto"/>
                <w:sz w:val="22"/>
                <w:lang w:val="en-US" w:eastAsia="en-US"/>
              </w:rPr>
            </w:pPr>
            <w:r w:rsidRPr="001562E1">
              <w:rPr>
                <w:rFonts w:cs="Times New Roman"/>
                <w:b/>
                <w:bCs/>
                <w:color w:val="auto"/>
                <w:sz w:val="22"/>
                <w:lang w:val="en-US" w:eastAsia="en-US"/>
              </w:rPr>
              <w:t>Descrição</w:t>
            </w:r>
          </w:p>
        </w:tc>
      </w:tr>
      <w:tr w:rsidR="00CC4494" w:rsidRPr="001562E1">
        <w:tblPrEx>
          <w:tblCellMar>
            <w:top w:w="0" w:type="dxa"/>
            <w:bottom w:w="0" w:type="dxa"/>
          </w:tblCellMar>
        </w:tblPrEx>
        <w:tc>
          <w:tcPr>
            <w:tcW w:w="2050" w:type="dxa"/>
          </w:tcPr>
          <w:p w:rsidR="00CC4494" w:rsidRPr="001562E1" w:rsidRDefault="00CC4494" w:rsidP="001562E1">
            <w:pPr>
              <w:ind w:left="-9"/>
              <w:jc w:val="left"/>
              <w:rPr>
                <w:rFonts w:cs="Times New Roman"/>
                <w:color w:val="auto"/>
                <w:sz w:val="22"/>
                <w:lang w:eastAsia="en-US"/>
              </w:rPr>
            </w:pPr>
          </w:p>
        </w:tc>
        <w:tc>
          <w:tcPr>
            <w:tcW w:w="7728" w:type="dxa"/>
          </w:tcPr>
          <w:p w:rsidR="00CC4494" w:rsidRPr="001562E1" w:rsidRDefault="00CC4494" w:rsidP="001562E1">
            <w:pPr>
              <w:ind w:left="-9"/>
              <w:jc w:val="left"/>
              <w:rPr>
                <w:rFonts w:cs="Times New Roman"/>
                <w:color w:val="auto"/>
                <w:sz w:val="22"/>
                <w:lang w:eastAsia="en-US"/>
              </w:rPr>
            </w:pPr>
          </w:p>
        </w:tc>
      </w:tr>
      <w:tr w:rsidR="00CC4494" w:rsidRPr="001562E1">
        <w:tblPrEx>
          <w:tblCellMar>
            <w:top w:w="0" w:type="dxa"/>
            <w:bottom w:w="0" w:type="dxa"/>
          </w:tblCellMar>
        </w:tblPrEx>
        <w:tc>
          <w:tcPr>
            <w:tcW w:w="2050" w:type="dxa"/>
          </w:tcPr>
          <w:p w:rsidR="00CC4494" w:rsidRPr="001562E1" w:rsidRDefault="00CC4494" w:rsidP="001562E1">
            <w:pPr>
              <w:ind w:left="-9"/>
              <w:jc w:val="left"/>
              <w:rPr>
                <w:rFonts w:cs="Times New Roman"/>
                <w:color w:val="auto"/>
                <w:sz w:val="22"/>
                <w:lang w:eastAsia="en-US"/>
              </w:rPr>
            </w:pPr>
          </w:p>
        </w:tc>
        <w:tc>
          <w:tcPr>
            <w:tcW w:w="7728" w:type="dxa"/>
          </w:tcPr>
          <w:p w:rsidR="00CC4494" w:rsidRPr="001562E1" w:rsidRDefault="00CC4494" w:rsidP="001562E1">
            <w:pPr>
              <w:ind w:left="-9"/>
              <w:jc w:val="left"/>
              <w:rPr>
                <w:rFonts w:cs="Times New Roman"/>
                <w:color w:val="auto"/>
                <w:sz w:val="22"/>
                <w:lang w:eastAsia="en-US"/>
              </w:rPr>
            </w:pPr>
          </w:p>
        </w:tc>
      </w:tr>
    </w:tbl>
    <w:p w:rsidR="00CC4494" w:rsidRDefault="00CC4494">
      <w:pPr>
        <w:rPr>
          <w:rFonts w:eastAsia="Arial Unicode MS"/>
          <w:lang w:val="pt-PT"/>
        </w:rPr>
      </w:pPr>
    </w:p>
    <w:p w:rsidR="00CC4494" w:rsidRDefault="00CC4494">
      <w:pPr>
        <w:pStyle w:val="Rodap"/>
        <w:tabs>
          <w:tab w:val="clear" w:pos="4320"/>
          <w:tab w:val="clear" w:pos="8640"/>
        </w:tabs>
        <w:rPr>
          <w:rFonts w:eastAsia="Arial Unicode MS"/>
          <w:lang w:val="pt-PT"/>
        </w:rPr>
      </w:pPr>
    </w:p>
    <w:sectPr w:rsidR="00CC4494" w:rsidSect="0001775E"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D41" w:rsidRDefault="00433D41">
      <w:r>
        <w:separator/>
      </w:r>
    </w:p>
  </w:endnote>
  <w:endnote w:type="continuationSeparator" w:id="0">
    <w:p w:rsidR="00433D41" w:rsidRDefault="0043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BE" w:rsidRDefault="00FF30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BE" w:rsidRDefault="00FF30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494" w:rsidRDefault="00CC4494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CC449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C4494" w:rsidRDefault="00CC4494">
          <w:r>
            <w:t>Politec Ltda.</w:t>
          </w:r>
        </w:p>
        <w:p w:rsidR="00CC4494" w:rsidRDefault="00CC4494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C4494" w:rsidRDefault="00CC4494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C4494" w:rsidRDefault="00CC4494"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33D41">
            <w:rPr>
              <w:noProof/>
            </w:rPr>
            <w:t>3</w:t>
          </w:r>
          <w:r>
            <w:fldChar w:fldCharType="end"/>
          </w:r>
        </w:p>
      </w:tc>
    </w:tr>
  </w:tbl>
  <w:p w:rsidR="00CC4494" w:rsidRDefault="00CC449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03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44"/>
      <w:gridCol w:w="1649"/>
    </w:tblGrid>
    <w:tr w:rsidR="00805A8C">
      <w:tblPrEx>
        <w:tblCellMar>
          <w:top w:w="0" w:type="dxa"/>
          <w:bottom w:w="0" w:type="dxa"/>
        </w:tblCellMar>
      </w:tblPrEx>
      <w:trPr>
        <w:cantSplit/>
        <w:trHeight w:val="258"/>
        <w:jc w:val="center"/>
      </w:trPr>
      <w:tc>
        <w:tcPr>
          <w:tcW w:w="7743" w:type="dxa"/>
        </w:tcPr>
        <w:p w:rsidR="00805A8C" w:rsidRDefault="00805A8C" w:rsidP="00A45DA8">
          <w:pPr>
            <w:pStyle w:val="Rodap"/>
            <w:ind w:right="360"/>
          </w:pPr>
          <w:r w:rsidRPr="00410780">
            <w:fldChar w:fldCharType="begin"/>
          </w:r>
          <w:r w:rsidRPr="00410780">
            <w:instrText xml:space="preserve"> FILENAME </w:instrText>
          </w:r>
          <w:r>
            <w:fldChar w:fldCharType="separate"/>
          </w:r>
          <w:r w:rsidR="00433D41">
            <w:rPr>
              <w:noProof/>
            </w:rPr>
            <w:t>Documento1</w:t>
          </w:r>
          <w:r w:rsidRPr="00410780">
            <w:fldChar w:fldCharType="end"/>
          </w:r>
        </w:p>
      </w:tc>
      <w:tc>
        <w:tcPr>
          <w:tcW w:w="1649" w:type="dxa"/>
          <w:vAlign w:val="center"/>
        </w:tcPr>
        <w:p w:rsidR="00805A8C" w:rsidRDefault="00805A8C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33D41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33D41">
            <w:rPr>
              <w:noProof/>
            </w:rPr>
            <w:t>5</w:t>
          </w:r>
          <w:r>
            <w:fldChar w:fldCharType="end"/>
          </w:r>
        </w:p>
      </w:tc>
    </w:tr>
  </w:tbl>
  <w:p w:rsidR="00CC4494" w:rsidRDefault="00CC44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D41" w:rsidRDefault="00433D41">
      <w:r>
        <w:separator/>
      </w:r>
    </w:p>
  </w:footnote>
  <w:footnote w:type="continuationSeparator" w:id="0">
    <w:p w:rsidR="00433D41" w:rsidRDefault="00433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BE" w:rsidRDefault="00FF30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5E" w:rsidRDefault="00433D4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5372100</wp:posOffset>
              </wp:positionH>
              <wp:positionV relativeFrom="paragraph">
                <wp:posOffset>377190</wp:posOffset>
              </wp:positionV>
              <wp:extent cx="866775" cy="228600"/>
              <wp:effectExtent l="0" t="0" r="0" b="381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494" w:rsidRDefault="00CC4494" w:rsidP="00CA1D94"/>
                        <w:p w:rsidR="00CC4494" w:rsidRDefault="00CC4494" w:rsidP="00CA1D9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23pt;margin-top:29.7pt;width:68.2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EUtQIAALgFAAAOAAAAZHJzL2Uyb0RvYy54bWysVNtunDAQfa/Uf7D8TriU5aawUbIsVaX0&#10;IiX9AC+YxSrY1PYupFX/vWOztyQvVVsekO0Zn5kzczzXN1PfoT2VigmeY//Kw4jyStSMb3P89bF0&#10;EoyUJrwmneA0x09U4Zvl2zfX45DRQLSiq6lEAMJVNg45brUeMtdVVUt7oq7EQDkYGyF7omErt24t&#10;yQjofecGnhe5o5D1IEVFlYLTYjbipcVvGlrpz02jqEZdjiE3bf/S/jfm7y6vSbaVZGhZdUiD/EUW&#10;PWEcgp6gCqIJ2kn2CqpnlRRKNPqqEr0rmoZV1HIANr73gs1DSwZquUBx1HAqk/p/sNWn/ReJWJ3j&#10;ACNOemjRI500uhMTik11xkFl4PQwgJue4Bi6bJmq4V5U3xTiYtUSvqW3UoqxpaSG7Hxz0724OuMo&#10;A7IZP4oawpCdFhZoamRvSgfFQIAOXXo6dcakUsFhEkVxvMCoAlMQJJFnO+eS7Hh5kEq/p6JHZpFj&#10;CY234GR/r7RJhmRHFxOLi5J1nW1+x58dgON8AqHhqrGZJGwvf6Zeuk7WSeiEQbR2Qq8onNtyFTpR&#10;6ceL4l2xWhX+LxPXD7OW1TXlJsxRV374Z307KHxWxElZSnSsNnAmJSW3m1Un0Z6Arkv72ZKD5ezm&#10;Pk/DFgG4vKDkB6F3F6ROGSWxE5bhwkljL3E8P71LIy9Mw6J8TumecfrvlNCY43QRLGYtnZN+wc2z&#10;32tuJOuZhsnRsR7UcXIimVHgmte2tZqwbl5flMKkfy4FtPvYaKtXI9FZrHraTIBiRLwR9RMoVwpQ&#10;FsgTxh0sWiF/YDTC6Mix+r4jkmLUfeCg/tQPQzNr7CZcxAFs5KVlc2khvAKoHGuM5uVKz/NpN0i2&#10;bSHS/N64uIUX0zCr5nNWh3cG48GSOowyM38u99brPHCXvwEAAP//AwBQSwMEFAAGAAgAAAAhAAv3&#10;wgLeAAAACQEAAA8AAABkcnMvZG93bnJldi54bWxMj8FOwzAQRO9I/QdrkXqjNlVSJSFOVYF6BdEC&#10;Ejc33iYR8TqK3Sb8PcsJbrOa0eybcju7XlxxDJ0nDfcrBQKp9rajRsPbcX+XgQjRkDW9J9TwjQG2&#10;1eKmNIX1E73i9RAbwSUUCqOhjXEopAx1i86ElR+Q2Dv70ZnI59hIO5qJy10v10ptpDMd8YfWDPjY&#10;Yv11uDgN78/nz49EvTRPLh0mPytJLpdaL2/n3QOIiHP8C8MvPqNDxUwnfyEbRK8hSza8JWpI8wQE&#10;B/JsnYI4sUgTkFUp/y+ofgAAAP//AwBQSwECLQAUAAYACAAAACEAtoM4kv4AAADhAQAAEwAAAAAA&#10;AAAAAAAAAAAAAAAAW0NvbnRlbnRfVHlwZXNdLnhtbFBLAQItABQABgAIAAAAIQA4/SH/1gAAAJQB&#10;AAALAAAAAAAAAAAAAAAAAC8BAABfcmVscy8ucmVsc1BLAQItABQABgAIAAAAIQC+ngEUtQIAALgF&#10;AAAOAAAAAAAAAAAAAAAAAC4CAABkcnMvZTJvRG9jLnhtbFBLAQItABQABgAIAAAAIQAL98IC3gAA&#10;AAkBAAAPAAAAAAAAAAAAAAAAAA8FAABkcnMvZG93bnJldi54bWxQSwUGAAAAAAQABADzAAAAGgYA&#10;AAAA&#10;" filled="f" stroked="f">
              <v:textbox>
                <w:txbxContent>
                  <w:p w:rsidR="00CC4494" w:rsidRDefault="00CC4494" w:rsidP="00CA1D94"/>
                  <w:p w:rsidR="00CC4494" w:rsidRDefault="00CC4494" w:rsidP="00CA1D94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2694305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C4494">
      <w:tblPrEx>
        <w:tblCellMar>
          <w:top w:w="0" w:type="dxa"/>
          <w:bottom w:w="0" w:type="dxa"/>
        </w:tblCellMar>
      </w:tblPrEx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C4494" w:rsidRDefault="00CC4494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C4494" w:rsidRDefault="00CC4494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bookmarkStart w:id="0" w:name="_MON_1164087130"/>
      <w:bookmarkStart w:id="1" w:name="_MON_1164088123"/>
      <w:bookmarkEnd w:id="0"/>
      <w:bookmarkEnd w:id="1"/>
      <w:tc>
        <w:tcPr>
          <w:tcW w:w="1440" w:type="dxa"/>
          <w:vAlign w:val="center"/>
        </w:tcPr>
        <w:p w:rsidR="00CC4494" w:rsidRDefault="00CC4494">
          <w:pPr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53546304" r:id="rId2"/>
            </w:object>
          </w:r>
        </w:p>
      </w:tc>
    </w:tr>
  </w:tbl>
  <w:p w:rsidR="00CC4494" w:rsidRDefault="00CC449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494" w:rsidRDefault="00CC449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8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5"/>
      <w:gridCol w:w="7242"/>
      <w:gridCol w:w="941"/>
    </w:tblGrid>
    <w:tr w:rsidR="00604C5E">
      <w:tblPrEx>
        <w:tblCellMar>
          <w:top w:w="0" w:type="dxa"/>
          <w:bottom w:w="0" w:type="dxa"/>
        </w:tblCellMar>
      </w:tblPrEx>
      <w:trPr>
        <w:cantSplit/>
        <w:trHeight w:val="575"/>
        <w:jc w:val="center"/>
      </w:trPr>
      <w:tc>
        <w:tcPr>
          <w:tcW w:w="1425" w:type="dxa"/>
          <w:vAlign w:val="center"/>
        </w:tcPr>
        <w:p w:rsidR="00604C5E" w:rsidRDefault="00433D4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107950</wp:posOffset>
                </wp:positionV>
                <wp:extent cx="624205" cy="554355"/>
                <wp:effectExtent l="0" t="0" r="4445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42" w:type="dxa"/>
          <w:vAlign w:val="center"/>
        </w:tcPr>
        <w:p w:rsidR="00604C5E" w:rsidRDefault="00604C5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604C5E" w:rsidRDefault="00CA1D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Manual do Usuário</w:t>
          </w:r>
        </w:p>
        <w:p w:rsidR="00604C5E" w:rsidRPr="004827A8" w:rsidRDefault="00604C5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604C5E" w:rsidRDefault="00CA1D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DOCPROPERTY  SiglaNomeProjeto </w:instrText>
          </w:r>
          <w:r>
            <w:rPr>
              <w:sz w:val="24"/>
              <w:szCs w:val="24"/>
            </w:rPr>
            <w:fldChar w:fldCharType="separate"/>
          </w:r>
          <w:r w:rsidR="00433D41">
            <w:rPr>
              <w:sz w:val="24"/>
              <w:szCs w:val="24"/>
            </w:rPr>
            <w:t>&lt;Sigla do Projeto&gt; - &lt;Nome do Projeto&gt;</w:t>
          </w:r>
          <w:r>
            <w:rPr>
              <w:sz w:val="24"/>
              <w:szCs w:val="24"/>
            </w:rPr>
            <w:fldChar w:fldCharType="end"/>
          </w:r>
        </w:p>
        <w:p w:rsidR="00604C5E" w:rsidRDefault="00604C5E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</w:p>
      </w:tc>
      <w:tc>
        <w:tcPr>
          <w:tcW w:w="941" w:type="dxa"/>
        </w:tcPr>
        <w:p w:rsidR="00604C5E" w:rsidRDefault="00433D4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i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208915</wp:posOffset>
                    </wp:positionV>
                    <wp:extent cx="866775" cy="228600"/>
                    <wp:effectExtent l="1905" t="0" r="0" b="635"/>
                    <wp:wrapNone/>
                    <wp:docPr id="1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1D94" w:rsidRPr="00FF30BE" w:rsidRDefault="00CA1D94" w:rsidP="00FF30BE">
                                <w:pPr>
                                  <w:rPr>
                                    <w:rFonts w:eastAsia="Arial Unicode MS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8" type="#_x0000_t202" style="position:absolute;left:0;text-align:left;margin-left:.15pt;margin-top:16.45pt;width:68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kftwIAAL8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8R2Zxx0Bk4PA7iZPRxbT1upHu5l9U0jIZctFRt2q5QcW0ZryC60N/2LqxOO&#10;tiDr8aOsIQzdGumA9o3qLSA0AwE6sPR0YsamUsFhEsfz+QyjCkxRlMSBY86n2fHyoLR5z2SP7CLH&#10;Coh34HR3r41NhmZHFxtLyJJ3nSO/E88OwHE6gdBw1dpsEo7Ln2mQrpJVQjwSxSuPBEXh3ZZL4sVl&#10;OJ8V74rlsgh/2bghyVpe10zYMEddheTPeDsofFLESVladry2cDYlrTbrZafQjoKuS/e5loPl7OY/&#10;T8M1AWp5UVIYkeAuSr0yTuYeKcnMS+dB4gVhepfGAUlJUT4v6Z4L9u8loTHH6SyaTVo6J/2itsB9&#10;r2ujWc8NTI6O96COkxPNrAJXonbUGsq7aX3RCpv+uRVA95Fop1cr0UmsZr/eHx4GgFktr2X9BAJW&#10;EgQGKoWpB4tWqh8YjTBBcqy/b6liGHUfBDyCNCTEjhy3IbN5BBt1aVlfWqioACrHBqNpuTTTmNoO&#10;im9aiDQ9OyFv4eE03In6nNXhucGUcLUdJpodQ5d753Weu4vfAAAA//8DAFBLAwQUAAYACAAAACEA&#10;YWDkOdsAAAAGAQAADwAAAGRycy9kb3ducmV2LnhtbEyPzU7DMBCE70i8g7VI3KhNC1ETsqkQiCuI&#10;8iNxc+NtEhGvo9htwtuzPcFlpNWMZr4tN7Pv1ZHG2AVGuF4YUMR1cB03CO9vT1drUDFZdrYPTAg/&#10;FGFTnZ+VtnBh4lc6blOjpIRjYRHalIZC61i35G1chIFYvH0YvU1yjo12o52k3Pd6aUymve1YFlo7&#10;0ENL9ff24BE+nvdfnzfmpXn0t8MUZqPZ5xrx8mK+vwOVaE5/YTjhCzpUwrQLB3ZR9QgryYkuc1An&#10;d5XJIzuEbJ2Drkr9H7/6BQAA//8DAFBLAQItABQABgAIAAAAIQC2gziS/gAAAOEBAAATAAAAAAAA&#10;AAAAAAAAAAAAAABbQ29udGVudF9UeXBlc10ueG1sUEsBAi0AFAAGAAgAAAAhADj9If/WAAAAlAEA&#10;AAsAAAAAAAAAAAAAAAAALwEAAF9yZWxzLy5yZWxzUEsBAi0AFAAGAAgAAAAhAGqraR+3AgAAvwUA&#10;AA4AAAAAAAAAAAAAAAAALgIAAGRycy9lMm9Eb2MueG1sUEsBAi0AFAAGAAgAAAAhAGFg5DnbAAAA&#10;BgEAAA8AAAAAAAAAAAAAAAAAEQUAAGRycy9kb3ducmV2LnhtbFBLBQYAAAAABAAEAPMAAAAZBgAA&#10;AAA=&#10;" filled="f" stroked="f">
                    <v:textbox>
                      <w:txbxContent>
                        <w:p w:rsidR="00CA1D94" w:rsidRPr="00FF30BE" w:rsidRDefault="00CA1D94" w:rsidP="00FF30BE">
                          <w:pPr>
                            <w:rPr>
                              <w:rFonts w:eastAsia="Arial Unicode MS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C4494" w:rsidRDefault="00CC44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6A478AB"/>
    <w:multiLevelType w:val="hybridMultilevel"/>
    <w:tmpl w:val="1FD6DB2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904D0F"/>
    <w:multiLevelType w:val="multilevel"/>
    <w:tmpl w:val="2322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1"/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5"/>
    </w:lvlOverride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41"/>
    <w:rsid w:val="0001775E"/>
    <w:rsid w:val="00094593"/>
    <w:rsid w:val="00110E24"/>
    <w:rsid w:val="001562E1"/>
    <w:rsid w:val="00172D05"/>
    <w:rsid w:val="001B3DF4"/>
    <w:rsid w:val="002661ED"/>
    <w:rsid w:val="002B7E05"/>
    <w:rsid w:val="00324ACB"/>
    <w:rsid w:val="003E5F2B"/>
    <w:rsid w:val="00433D41"/>
    <w:rsid w:val="004827A8"/>
    <w:rsid w:val="004C508C"/>
    <w:rsid w:val="004E4058"/>
    <w:rsid w:val="00604C5E"/>
    <w:rsid w:val="007521A4"/>
    <w:rsid w:val="00805A8C"/>
    <w:rsid w:val="008537C0"/>
    <w:rsid w:val="00856DC6"/>
    <w:rsid w:val="00880014"/>
    <w:rsid w:val="0096467F"/>
    <w:rsid w:val="00980B44"/>
    <w:rsid w:val="009E33F6"/>
    <w:rsid w:val="00A35603"/>
    <w:rsid w:val="00A45DA8"/>
    <w:rsid w:val="00C54BB3"/>
    <w:rsid w:val="00CA1D94"/>
    <w:rsid w:val="00CC4494"/>
    <w:rsid w:val="00D94CE5"/>
    <w:rsid w:val="00E002CB"/>
    <w:rsid w:val="00E225D0"/>
    <w:rsid w:val="00E65952"/>
    <w:rsid w:val="00F3366C"/>
    <w:rsid w:val="00F40F38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character" w:styleId="Nmerodepgina">
    <w:name w:val="page number"/>
    <w:basedOn w:val="Fontepargpadro"/>
    <w:rPr>
      <w:sz w:val="16"/>
    </w:rPr>
  </w:style>
  <w:style w:type="paragraph" w:styleId="Textodebalo">
    <w:name w:val="Balloon Text"/>
    <w:basedOn w:val="Normal"/>
    <w:semiHidden/>
    <w:rsid w:val="00094593"/>
    <w:rPr>
      <w:rFonts w:ascii="Tahoma" w:hAnsi="Tahoma" w:cs="Tahoma"/>
      <w:sz w:val="16"/>
      <w:szCs w:val="16"/>
    </w:rPr>
  </w:style>
  <w:style w:type="paragraph" w:customStyle="1" w:styleId="STJNvel1">
    <w:name w:val="STJ Nível 1"/>
    <w:basedOn w:val="Ttulo1"/>
    <w:rsid w:val="004827A8"/>
    <w:pPr>
      <w:numPr>
        <w:numId w:val="7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rsid w:val="004827A8"/>
    <w:pPr>
      <w:numPr>
        <w:ilvl w:val="0"/>
        <w:numId w:val="0"/>
      </w:numPr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Corpo1">
    <w:name w:val="CTM/IS Corpo 1"/>
    <w:autoRedefine/>
    <w:rsid w:val="0001775E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01775E"/>
    <w:pPr>
      <w:numPr>
        <w:ilvl w:val="3"/>
        <w:numId w:val="9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01775E"/>
    <w:pPr>
      <w:spacing w:before="60" w:after="60"/>
    </w:pPr>
    <w:rPr>
      <w:rFonts w:ascii="Arial" w:eastAsia="MS Mincho" w:hAnsi="Arial" w:cs="Arial"/>
      <w:b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character" w:styleId="Nmerodepgina">
    <w:name w:val="page number"/>
    <w:basedOn w:val="Fontepargpadro"/>
    <w:rPr>
      <w:sz w:val="16"/>
    </w:rPr>
  </w:style>
  <w:style w:type="paragraph" w:styleId="Textodebalo">
    <w:name w:val="Balloon Text"/>
    <w:basedOn w:val="Normal"/>
    <w:semiHidden/>
    <w:rsid w:val="00094593"/>
    <w:rPr>
      <w:rFonts w:ascii="Tahoma" w:hAnsi="Tahoma" w:cs="Tahoma"/>
      <w:sz w:val="16"/>
      <w:szCs w:val="16"/>
    </w:rPr>
  </w:style>
  <w:style w:type="paragraph" w:customStyle="1" w:styleId="STJNvel1">
    <w:name w:val="STJ Nível 1"/>
    <w:basedOn w:val="Ttulo1"/>
    <w:rsid w:val="004827A8"/>
    <w:pPr>
      <w:numPr>
        <w:numId w:val="7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rsid w:val="004827A8"/>
    <w:pPr>
      <w:numPr>
        <w:ilvl w:val="0"/>
        <w:numId w:val="0"/>
      </w:numPr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Corpo1">
    <w:name w:val="CTM/IS Corpo 1"/>
    <w:autoRedefine/>
    <w:rsid w:val="0001775E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01775E"/>
    <w:pPr>
      <w:numPr>
        <w:ilvl w:val="3"/>
        <w:numId w:val="9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01775E"/>
    <w:pPr>
      <w:spacing w:before="60" w:after="60"/>
    </w:pPr>
    <w:rPr>
      <w:rFonts w:ascii="Arial" w:eastAsia="MS Mincho" w:hAnsi="Arial" w:cs="Arial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ManualDoUsu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Template_ManualDoUsuario.dot</Template>
  <TotalTime>2</TotalTime>
  <Pages>5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5245</CharactersWithSpaces>
  <SharedDoc>false</SharedDoc>
  <HLinks>
    <vt:vector size="96" baseType="variant"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_Toc188684695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_Toc188684694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_Toc188684693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_Toc188684693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_Toc188684692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_Toc188684691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_Toc188684690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_Toc188684689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_Toc188684688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_Toc188684687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_Toc188684686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_Toc188684685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_Toc188684684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_Toc188684683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_Toc188684682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_Toc188684681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Andreia Marques Solter de Azevedo</dc:creator>
  <cp:lastModifiedBy>Andreia Marques Solter de Azevedo</cp:lastModifiedBy>
  <cp:revision>1</cp:revision>
  <cp:lastPrinted>2004-08-19T12:54:00Z</cp:lastPrinted>
  <dcterms:created xsi:type="dcterms:W3CDTF">2014-02-10T16:03:00Z</dcterms:created>
  <dcterms:modified xsi:type="dcterms:W3CDTF">2014-02-10T16:05:00Z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