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76BD8ACD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B70042" w:rsidRPr="00B70042">
        <w:rPr>
          <w:rFonts w:ascii="Times New Roman" w:eastAsia="Times New Roman" w:hAnsi="Times New Roman" w:cs="Times New Roman"/>
          <w:noProof/>
          <w:sz w:val="24"/>
          <w:szCs w:val="24"/>
          <w:lang w:val="pt-PT"/>
        </w:rPr>
        <w:t>INSTITUTO SUPERIOR DE COMUNICAÇÃO E IMAGEM DE MO</w:t>
      </w:r>
      <w:r w:rsidR="00B70042">
        <w:rPr>
          <w:rFonts w:ascii="Times New Roman" w:eastAsia="Times New Roman" w:hAnsi="Times New Roman" w:cs="Times New Roman"/>
          <w:noProof/>
          <w:sz w:val="24"/>
          <w:szCs w:val="24"/>
          <w:lang w:val="pt-PT"/>
        </w:rPr>
        <w:t>ÇAMBIQUE</w: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85D0D6E"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  <w:r w:rsidR="00FF062A">
        <w:rPr>
          <w:rFonts w:ascii="Arial" w:eastAsia="Arial" w:hAnsi="Arial" w:cs="Arial"/>
          <w:color w:val="000000" w:themeColor="text1"/>
          <w:sz w:val="24"/>
          <w:szCs w:val="24"/>
        </w:rPr>
        <w:t>: Edmilson Paris Baza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726D21F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  <w:r w:rsidR="00FF062A">
        <w:rPr>
          <w:rFonts w:ascii="Arial" w:eastAsia="Arial" w:hAnsi="Arial" w:cs="Arial"/>
          <w:color w:val="000000" w:themeColor="text1"/>
          <w:sz w:val="24"/>
          <w:szCs w:val="24"/>
        </w:rPr>
        <w:t>: Maputo</w:t>
      </w:r>
    </w:p>
    <w:p w14:paraId="37C76095" w14:textId="6757C3A1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  <w:r w:rsidR="00FF062A">
        <w:rPr>
          <w:rFonts w:ascii="Arial" w:eastAsia="Arial" w:hAnsi="Arial" w:cs="Arial"/>
          <w:color w:val="000000" w:themeColor="text1"/>
          <w:sz w:val="24"/>
          <w:szCs w:val="24"/>
        </w:rPr>
        <w:t xml:space="preserve"> de 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B3B5D2" w14:textId="77777777" w:rsidR="00D13862" w:rsidRDefault="00D1386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531D19" w14:textId="77777777" w:rsidR="00D13862" w:rsidRDefault="00D1386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8FF975" w14:textId="77777777" w:rsidR="00D13862" w:rsidRPr="0026761D" w:rsidRDefault="00D1386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Cabealh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E5F678" w14:textId="4F4B9683" w:rsidR="00FF062A" w:rsidRPr="00FF062A" w:rsidRDefault="00FF062A" w:rsidP="00FF06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PT"/>
        </w:rPr>
      </w:pPr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O projeto de análise de qualidade do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Spotify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é uma iniciativa</w:t>
      </w:r>
      <w:r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abrangente destinada a verificar</w:t>
      </w:r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a excelência operacional e a satisfação do usuário na principal plataforma de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streaming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de áudio. Incluindo avaliações de performance técnica, usabilidade, </w:t>
      </w:r>
      <w:proofErr w:type="gram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design</w:t>
      </w:r>
      <w:proofErr w:type="gram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e características sociais, o projeto busca oferecer uma análise holística da experiência do usuário. A ênfase vai desde a infraestrutura digital até os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aspectos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interativos, como colaboração em playlists e interação social. Além de quantificar a qualidade do serviço, o projeto busca contextualizar os resultados dentro do âmbito do envolvimento do usuário, enfatizando fatores que diferenciam o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Spotify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em um cenário global de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streaming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de áudio. Essa análise detalhada pretende proporcionar insights valiosos para o aprimoramento contínuo da plataforma e compreensão mais profunda dos elementos que solidificam a posição do </w:t>
      </w:r>
      <w:proofErr w:type="spellStart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>Spotify</w:t>
      </w:r>
      <w:proofErr w:type="spellEnd"/>
      <w:r w:rsidRPr="00FF062A">
        <w:rPr>
          <w:rFonts w:ascii="Arial" w:eastAsia="Arial" w:hAnsi="Arial" w:cs="Arial"/>
          <w:color w:val="000000" w:themeColor="text1"/>
          <w:sz w:val="24"/>
          <w:szCs w:val="24"/>
          <w:lang w:val="pt-PT"/>
        </w:rPr>
        <w:t xml:space="preserve"> no mercado.</w:t>
      </w:r>
    </w:p>
    <w:p w14:paraId="612D16CF" w14:textId="77777777" w:rsidR="00FF062A" w:rsidRPr="00FF062A" w:rsidRDefault="00FF062A" w:rsidP="00FF062A">
      <w:pPr>
        <w:spacing w:line="360" w:lineRule="auto"/>
        <w:jc w:val="both"/>
        <w:rPr>
          <w:rFonts w:ascii="Arial" w:eastAsia="Arial" w:hAnsi="Arial" w:cs="Arial"/>
          <w:vanish/>
          <w:color w:val="000000" w:themeColor="text1"/>
          <w:sz w:val="24"/>
          <w:szCs w:val="24"/>
          <w:lang w:val="pt-PT"/>
        </w:rPr>
      </w:pPr>
      <w:r w:rsidRPr="00FF062A">
        <w:rPr>
          <w:rFonts w:ascii="Arial" w:eastAsia="Arial" w:hAnsi="Arial" w:cs="Arial"/>
          <w:vanish/>
          <w:color w:val="000000" w:themeColor="text1"/>
          <w:sz w:val="24"/>
          <w:szCs w:val="24"/>
          <w:lang w:val="pt-PT"/>
        </w:rPr>
        <w:t>Parte superior do formulário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Cabealh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iperligao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iperligao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iperligao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iperligao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F5B24">
      <w:pPr>
        <w:pStyle w:val="ndice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iperligao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iperligao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F5B24">
      <w:pPr>
        <w:pStyle w:val="ndice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iperligao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iperligao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F5B24">
      <w:pPr>
        <w:pStyle w:val="ndice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iperligao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iperligao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F5B24">
      <w:pPr>
        <w:pStyle w:val="ndice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iperligao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iperligao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F5B24">
      <w:pPr>
        <w:pStyle w:val="ndice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iperligao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iperligao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iperligao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F5B24">
      <w:pPr>
        <w:pStyle w:val="ndice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iperligao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iperligao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Cabealh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4E6292C9" w:rsidR="0005157A" w:rsidRDefault="00FF062A" w:rsidP="00FF062A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F062A">
        <w:rPr>
          <w:rFonts w:ascii="Arial" w:eastAsia="Arial" w:hAnsi="Arial" w:cs="Arial"/>
          <w:color w:val="000000" w:themeColor="text1"/>
          <w:sz w:val="24"/>
          <w:szCs w:val="24"/>
        </w:rPr>
        <w:t>O projeto de análise de qualidade do Spotify é uma 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niciativa meticulosamente plane</w:t>
      </w:r>
      <w:r w:rsidRPr="00FF062A">
        <w:rPr>
          <w:rFonts w:ascii="Arial" w:eastAsia="Arial" w:hAnsi="Arial" w:cs="Arial"/>
          <w:color w:val="000000" w:themeColor="text1"/>
          <w:sz w:val="24"/>
          <w:szCs w:val="24"/>
        </w:rPr>
        <w:t>ada que visa examinar e compreender em profundidade diversos aspectos que contribuem para a excelência operacional e a satisfação do usuário na plataforma de streaming de áudio líder. Este empreendimento busca avaliar não apenas a performance técnica, usabilidade e design, mas também destacar características específicas que fazem do Spotify uma experiência única e envolvente para seus milhões de usuários globais.</w:t>
      </w:r>
    </w:p>
    <w:p w14:paraId="6169C610" w14:textId="560A7A9F" w:rsidR="006B1007" w:rsidRDefault="00FF062A" w:rsidP="00FF062A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F062A">
        <w:rPr>
          <w:rFonts w:ascii="Arial" w:eastAsia="Arial" w:hAnsi="Arial" w:cs="Arial"/>
          <w:color w:val="000000" w:themeColor="text1"/>
          <w:sz w:val="24"/>
          <w:szCs w:val="24"/>
        </w:rPr>
        <w:t>Ao explorar desde a infraestrutura digital até os elementos sociais que permeiam a plataforma, este projeto busca oferecer uma análise holística, fornecendo insights essenciais para o entendimento da eficiência operacional, aprimoramento contínuo e fatores diferenciadores que contribuem para a posição destacada do Spotify no cenário do streaming de áudio. A abordagem abrangente deste projeto busca não apenas quantificar a qualidade do serviço, mas também contextualizar os resultados dentro do contexto do envolvimento do usuário e da experiência social oferecida pela plataforma.</w:t>
      </w: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1668180B" w:rsidR="00896728" w:rsidRPr="006B1007" w:rsidRDefault="0005157A" w:rsidP="00117BBE">
      <w:pPr>
        <w:pStyle w:val="Cabealho1"/>
      </w:pPr>
      <w:bookmarkStart w:id="3" w:name="_Toc73287560"/>
      <w:r>
        <w:t>O</w:t>
      </w:r>
      <w:r w:rsidRPr="0005157A">
        <w:t xml:space="preserve"> P</w:t>
      </w:r>
      <w:r w:rsidR="006B1007">
        <w:t>ROJE</w:t>
      </w:r>
      <w:r w:rsidR="00B70042">
        <w:t>c</w:t>
      </w:r>
      <w:r w:rsidR="006B1007">
        <w:t>TO</w:t>
      </w:r>
      <w:bookmarkEnd w:id="3"/>
    </w:p>
    <w:p w14:paraId="5B89FDB2" w14:textId="4D02A571" w:rsidR="00FF062A" w:rsidRPr="00FF062A" w:rsidRDefault="00FF062A" w:rsidP="00FF062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F062A">
        <w:rPr>
          <w:rFonts w:ascii="Arial" w:hAnsi="Arial" w:cs="Arial"/>
          <w:color w:val="000000" w:themeColor="text1"/>
          <w:sz w:val="24"/>
          <w:szCs w:val="24"/>
        </w:rPr>
        <w:t>Este projeto tem como objetivo fornecer uma visão abrangente para orientar o aprimoramento contínuo da plataforma, alinhando-se às expectativas dos usuários e promovendo a inovação na i</w:t>
      </w:r>
      <w:r>
        <w:rPr>
          <w:rFonts w:ascii="Arial" w:hAnsi="Arial" w:cs="Arial"/>
          <w:color w:val="000000" w:themeColor="text1"/>
          <w:sz w:val="24"/>
          <w:szCs w:val="24"/>
        </w:rPr>
        <w:t>ndústria de streaming de áudio.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Cabealh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BE3C51C" w:rsidR="00847CD2" w:rsidRDefault="00D1386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A2BE20A" w:rsidR="00847CD2" w:rsidRPr="00353E6F" w:rsidRDefault="00D1386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138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Daniel Ek e Martin Lorentzon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DCFF4CD" w:rsidR="00847CD2" w:rsidRPr="00D13862" w:rsidRDefault="00D1386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7 Anos de Uso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06F8C331" w14:textId="77777777" w:rsidR="00847CD2" w:rsidRDefault="00D1386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138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 está disponível em mais de 170 países, tornando-se uma plataforma verdadeiramente global. Essa presença internacional contribui para sua vasta base de usuários e diversidade de conteúdo.</w:t>
            </w:r>
          </w:p>
          <w:p w14:paraId="61BE7D1A" w14:textId="68D8F81F" w:rsidR="00D13862" w:rsidRPr="00117BBE" w:rsidRDefault="00D13862" w:rsidP="00D1386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O </w:t>
            </w:r>
            <w:r w:rsidRPr="00D138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 adota um modelo freemium, oferecendo uma versão gratuita com anúncios e limitações, bem como uma versão premium paga, que proporciona uma experiência aprimorada. Essa estratégia permite atrair usuários que podem, eventualmente, optar por assinaturas premium para benefícios adicionais.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Cabealh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57DE628" w14:textId="77777777" w:rsidR="00D13862" w:rsidRPr="00D13862" w:rsidRDefault="00D13862" w:rsidP="00FF4686">
            <w:pPr>
              <w:spacing w:line="360" w:lineRule="auto"/>
              <w:ind w:left="360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</w:pPr>
            <w:r w:rsidRPr="00D13862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Interface Intuitiva:</w:t>
            </w:r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 xml:space="preserve"> O </w:t>
            </w:r>
            <w:proofErr w:type="spellStart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>Spotify</w:t>
            </w:r>
            <w:proofErr w:type="spellEnd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 xml:space="preserve"> apresenta uma interface simples e intuitiva, facilitando a navegação pelos vastos catálogos de música e </w:t>
            </w:r>
            <w:proofErr w:type="spellStart"/>
            <w:proofErr w:type="gramStart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>podcasts</w:t>
            </w:r>
            <w:proofErr w:type="spellEnd"/>
            <w:proofErr w:type="gramEnd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>. Os menus e controles são organizados de maneira lógica, tornando fácil para os usuários encontrar e reproduzir o conteúdo desejado.</w:t>
            </w:r>
          </w:p>
          <w:p w14:paraId="09F36C4B" w14:textId="77777777" w:rsidR="00D13862" w:rsidRPr="00D13862" w:rsidRDefault="00D13862" w:rsidP="00FF4686">
            <w:pPr>
              <w:spacing w:line="360" w:lineRule="auto"/>
              <w:ind w:left="360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</w:pPr>
            <w:r w:rsidRPr="00D13862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Recomendações Personalizadas:</w:t>
            </w:r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 xml:space="preserve"> O algoritmo de recomendação do </w:t>
            </w:r>
            <w:proofErr w:type="spellStart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>Spotify</w:t>
            </w:r>
            <w:proofErr w:type="spellEnd"/>
            <w:r w:rsidRPr="00D1386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 xml:space="preserve"> analisa o histórico de audição e preferências do usuário, gerando playlists personalizadas e sugestões de músicas. Isso não só facilita a descoberta de novas faixas, mas também cria uma experiência personalizada e envolvente.</w:t>
            </w:r>
          </w:p>
          <w:p w14:paraId="515D0A6C" w14:textId="160917B8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E3DA41" w14:textId="49F67E2D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CAFCDFA" w:rsidR="0005157A" w:rsidRPr="00117BBE" w:rsidRDefault="00FF4686" w:rsidP="00FF468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F4686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Infraestrutura Digital</w:t>
            </w:r>
            <w:r w:rsidRPr="00FF468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Pr="00FF468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O Spotify opera em uma infraestrutura digital robusta, que inclui servidores, armazenamento em nuvem e uma rede global de distribuição de conteúdo (CDN). Embora não seja </w:t>
            </w:r>
            <w:r w:rsidRPr="00FF468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uma matéria-prima tradicional, esses recursos são essenciais para a prestação do serviço.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34F41CFC" w14:textId="77777777" w:rsidR="00FF4686" w:rsidRPr="00FF4686" w:rsidRDefault="00FF4686" w:rsidP="00F92FA5">
            <w:pPr>
              <w:spacing w:line="360" w:lineRule="auto"/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</w:pPr>
            <w:r w:rsidRPr="00FF4686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Estabilidade do Serviço:</w:t>
            </w:r>
            <w:r w:rsidRPr="00FF468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 w:rsidRPr="00FF4686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A estabilidade é crucial para garantir uma experiência consistente. O </w:t>
            </w:r>
            <w:proofErr w:type="spellStart"/>
            <w:r w:rsidRPr="00FF4686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Spotify</w:t>
            </w:r>
            <w:proofErr w:type="spellEnd"/>
            <w:r w:rsidRPr="00FF4686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precisa manter seus servidores operacionais e responder eficientemente mesmo durante picos de uso, evitando interrupções ou quedas no serviço.</w:t>
            </w:r>
          </w:p>
          <w:p w14:paraId="1408ACD7" w14:textId="77777777" w:rsidR="00FF4686" w:rsidRPr="00FF4686" w:rsidRDefault="00FF4686" w:rsidP="00F92FA5">
            <w:pPr>
              <w:spacing w:line="360" w:lineRule="auto"/>
              <w:ind w:left="360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 w:rsidRPr="00FF4686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Qualidade de Reprodução de Áudio</w:t>
            </w:r>
            <w:r w:rsidRPr="00F92FA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PT"/>
              </w:rPr>
              <w:t>:</w:t>
            </w:r>
            <w:r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A qualidade do áudio é um </w:t>
            </w:r>
            <w:proofErr w:type="spellStart"/>
            <w:r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aspecto</w:t>
            </w:r>
            <w:proofErr w:type="spellEnd"/>
            <w:r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essencial da performance do </w:t>
            </w:r>
            <w:proofErr w:type="spellStart"/>
            <w:r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Spotify</w:t>
            </w:r>
            <w:proofErr w:type="spellEnd"/>
            <w:r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. A plataforma oferece opções para ajustar a qualidade de reprodução, permitindo que os usuários escolham entre diferentes configurações para atender às suas preferências e às condições da rede.</w:t>
            </w:r>
          </w:p>
          <w:p w14:paraId="2BDB7DE9" w14:textId="036310A4" w:rsidR="00FF4686" w:rsidRPr="00FF4686" w:rsidRDefault="00F92FA5" w:rsidP="00F92FA5">
            <w:pPr>
              <w:spacing w:line="360" w:lineRule="auto"/>
              <w:ind w:left="360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 xml:space="preserve">Algoritmos de </w:t>
            </w:r>
            <w:r w:rsidR="00FF4686" w:rsidRPr="00FF4686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Recomendação:</w:t>
            </w:r>
            <w:r w:rsidR="00FF4686" w:rsidRPr="00FF468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A eficácia dos algoritmos de </w:t>
            </w:r>
            <w:r w:rsidR="00FF4686"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recomendação é crucial para a performance personalizada do serviço. Eles devem analisar o comportamento do usuário, identificar padrões e sugerir </w:t>
            </w:r>
            <w:r w:rsidR="00FF4686" w:rsidRPr="00F92FA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lastRenderedPageBreak/>
              <w:t>conteúdos relevantes de forma rápida e precisa.</w:t>
            </w:r>
          </w:p>
          <w:p w14:paraId="5744079D" w14:textId="1B492680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E77CADF" w14:textId="77777777" w:rsidR="00667073" w:rsidRPr="00667073" w:rsidRDefault="00667073" w:rsidP="00667073">
            <w:pPr>
              <w:spacing w:line="360" w:lineRule="auto"/>
              <w:ind w:left="360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 w:rsidRPr="0066707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Paleta de Cores e Estilo:</w:t>
            </w:r>
            <w:r w:rsidRPr="0066707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A paleta de cores do </w:t>
            </w:r>
            <w:proofErr w:type="spellStart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Spotify</w:t>
            </w:r>
            <w:proofErr w:type="spellEnd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é distintiva, com verde predominante, o que contribui para a identificação instantânea da marca. O estilo visual é moderno e alinhado com as tendências contemporâneas de </w:t>
            </w:r>
            <w:proofErr w:type="gramStart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design</w:t>
            </w:r>
            <w:proofErr w:type="gramEnd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.</w:t>
            </w:r>
          </w:p>
          <w:p w14:paraId="34AEC5F2" w14:textId="77777777" w:rsidR="00667073" w:rsidRPr="00667073" w:rsidRDefault="00667073" w:rsidP="00667073">
            <w:pPr>
              <w:spacing w:line="360" w:lineRule="auto"/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</w:pPr>
            <w:r w:rsidRPr="0066707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Elementos Gráficos e Ícones:</w:t>
            </w:r>
            <w:r w:rsidRPr="0066707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Ícones claros e elementos gráficos contribuem para a comunicação efetiva de funcionalidades e controles. O </w:t>
            </w:r>
            <w:proofErr w:type="gramStart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design</w:t>
            </w:r>
            <w:proofErr w:type="gramEnd"/>
            <w:r w:rsidRPr="0066707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minimalista facilita a compreensão e a interação do usuário.</w:t>
            </w:r>
          </w:p>
          <w:p w14:paraId="587E10E7" w14:textId="0399BBA6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47805F" w14:textId="0BFF09CD" w:rsidR="0005157A" w:rsidRPr="00353E6F" w:rsidRDefault="001B002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val="pt-PT" w:eastAsia="pt-PT"/>
              </w:rPr>
              <w:drawing>
                <wp:inline distT="0" distB="0" distL="0" distR="0" wp14:anchorId="5227BE96" wp14:editId="4126A73E">
                  <wp:extent cx="2113280" cy="4696460"/>
                  <wp:effectExtent l="0" t="0" r="1270" b="889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240310_210530_Spotify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469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14A5B66B" w:rsidR="0005157A" w:rsidRPr="00667073" w:rsidRDefault="00667073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Interação</w:t>
            </w:r>
          </w:p>
        </w:tc>
        <w:tc>
          <w:tcPr>
            <w:tcW w:w="3969" w:type="dxa"/>
          </w:tcPr>
          <w:p w14:paraId="5B29931A" w14:textId="77777777" w:rsidR="005C0A0F" w:rsidRPr="005C0A0F" w:rsidRDefault="005C0A0F" w:rsidP="005C0A0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</w:p>
          <w:p w14:paraId="64FD2828" w14:textId="77777777" w:rsidR="005C0A0F" w:rsidRPr="005C0A0F" w:rsidRDefault="005C0A0F" w:rsidP="005C0A0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proofErr w:type="spellStart"/>
            <w:r w:rsidRPr="005C0A0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Feed</w:t>
            </w:r>
            <w:proofErr w:type="spellEnd"/>
            <w:r w:rsidRPr="005C0A0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 xml:space="preserve"> de Atividade:</w:t>
            </w:r>
            <w:r w:rsidRPr="005C0A0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O </w:t>
            </w:r>
            <w:proofErr w:type="spellStart"/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feed</w:t>
            </w:r>
            <w:proofErr w:type="spellEnd"/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 de atividade destaca as ações dos amigos, como as músicas que eles curtiram, as playlists que criaram ou seguiram, proporcionando uma experiência social e incentivando a descoberta de novas músicas por meio das atividades dos outros.</w:t>
            </w:r>
          </w:p>
          <w:p w14:paraId="5EFA6CF5" w14:textId="77777777" w:rsidR="005C0A0F" w:rsidRPr="005C0A0F" w:rsidRDefault="005C0A0F" w:rsidP="005C0A0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Comentários e Reações:</w:t>
            </w:r>
          </w:p>
          <w:p w14:paraId="4832D875" w14:textId="77777777" w:rsidR="005C0A0F" w:rsidRPr="005C0A0F" w:rsidRDefault="005C0A0F" w:rsidP="005C0A0F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Os usuários têm a capacidade de comentar em músicas, álbuns e playlists, permitindo que expressem suas opiniões e interajam com outros usuários. Além disso, a opção de reações (como curtidas) destaca a popularidade e aceitação de determinadas músicas ou conteúdos.</w:t>
            </w:r>
          </w:p>
          <w:p w14:paraId="61A6D818" w14:textId="77777777" w:rsidR="005C0A0F" w:rsidRPr="005C0A0F" w:rsidRDefault="005C0A0F" w:rsidP="005C0A0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Eventos e Listas Colaborativas:</w:t>
            </w:r>
          </w:p>
          <w:p w14:paraId="58BCF785" w14:textId="77777777" w:rsidR="005C0A0F" w:rsidRPr="005C0A0F" w:rsidRDefault="005C0A0F" w:rsidP="005C0A0F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>A criação de listas de reprodução colaborativas para eventos ou ocasiões especiais estimula a interação entre amigos, pois eles podem contribuir com suas músicas favoritas, promovendo uma experiência compartilhada.</w:t>
            </w:r>
          </w:p>
          <w:p w14:paraId="64708B3F" w14:textId="77777777" w:rsidR="005C0A0F" w:rsidRPr="005C0A0F" w:rsidRDefault="005C0A0F" w:rsidP="005C0A0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pt-PT"/>
              </w:rPr>
              <w:t>Descoberta Social:</w:t>
            </w:r>
          </w:p>
          <w:p w14:paraId="4C9AD93C" w14:textId="77777777" w:rsidR="005C0A0F" w:rsidRPr="005C0A0F" w:rsidRDefault="005C0A0F" w:rsidP="005C0A0F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</w:pPr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t xml:space="preserve">A funcionalidade "Descobertas da Semana" destaca músicas com </w:t>
            </w:r>
            <w:r w:rsidRPr="005C0A0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pt-PT"/>
              </w:rPr>
              <w:lastRenderedPageBreak/>
              <w:t>base nas preferências dos amigos, promovendo a descoberta de novos artistas e faixas recomendadas por pessoas com interesses musicais semelhantes.</w:t>
            </w:r>
          </w:p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291579C1" w:rsidR="0005157A" w:rsidRPr="00117BBE" w:rsidRDefault="00970A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  <w:lang w:val="pt-PT" w:eastAsia="pt-PT"/>
              </w:rPr>
              <w:lastRenderedPageBreak/>
              <w:drawing>
                <wp:inline distT="0" distB="0" distL="0" distR="0" wp14:anchorId="37ECA500" wp14:editId="2A3A9CC9">
                  <wp:extent cx="2113280" cy="4696460"/>
                  <wp:effectExtent l="0" t="0" r="1270" b="889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240310_210556_Spotify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469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Cabealh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5CE938D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b/>
          <w:color w:val="000000" w:themeColor="text1"/>
          <w:sz w:val="24"/>
          <w:szCs w:val="24"/>
        </w:rPr>
        <w:t>Performance Técnica:</w:t>
      </w:r>
    </w:p>
    <w:p w14:paraId="30FF54E0" w14:textId="77777777" w:rsidR="000E7F44" w:rsidRPr="000E7F44" w:rsidRDefault="000E7F44" w:rsidP="000E7F44">
      <w:pPr>
        <w:pStyle w:val="PargrafodaLista"/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O Spotify demonstrou uma performance técnica notável, com uma interface intuitiva e velocidade de resposta eficaz. A estabilidade do serviço, controle de qualidade de áudio e a capacidade de integração com diversos dispositivos são destaques que contribuem para uma experiência de usuário confiável.</w:t>
      </w:r>
    </w:p>
    <w:p w14:paraId="4E67E83F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458EAF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b/>
          <w:color w:val="000000" w:themeColor="text1"/>
          <w:sz w:val="24"/>
          <w:szCs w:val="24"/>
        </w:rPr>
        <w:t>Usabilidade:</w:t>
      </w:r>
    </w:p>
    <w:p w14:paraId="1E7F823A" w14:textId="77777777" w:rsidR="000E7F44" w:rsidRPr="000E7F44" w:rsidRDefault="000E7F44" w:rsidP="000E7F44">
      <w:pPr>
        <w:pStyle w:val="PargrafodaLista"/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A usabilidade foi caracterizada pela simplicidade da interface, recomendações personalizadas e funcionalidades de busca eficientes. A inclusão de playlists colaborativas e a interação social promovem uma experiência envolvente e socialmente integrada.</w:t>
      </w:r>
    </w:p>
    <w:p w14:paraId="1CB3BCD2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5F954A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b/>
          <w:color w:val="000000" w:themeColor="text1"/>
          <w:sz w:val="24"/>
          <w:szCs w:val="24"/>
        </w:rPr>
        <w:t>Design:</w:t>
      </w:r>
    </w:p>
    <w:p w14:paraId="0BEEF8ED" w14:textId="77777777" w:rsidR="000E7F44" w:rsidRPr="000E7F44" w:rsidRDefault="000E7F44" w:rsidP="000E7F44">
      <w:pPr>
        <w:pStyle w:val="PargrafodaLista"/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O design do Spotify foi elogiado pela consistência visual, adaptabilidade a diferentes telas e elementos gráficos claros. A abordagem minimalista e a paleta de cores distintiva reforçam a identidade visual e a estética moderna da plataforma.</w:t>
      </w:r>
    </w:p>
    <w:p w14:paraId="69D042AF" w14:textId="77777777" w:rsidR="000E7F44" w:rsidRPr="000E7F44" w:rsidRDefault="000E7F44" w:rsidP="000E7F44">
      <w:pPr>
        <w:pStyle w:val="PargrafodaLista"/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9B2251" w14:textId="77777777" w:rsidR="000E7F44" w:rsidRPr="000E7F44" w:rsidRDefault="000E7F44" w:rsidP="000E7F44">
      <w:pPr>
        <w:pStyle w:val="PargrafodaLista"/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b/>
          <w:color w:val="000000" w:themeColor="text1"/>
          <w:sz w:val="24"/>
          <w:szCs w:val="24"/>
        </w:rPr>
        <w:t>Interatividade:</w:t>
      </w:r>
    </w:p>
    <w:p w14:paraId="1357411C" w14:textId="5B806919" w:rsidR="006A37EE" w:rsidRPr="006A37EE" w:rsidRDefault="000E7F44" w:rsidP="000E7F44">
      <w:pPr>
        <w:pStyle w:val="PargrafodaLista"/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 xml:space="preserve">A interatividade foi destacada por recursos como seguimento de amigos, envio de músicas, feedback visual imediato e a criação de playlists colaborativas. Essa abordagem social promove a interação entre </w:t>
      </w: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usuários, incentivando a descoberta de novas músicas e a participação ativa na plataforma.</w:t>
      </w:r>
    </w:p>
    <w:p w14:paraId="6613DB8C" w14:textId="57E90BC2" w:rsidR="00353E6F" w:rsidRPr="00353E6F" w:rsidRDefault="006B1007" w:rsidP="00E209A6">
      <w:pPr>
        <w:pStyle w:val="Cabealh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E37ACB1" w14:textId="043F209D" w:rsidR="00353E6F" w:rsidRDefault="00353E6F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FEC08F9" w14:textId="37D57F93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  <w:lang w:val="pt-PT" w:eastAsia="pt-PT"/>
        </w:rPr>
        <w:drawing>
          <wp:inline distT="0" distB="0" distL="0" distR="0" wp14:anchorId="76EAD358" wp14:editId="1D5FEAFA">
            <wp:extent cx="2045203" cy="4544896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203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970A2E">
        <w:rPr>
          <w:rFonts w:ascii="Arial" w:hAnsi="Arial" w:cs="Arial"/>
          <w:color w:val="000000" w:themeColor="text1"/>
        </w:rPr>
        <w:t>Imagem 1: Exibindo um perfil de artista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017213B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  <w:lang w:val="pt-PT" w:eastAsia="pt-PT"/>
        </w:rPr>
        <w:drawing>
          <wp:inline distT="0" distB="0" distL="0" distR="0" wp14:anchorId="4AB89736" wp14:editId="304B300B">
            <wp:extent cx="2514600" cy="55880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57" cy="559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07DD1238" w:rsidR="00026929" w:rsidRDefault="00970A2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2: Foto de spotify reproduzindo uma música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Cabealho2"/>
      </w:pPr>
      <w:bookmarkStart w:id="8" w:name="_Toc73287565"/>
      <w:r w:rsidRPr="006B1007">
        <w:t>Onde encontrar</w:t>
      </w:r>
      <w:bookmarkEnd w:id="8"/>
    </w:p>
    <w:p w14:paraId="05B56041" w14:textId="46F37106" w:rsidR="00353E6F" w:rsidRPr="007159D3" w:rsidRDefault="001B002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353E6F" w:rsidRPr="007159D3">
        <w:rPr>
          <w:rFonts w:ascii="Arial" w:hAnsi="Arial" w:cs="Arial"/>
          <w:iCs/>
          <w:color w:val="000000" w:themeColor="text1"/>
          <w:sz w:val="24"/>
          <w:szCs w:val="24"/>
        </w:rPr>
        <w:t>Apple Store</w:t>
      </w:r>
      <w:r w:rsidR="00353E6F" w:rsidRPr="007159D3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="00353E6F" w:rsidRPr="007159D3">
        <w:rPr>
          <w:rFonts w:ascii="Arial" w:hAnsi="Arial" w:cs="Arial"/>
          <w:iCs/>
          <w:color w:val="000000" w:themeColor="text1"/>
          <w:sz w:val="24"/>
          <w:szCs w:val="24"/>
        </w:rPr>
        <w:t>Google Play</w:t>
      </w:r>
      <w:r w:rsidR="00353E6F" w:rsidRPr="007159D3"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Cabealho1"/>
      </w:pPr>
      <w:bookmarkStart w:id="9" w:name="_Toc73287566"/>
      <w:r w:rsidRPr="00117BBE">
        <w:t>CONCLUSÃO</w:t>
      </w:r>
      <w:bookmarkEnd w:id="9"/>
    </w:p>
    <w:p w14:paraId="058E1028" w14:textId="5B69EBA8" w:rsidR="000E7F44" w:rsidRPr="000E7F44" w:rsidRDefault="000E7F44" w:rsidP="000E7F4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 xml:space="preserve">A realização deste projeto de análise de qualidade do Spotify foi uma jornada enriquecedora, proporcionando insights valiosos sobre a complexidade e a sinergia de elementos que definem o sucesso de uma plataforma de streaming </w:t>
      </w: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de áudio. Ao explorar a performance técnica, usabilidade, design e interatividade, aprendi a apreciar a importância da abordagem holística na avaliação de sistemas digitais.</w:t>
      </w:r>
    </w:p>
    <w:p w14:paraId="63FD8B26" w14:textId="588758E3" w:rsidR="000E7F44" w:rsidRPr="000E7F44" w:rsidRDefault="000E7F44" w:rsidP="000E7F4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A experiência destacou a necessidade crítica de equilibrar eficiência operacional com a entrega de uma experiência envolvente para os usuários. A interação social, em particular, emergiu como um diferencial significativo, moldando não apenas a satisfação do usuário, mas também a identidade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a popularidade da plataforma</w:t>
      </w:r>
    </w:p>
    <w:p w14:paraId="1B73E83E" w14:textId="6DBB48F4" w:rsidR="000E7F44" w:rsidRPr="000E7F44" w:rsidRDefault="000E7F44" w:rsidP="000E7F4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As lições aprendidas durante este projeto têm aplicações profundas em minha vida profissional. A compreensão aprofundada dos fatores que impulsionam 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qualidade e a inovação em serviços digitais será crucial para minha atuação em projetos futuros. A importância de manter um equilíbrio entre eficiência técnica e elementos que aprimoram a experiência do usuário tornou-se uma perspectiva fundamental, orientando-me a buscar soluções práticas e centradas no usuá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rio em minha vida profissional.</w:t>
      </w:r>
    </w:p>
    <w:p w14:paraId="6DB3E36B" w14:textId="4EF00EFF" w:rsidR="000E7F44" w:rsidRPr="000E7F44" w:rsidRDefault="000E7F44" w:rsidP="000E7F4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Além disso, a análise do Spotify também reforçou a importância de uma abordagem proativa à interatividade e colaboração social no desenvolvimento de produtos digitais. Essa lição sobre a integração de elementos sociais e tecnológicos para criar experiências significativas certamente influenciará minha atuação profissional 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 ambientes digitais dinâmicos.</w:t>
      </w:r>
    </w:p>
    <w:p w14:paraId="2F1CE6AF" w14:textId="2928840C" w:rsidR="00DE1CF8" w:rsidRPr="000E7F44" w:rsidRDefault="000E7F44" w:rsidP="000E7F4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E7F44">
        <w:rPr>
          <w:rFonts w:ascii="Arial" w:eastAsia="Arial" w:hAnsi="Arial" w:cs="Arial"/>
          <w:color w:val="000000" w:themeColor="text1"/>
          <w:sz w:val="24"/>
          <w:szCs w:val="24"/>
        </w:rPr>
        <w:t>Em resumo, este projeto proporcionou uma visão valiosa sobre os intricados aspectos da excelência em serviços digitais, refletindo diretamente na minha compreensão e abordagem profissional. Estou confiante de que as lições aprendidas aqui contribuirão significativamente para o meu crescimento e sucesso futuro na área profissional.</w:t>
      </w:r>
    </w:p>
    <w:p w14:paraId="02CA85C5" w14:textId="49154399" w:rsidR="005B045C" w:rsidRPr="006B1007" w:rsidRDefault="006B1007" w:rsidP="006B1007">
      <w:pPr>
        <w:pStyle w:val="Cabealh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74AADC2" w:rsidR="005B045C" w:rsidRPr="001F5B24" w:rsidRDefault="007159D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 w:rsidRPr="007159D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Spotify Teardown: Inside t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he Black Box of Streaming Music</w:t>
      </w:r>
      <w:r w:rsidRPr="007159D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7159D3">
        <w:rPr>
          <w:rFonts w:ascii="Arial" w:eastAsia="Arial" w:hAnsi="Arial" w:cs="Arial"/>
          <w:bCs/>
          <w:color w:val="000000" w:themeColor="text1"/>
          <w:sz w:val="24"/>
          <w:szCs w:val="24"/>
        </w:rPr>
        <w:t>por Maria Eriksson, Rasmus Fleischer, Anna Johansson, Pelle Snickars, e Patrick Vonderau</w:t>
      </w:r>
      <w:bookmarkStart w:id="11" w:name="_GoBack"/>
      <w:bookmarkEnd w:id="11"/>
    </w:p>
    <w:sectPr w:rsidR="005B045C" w:rsidRPr="001F5B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90460"/>
    <w:multiLevelType w:val="multilevel"/>
    <w:tmpl w:val="2FC4E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EC2464"/>
    <w:multiLevelType w:val="multilevel"/>
    <w:tmpl w:val="95FC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A52D96"/>
    <w:multiLevelType w:val="multilevel"/>
    <w:tmpl w:val="FBAA6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E951AB0"/>
    <w:multiLevelType w:val="multilevel"/>
    <w:tmpl w:val="9E56C23E"/>
    <w:lvl w:ilvl="0">
      <w:start w:val="1"/>
      <w:numFmt w:val="decimal"/>
      <w:pStyle w:val="Cabealho1"/>
      <w:lvlText w:val="%1."/>
      <w:lvlJc w:val="left"/>
      <w:pPr>
        <w:ind w:left="720" w:hanging="360"/>
      </w:pPr>
    </w:lvl>
    <w:lvl w:ilvl="1">
      <w:start w:val="1"/>
      <w:numFmt w:val="decimal"/>
      <w:pStyle w:val="Cabealh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02769A2"/>
    <w:multiLevelType w:val="multilevel"/>
    <w:tmpl w:val="7AE4E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5"/>
  </w:num>
  <w:num w:numId="5">
    <w:abstractNumId w:val="10"/>
  </w:num>
  <w:num w:numId="6">
    <w:abstractNumId w:val="12"/>
  </w:num>
  <w:num w:numId="7">
    <w:abstractNumId w:val="2"/>
  </w:num>
  <w:num w:numId="8">
    <w:abstractNumId w:val="6"/>
  </w:num>
  <w:num w:numId="9">
    <w:abstractNumId w:val="7"/>
  </w:num>
  <w:num w:numId="10">
    <w:abstractNumId w:val="9"/>
  </w:num>
  <w:num w:numId="11">
    <w:abstractNumId w:val="11"/>
  </w:num>
  <w:num w:numId="12">
    <w:abstractNumId w:val="1"/>
  </w:num>
  <w:num w:numId="13">
    <w:abstractNumId w:val="8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0E7F44"/>
    <w:rsid w:val="00117BBE"/>
    <w:rsid w:val="001B002B"/>
    <w:rsid w:val="001F5B24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C0A0F"/>
    <w:rsid w:val="005D0B90"/>
    <w:rsid w:val="00667073"/>
    <w:rsid w:val="006A37EE"/>
    <w:rsid w:val="006B1007"/>
    <w:rsid w:val="006E3875"/>
    <w:rsid w:val="0070389C"/>
    <w:rsid w:val="007159D3"/>
    <w:rsid w:val="00847CD2"/>
    <w:rsid w:val="008511AA"/>
    <w:rsid w:val="00851D4E"/>
    <w:rsid w:val="00872A27"/>
    <w:rsid w:val="00896728"/>
    <w:rsid w:val="008B0BEB"/>
    <w:rsid w:val="008B7227"/>
    <w:rsid w:val="0090332E"/>
    <w:rsid w:val="00931784"/>
    <w:rsid w:val="009400B1"/>
    <w:rsid w:val="00962C67"/>
    <w:rsid w:val="00970A2E"/>
    <w:rsid w:val="00977CB2"/>
    <w:rsid w:val="00B70042"/>
    <w:rsid w:val="00BF6C2C"/>
    <w:rsid w:val="00C3332E"/>
    <w:rsid w:val="00C43E07"/>
    <w:rsid w:val="00D13862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2FA5"/>
    <w:rsid w:val="00F94DD5"/>
    <w:rsid w:val="00FF062A"/>
    <w:rsid w:val="00FF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Cabealho2">
    <w:name w:val="heading 2"/>
    <w:basedOn w:val="PargrafodaLista"/>
    <w:next w:val="Normal"/>
    <w:link w:val="Cabealho2Carte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7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29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070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60856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850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225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267806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46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4763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9883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2317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0745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25244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6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2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40695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40772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7283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409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58536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912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3377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8612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053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34531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07633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2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57191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48945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9528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4534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5360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8673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11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678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7490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5714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8444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67BF54-D694-449D-AB3E-8299EFB99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13</Pages>
  <Words>1699</Words>
  <Characters>9179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jkatame@tmcel.mz</dc:creator>
  <cp:keywords/>
  <dc:description/>
  <cp:lastModifiedBy>Amélia Fortes</cp:lastModifiedBy>
  <cp:revision>10</cp:revision>
  <cp:lastPrinted>2020-11-09T21:26:00Z</cp:lastPrinted>
  <dcterms:created xsi:type="dcterms:W3CDTF">2021-05-30T20:28:00Z</dcterms:created>
  <dcterms:modified xsi:type="dcterms:W3CDTF">2024-03-10T19:53:00Z</dcterms:modified>
</cp:coreProperties>
</file>