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350485" w14:textId="6133D447" w:rsidR="005D2A24" w:rsidRDefault="008D581C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Протокол аудита безопасности для мобильного приложения </w:t>
      </w:r>
    </w:p>
    <w:p w14:paraId="152738C4" w14:textId="611BAFD2" w:rsidR="00485305" w:rsidRPr="005D2A24" w:rsidRDefault="00485305" w:rsidP="00883DD5">
      <w:pPr>
        <w:pStyle w:val="a3"/>
        <w:jc w:val="center"/>
        <w:rPr>
          <w:rFonts w:ascii="Times New Roman" w:hAnsi="Times New Roman" w:cs="Times New Roman"/>
          <w:color w:val="000000" w:themeColor="text1"/>
        </w:rPr>
      </w:pPr>
      <w:r w:rsidRPr="00AF48A4">
        <w:rPr>
          <w:rFonts w:ascii="Times New Roman" w:hAnsi="Times New Roman" w:cs="Times New Roman"/>
          <w:color w:val="000000" w:themeColor="text1"/>
        </w:rPr>
        <w:t>ИНК-Портал</w:t>
      </w:r>
    </w:p>
    <w:p w14:paraId="1FA948EA" w14:textId="77777777" w:rsidR="00485305" w:rsidRPr="00883DD5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  <w:lang w:val="en-US"/>
        </w:rPr>
      </w:pPr>
      <w:r w:rsidRPr="00AF48A4">
        <w:rPr>
          <w:color w:val="000000" w:themeColor="text1"/>
        </w:rPr>
        <w:br w:type="page"/>
      </w:r>
    </w:p>
    <w:sdt>
      <w:sdtPr>
        <w:rPr>
          <w:rFonts w:eastAsiaTheme="minorHAnsi" w:cs="Times New Roman"/>
          <w:b w:val="0"/>
          <w:bCs w:val="0"/>
          <w:color w:val="auto"/>
          <w:sz w:val="24"/>
          <w:szCs w:val="24"/>
          <w:lang w:eastAsia="en-US"/>
        </w:rPr>
        <w:id w:val="-627393667"/>
        <w:docPartObj>
          <w:docPartGallery w:val="Table of Contents"/>
          <w:docPartUnique/>
        </w:docPartObj>
      </w:sdtPr>
      <w:sdtEndPr>
        <w:rPr>
          <w:rFonts w:eastAsia="Times New Roman"/>
          <w:noProof/>
          <w:lang w:eastAsia="ru-RU"/>
        </w:rPr>
      </w:sdtEndPr>
      <w:sdtContent>
        <w:p w14:paraId="06DF0506" w14:textId="11E13BF8" w:rsidR="00485305" w:rsidRPr="00AF48A4" w:rsidRDefault="00485305" w:rsidP="00AF48A4">
          <w:pPr>
            <w:pStyle w:val="a6"/>
            <w:jc w:val="both"/>
            <w:rPr>
              <w:rFonts w:cs="Times New Roman"/>
            </w:rPr>
          </w:pPr>
          <w:r w:rsidRPr="00AF48A4">
            <w:rPr>
              <w:rFonts w:cs="Times New Roman"/>
            </w:rPr>
            <w:t>Оглавление</w:t>
          </w:r>
        </w:p>
        <w:p w14:paraId="72C47C78" w14:textId="781813B3" w:rsidR="002B238E" w:rsidRDefault="00485305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AF48A4">
            <w:rPr>
              <w:b w:val="0"/>
              <w:bCs w:val="0"/>
              <w:color w:val="000000" w:themeColor="text1"/>
            </w:rPr>
            <w:fldChar w:fldCharType="begin"/>
          </w:r>
          <w:r w:rsidRPr="00AF48A4">
            <w:rPr>
              <w:color w:val="000000" w:themeColor="text1"/>
            </w:rPr>
            <w:instrText>TOC \o "1-3" \h \z \u</w:instrText>
          </w:r>
          <w:r w:rsidRPr="00AF48A4">
            <w:rPr>
              <w:b w:val="0"/>
              <w:bCs w:val="0"/>
              <w:color w:val="000000" w:themeColor="text1"/>
            </w:rPr>
            <w:fldChar w:fldCharType="separate"/>
          </w:r>
          <w:hyperlink w:anchor="_Toc92115497" w:history="1">
            <w:r w:rsidR="002B238E" w:rsidRPr="00EF0E76">
              <w:rPr>
                <w:rStyle w:val="a7"/>
                <w:noProof/>
              </w:rPr>
              <w:t>1.</w:t>
            </w:r>
            <w:r w:rsidR="002B238E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2B238E" w:rsidRPr="00EF0E76">
              <w:rPr>
                <w:rStyle w:val="a7"/>
                <w:noProof/>
              </w:rPr>
              <w:t>О документе</w:t>
            </w:r>
            <w:r w:rsidR="002B238E">
              <w:rPr>
                <w:noProof/>
                <w:webHidden/>
              </w:rPr>
              <w:tab/>
            </w:r>
            <w:r w:rsidR="002B238E">
              <w:rPr>
                <w:noProof/>
                <w:webHidden/>
              </w:rPr>
              <w:fldChar w:fldCharType="begin"/>
            </w:r>
            <w:r w:rsidR="002B238E">
              <w:rPr>
                <w:noProof/>
                <w:webHidden/>
              </w:rPr>
              <w:instrText xml:space="preserve"> PAGEREF _Toc92115497 \h </w:instrText>
            </w:r>
            <w:r w:rsidR="002B238E">
              <w:rPr>
                <w:noProof/>
                <w:webHidden/>
              </w:rPr>
            </w:r>
            <w:r w:rsidR="002B238E">
              <w:rPr>
                <w:noProof/>
                <w:webHidden/>
              </w:rPr>
              <w:fldChar w:fldCharType="separate"/>
            </w:r>
            <w:r w:rsidR="002B238E">
              <w:rPr>
                <w:noProof/>
                <w:webHidden/>
              </w:rPr>
              <w:t>2</w:t>
            </w:r>
            <w:r w:rsidR="002B238E">
              <w:rPr>
                <w:noProof/>
                <w:webHidden/>
              </w:rPr>
              <w:fldChar w:fldCharType="end"/>
            </w:r>
          </w:hyperlink>
        </w:p>
        <w:p w14:paraId="76E7FD61" w14:textId="4C932D0F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498" w:history="1">
            <w:r w:rsidRPr="00EF0E76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Список используемого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060C2" w14:textId="2B864770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499" w:history="1">
            <w:r w:rsidRPr="00EF0E76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M1: Обход архитектурных ограничений (Improper Platform Usage)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C951" w14:textId="2B8C9FFE" w:rsidR="002B238E" w:rsidRDefault="002B238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2115500" w:history="1">
            <w:r w:rsidRPr="00EF0E76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EF0E76">
              <w:rPr>
                <w:rStyle w:val="a7"/>
                <w:noProof/>
              </w:rPr>
              <w:t>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41646" w14:textId="65916115" w:rsidR="002B238E" w:rsidRDefault="002B238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2115501" w:history="1">
            <w:r w:rsidRPr="00EF0E76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EF0E76">
              <w:rPr>
                <w:rStyle w:val="a7"/>
                <w:noProof/>
              </w:rPr>
              <w:t>Протокол проведения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39FE" w14:textId="1C8F98EC" w:rsidR="002B238E" w:rsidRDefault="002B238E">
          <w:pPr>
            <w:pStyle w:val="21"/>
            <w:tabs>
              <w:tab w:val="left" w:pos="96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</w:rPr>
          </w:pPr>
          <w:hyperlink w:anchor="_Toc92115502" w:history="1">
            <w:r w:rsidRPr="00EF0E76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</w:rPr>
              <w:tab/>
            </w:r>
            <w:r w:rsidRPr="00EF0E76">
              <w:rPr>
                <w:rStyle w:val="a7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8B8D1" w14:textId="26B006E5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3" w:history="1">
            <w:r w:rsidRPr="00EF0E76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M2: Небезопасное хранение данных (Insecure Data Storage)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6E0D8" w14:textId="4F8AF12E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4" w:history="1">
            <w:r w:rsidRPr="00EF0E76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M3: Небезопасная передача данных (Insecure Communication)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CC424" w14:textId="7FCDF162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5" w:history="1">
            <w:r w:rsidRPr="00EF0E76">
              <w:rPr>
                <w:rStyle w:val="a7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M4: Небезопасная аутентификация (Insecure Authentication)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D74B7" w14:textId="400207EC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6" w:history="1">
            <w:r w:rsidRPr="00EF0E76">
              <w:rPr>
                <w:rStyle w:val="a7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M5: Слабая криптостойкость (Insufficient Cryptography)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36FF1" w14:textId="47F58B46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7" w:history="1">
            <w:r w:rsidRPr="00EF0E76">
              <w:rPr>
                <w:rStyle w:val="a7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M6: Небезопасная авторизация (Insecure Authorization)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33C4" w14:textId="11A438B2" w:rsidR="002B238E" w:rsidRDefault="002B238E">
          <w:pPr>
            <w:pStyle w:val="11"/>
            <w:tabs>
              <w:tab w:val="left" w:pos="48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8" w:history="1">
            <w:r w:rsidRPr="00EF0E76">
              <w:rPr>
                <w:rStyle w:val="a7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M7: Контроль содержимого приложения (Client Code Quality)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0970E" w14:textId="72FCAEAA" w:rsidR="002B238E" w:rsidRDefault="002B238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09" w:history="1">
            <w:r w:rsidRPr="00EF0E76">
              <w:rPr>
                <w:rStyle w:val="a7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M8: Модификация данных (Code Tampering)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FECCB" w14:textId="31EA9DB8" w:rsidR="002B238E" w:rsidRDefault="002B238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10" w:history="1">
            <w:r w:rsidRPr="00EF0E76">
              <w:rPr>
                <w:rStyle w:val="a7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M9: Анализ исходного кода (Reverse Engineering)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197E" w14:textId="18CEC398" w:rsidR="002B238E" w:rsidRDefault="002B238E">
          <w:pPr>
            <w:pStyle w:val="11"/>
            <w:tabs>
              <w:tab w:val="left" w:pos="72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92115511" w:history="1">
            <w:r w:rsidRPr="00EF0E76">
              <w:rPr>
                <w:rStyle w:val="a7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EF0E76">
              <w:rPr>
                <w:rStyle w:val="a7"/>
                <w:noProof/>
              </w:rPr>
              <w:t>M10: Скрытый функционал (Extraneous Functionality)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_Toc92115511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07C7D" w14:textId="519C4308" w:rsidR="00485305" w:rsidRPr="00AF48A4" w:rsidRDefault="00485305" w:rsidP="00AF48A4">
          <w:pPr>
            <w:jc w:val="both"/>
            <w:rPr>
              <w:color w:val="000000" w:themeColor="text1"/>
            </w:rPr>
          </w:pPr>
          <w:r w:rsidRPr="00AF48A4">
            <w:rPr>
              <w:b/>
              <w:bCs/>
              <w:noProof/>
              <w:color w:val="000000" w:themeColor="text1"/>
            </w:rPr>
            <w:fldChar w:fldCharType="end"/>
          </w:r>
        </w:p>
      </w:sdtContent>
    </w:sdt>
    <w:p w14:paraId="05951A14" w14:textId="0633CE60" w:rsidR="00485305" w:rsidRPr="00AF48A4" w:rsidRDefault="00485305" w:rsidP="00AF48A4">
      <w:pPr>
        <w:jc w:val="both"/>
        <w:rPr>
          <w:rFonts w:eastAsiaTheme="majorEastAsia"/>
          <w:color w:val="000000" w:themeColor="text1"/>
          <w:spacing w:val="-10"/>
          <w:kern w:val="28"/>
          <w:sz w:val="56"/>
          <w:szCs w:val="56"/>
        </w:rPr>
      </w:pPr>
      <w:r w:rsidRPr="00AF48A4">
        <w:rPr>
          <w:color w:val="000000" w:themeColor="text1"/>
        </w:rPr>
        <w:br w:type="page"/>
      </w:r>
    </w:p>
    <w:p w14:paraId="7E2D1C31" w14:textId="764FDEC4" w:rsidR="00465F34" w:rsidRDefault="005D2A24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0" w:name="_Toc92115497"/>
      <w:r>
        <w:rPr>
          <w:rFonts w:cs="Times New Roman"/>
        </w:rPr>
        <w:lastRenderedPageBreak/>
        <w:t>О документе</w:t>
      </w:r>
      <w:bookmarkEnd w:id="0"/>
    </w:p>
    <w:p w14:paraId="3248220B" w14:textId="77777777" w:rsidR="001D0152" w:rsidRDefault="001D0152" w:rsidP="001D0152">
      <w:pPr>
        <w:ind w:firstLine="360"/>
      </w:pPr>
    </w:p>
    <w:p w14:paraId="7121FAC3" w14:textId="5E97EBF7" w:rsidR="00287C1D" w:rsidRPr="00287C1D" w:rsidRDefault="00287C1D" w:rsidP="001D0152">
      <w:pPr>
        <w:ind w:firstLine="360"/>
      </w:pPr>
      <w:r>
        <w:t xml:space="preserve">В документе </w:t>
      </w:r>
      <w:r w:rsidR="008D581C">
        <w:t xml:space="preserve">приведены протоколы выводов утилит, согласно стандарту </w:t>
      </w:r>
      <w:r w:rsidR="00717E5F">
        <w:t xml:space="preserve">международной организации </w:t>
      </w:r>
      <w:hyperlink r:id="rId8" w:history="1">
        <w:r w:rsidR="008D581C" w:rsidRPr="00717E5F">
          <w:rPr>
            <w:rStyle w:val="a7"/>
          </w:rPr>
          <w:t>OWASP</w:t>
        </w:r>
      </w:hyperlink>
      <w:r w:rsidR="008D581C" w:rsidRPr="008D581C">
        <w:t xml:space="preserve"> </w:t>
      </w:r>
      <w:proofErr w:type="spellStart"/>
      <w:r w:rsidR="008D581C" w:rsidRPr="008D581C">
        <w:t>Mobile</w:t>
      </w:r>
      <w:proofErr w:type="spellEnd"/>
      <w:r w:rsidR="008D581C" w:rsidRPr="008D581C">
        <w:t xml:space="preserve"> </w:t>
      </w:r>
      <w:proofErr w:type="spellStart"/>
      <w:r w:rsidR="008D581C" w:rsidRPr="008D581C">
        <w:t>Security</w:t>
      </w:r>
      <w:proofErr w:type="spellEnd"/>
      <w:r w:rsidR="008D581C" w:rsidRPr="008D581C">
        <w:t xml:space="preserve"> </w:t>
      </w:r>
      <w:proofErr w:type="spellStart"/>
      <w:r w:rsidR="008D581C" w:rsidRPr="008D581C">
        <w:t>Testing</w:t>
      </w:r>
      <w:proofErr w:type="spellEnd"/>
      <w:r w:rsidR="008D581C" w:rsidRPr="008D581C">
        <w:t xml:space="preserve"> </w:t>
      </w:r>
      <w:proofErr w:type="spellStart"/>
      <w:r w:rsidR="008D581C" w:rsidRPr="008D581C">
        <w:t>Guide</w:t>
      </w:r>
      <w:proofErr w:type="spellEnd"/>
      <w:r w:rsidR="00717E5F">
        <w:t xml:space="preserve">. Все материалы открыты доступны для исследователей и инженеров по </w:t>
      </w:r>
      <w:proofErr w:type="spellStart"/>
      <w:r w:rsidR="00717E5F">
        <w:t>безопастности</w:t>
      </w:r>
      <w:proofErr w:type="spellEnd"/>
      <w:r w:rsidR="00717E5F">
        <w:t xml:space="preserve"> по ссылке </w:t>
      </w:r>
      <w:hyperlink r:id="rId9" w:history="1">
        <w:r w:rsidR="00717E5F" w:rsidRPr="00457678">
          <w:rPr>
            <w:rStyle w:val="a7"/>
          </w:rPr>
          <w:t>https://github.com/OWASP/owasp-mstg</w:t>
        </w:r>
      </w:hyperlink>
      <w:r>
        <w:t xml:space="preserve">. </w:t>
      </w:r>
      <w:r>
        <w:fldChar w:fldCharType="begin"/>
      </w:r>
      <w:r>
        <w:instrText xml:space="preserve"> REF _Ref91680836 \h </w:instrText>
      </w:r>
      <w:r>
        <w:fldChar w:fldCharType="separate"/>
      </w:r>
      <w:r>
        <w:t xml:space="preserve">Таблица </w:t>
      </w:r>
      <w:r>
        <w:rPr>
          <w:noProof/>
        </w:rPr>
        <w:t>1</w:t>
      </w:r>
      <w:r>
        <w:fldChar w:fldCharType="end"/>
      </w:r>
      <w:r>
        <w:t xml:space="preserve"> </w:t>
      </w:r>
      <w:r w:rsidR="00547F21">
        <w:t>содержит</w:t>
      </w:r>
      <w:r>
        <w:t xml:space="preserve"> </w:t>
      </w:r>
      <w:r w:rsidR="001D0152">
        <w:t>историю</w:t>
      </w:r>
      <w:r>
        <w:t xml:space="preserve"> изменени</w:t>
      </w:r>
      <w:r w:rsidR="001D0152">
        <w:t>й</w:t>
      </w:r>
      <w:r>
        <w:t xml:space="preserve"> в документе.</w:t>
      </w:r>
    </w:p>
    <w:p w14:paraId="7B959CA2" w14:textId="6571A7CF" w:rsidR="00287C1D" w:rsidRDefault="00287C1D" w:rsidP="00287C1D"/>
    <w:p w14:paraId="12D670C6" w14:textId="7A165489" w:rsidR="00287C1D" w:rsidRDefault="00287C1D" w:rsidP="00287C1D">
      <w:pPr>
        <w:pStyle w:val="ae"/>
        <w:keepNext/>
      </w:pPr>
      <w:bookmarkStart w:id="1" w:name="_Ref91680836"/>
      <w:r>
        <w:t xml:space="preserve">Таблица </w:t>
      </w:r>
      <w:r w:rsidR="009E3BCC">
        <w:fldChar w:fldCharType="begin"/>
      </w:r>
      <w:r w:rsidR="009E3BCC">
        <w:instrText xml:space="preserve"> SEQ Таблица \* ARABIC </w:instrText>
      </w:r>
      <w:r w:rsidR="009E3BCC">
        <w:fldChar w:fldCharType="separate"/>
      </w:r>
      <w:r w:rsidR="0058044B">
        <w:rPr>
          <w:noProof/>
        </w:rPr>
        <w:t>1</w:t>
      </w:r>
      <w:r w:rsidR="009E3BCC">
        <w:rPr>
          <w:noProof/>
        </w:rPr>
        <w:fldChar w:fldCharType="end"/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  <w:tblCaption w:val="Версия документа"/>
      </w:tblPr>
      <w:tblGrid>
        <w:gridCol w:w="4669"/>
        <w:gridCol w:w="4670"/>
      </w:tblGrid>
      <w:tr w:rsidR="00287C1D" w:rsidRPr="00287C1D" w14:paraId="558BAAB0" w14:textId="77777777" w:rsidTr="00287C1D">
        <w:tc>
          <w:tcPr>
            <w:tcW w:w="4669" w:type="dxa"/>
          </w:tcPr>
          <w:p w14:paraId="48361DA5" w14:textId="05D80B69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Номер редакции</w:t>
            </w:r>
          </w:p>
        </w:tc>
        <w:tc>
          <w:tcPr>
            <w:tcW w:w="4670" w:type="dxa"/>
          </w:tcPr>
          <w:p w14:paraId="5F1C2386" w14:textId="70830CCE" w:rsidR="00287C1D" w:rsidRPr="00287C1D" w:rsidRDefault="00287C1D" w:rsidP="00287C1D">
            <w:pPr>
              <w:rPr>
                <w:b/>
              </w:rPr>
            </w:pPr>
            <w:r w:rsidRPr="00287C1D">
              <w:rPr>
                <w:b/>
              </w:rPr>
              <w:t>Комментарии</w:t>
            </w:r>
          </w:p>
        </w:tc>
      </w:tr>
      <w:tr w:rsidR="00287C1D" w14:paraId="2767FD31" w14:textId="77777777" w:rsidTr="00287C1D">
        <w:tc>
          <w:tcPr>
            <w:tcW w:w="4669" w:type="dxa"/>
          </w:tcPr>
          <w:p w14:paraId="6A200810" w14:textId="554723B1" w:rsidR="00287C1D" w:rsidRDefault="00287C1D" w:rsidP="00287C1D">
            <w:r>
              <w:t>0.1</w:t>
            </w:r>
          </w:p>
        </w:tc>
        <w:tc>
          <w:tcPr>
            <w:tcW w:w="4670" w:type="dxa"/>
          </w:tcPr>
          <w:p w14:paraId="69E23DC1" w14:textId="43803F56" w:rsidR="00287C1D" w:rsidRDefault="00287C1D" w:rsidP="00287C1D">
            <w:r>
              <w:t>Начальная версия</w:t>
            </w:r>
          </w:p>
        </w:tc>
      </w:tr>
    </w:tbl>
    <w:p w14:paraId="4ED306F9" w14:textId="3250AD76" w:rsidR="00465F34" w:rsidRPr="008D24A7" w:rsidRDefault="008D581C" w:rsidP="00AF48A4">
      <w:pPr>
        <w:pStyle w:val="1"/>
        <w:numPr>
          <w:ilvl w:val="0"/>
          <w:numId w:val="2"/>
        </w:numPr>
        <w:jc w:val="both"/>
        <w:rPr>
          <w:rFonts w:cs="Times New Roman"/>
        </w:rPr>
      </w:pPr>
      <w:bookmarkStart w:id="2" w:name="_Toc92115498"/>
      <w:r>
        <w:rPr>
          <w:rFonts w:cs="Times New Roman"/>
        </w:rPr>
        <w:t xml:space="preserve">Список используемого </w:t>
      </w:r>
      <w:r w:rsidR="00547F21">
        <w:rPr>
          <w:rFonts w:cs="Times New Roman"/>
        </w:rPr>
        <w:t>ПО</w:t>
      </w:r>
      <w:bookmarkEnd w:id="2"/>
    </w:p>
    <w:p w14:paraId="1FEAC013" w14:textId="77777777" w:rsidR="00CF345B" w:rsidRPr="00CF345B" w:rsidRDefault="00CF345B" w:rsidP="00CF345B"/>
    <w:p w14:paraId="373664B5" w14:textId="3881B88D" w:rsidR="003F1876" w:rsidRPr="002B238E" w:rsidRDefault="003F1876" w:rsidP="002B238E">
      <w:pPr>
        <w:pStyle w:val="1"/>
        <w:numPr>
          <w:ilvl w:val="0"/>
          <w:numId w:val="2"/>
        </w:numPr>
      </w:pPr>
      <w:bookmarkStart w:id="3" w:name="_Toc92115499"/>
      <w:r w:rsidRPr="002B238E">
        <w:t xml:space="preserve">M1: </w:t>
      </w:r>
      <w:r w:rsidR="004E4DEA" w:rsidRPr="002B238E">
        <w:t>Обход архитектурных ограничений (</w:t>
      </w:r>
      <w:proofErr w:type="spellStart"/>
      <w:r w:rsidR="004E4DEA" w:rsidRPr="002B238E">
        <w:t>Improper</w:t>
      </w:r>
      <w:proofErr w:type="spellEnd"/>
      <w:r w:rsidR="004E4DEA" w:rsidRPr="002B238E">
        <w:t xml:space="preserve"> </w:t>
      </w:r>
      <w:proofErr w:type="spellStart"/>
      <w:r w:rsidR="004E4DEA" w:rsidRPr="002B238E">
        <w:t>Platform</w:t>
      </w:r>
      <w:proofErr w:type="spellEnd"/>
      <w:r w:rsidR="004E4DEA" w:rsidRPr="002B238E">
        <w:t xml:space="preserve"> </w:t>
      </w:r>
      <w:proofErr w:type="spellStart"/>
      <w:r w:rsidR="004E4DEA" w:rsidRPr="002B238E">
        <w:t>Usage</w:t>
      </w:r>
      <w:proofErr w:type="spellEnd"/>
      <w:r w:rsidR="004E4DEA" w:rsidRPr="002B238E">
        <w:t>)</w:t>
      </w:r>
      <w:bookmarkEnd w:id="3"/>
    </w:p>
    <w:p w14:paraId="24A1C1AD" w14:textId="10280C02" w:rsidR="004E4DEA" w:rsidRDefault="004E4DEA" w:rsidP="004E4DEA">
      <w:pPr>
        <w:pStyle w:val="2"/>
        <w:numPr>
          <w:ilvl w:val="1"/>
          <w:numId w:val="2"/>
        </w:numPr>
      </w:pPr>
      <w:bookmarkStart w:id="4" w:name="_Toc92115500"/>
      <w:r>
        <w:t>Описание</w:t>
      </w:r>
      <w:bookmarkEnd w:id="4"/>
    </w:p>
    <w:p w14:paraId="6B616B43" w14:textId="79C457DA" w:rsidR="004E4DEA" w:rsidRDefault="004E4DEA" w:rsidP="004E4DEA">
      <w:r>
        <w:t>В данном требование необходимо п</w:t>
      </w:r>
      <w:r w:rsidRPr="004E4DEA">
        <w:t>роверить отсутствие адреса сервера для подключения</w:t>
      </w:r>
    </w:p>
    <w:p w14:paraId="5DA7E3F3" w14:textId="1FC0A628" w:rsidR="004E4DEA" w:rsidRDefault="004E4DEA" w:rsidP="004E4DEA">
      <w:pPr>
        <w:pStyle w:val="2"/>
        <w:numPr>
          <w:ilvl w:val="1"/>
          <w:numId w:val="2"/>
        </w:numPr>
      </w:pPr>
      <w:bookmarkStart w:id="5" w:name="_Toc92115501"/>
      <w:r>
        <w:t>Протокол проведения</w:t>
      </w:r>
      <w:bookmarkEnd w:id="5"/>
    </w:p>
    <w:p w14:paraId="3CB31164" w14:textId="3E45CA5E" w:rsidR="004E4DEA" w:rsidRPr="004E4DEA" w:rsidRDefault="004E4DEA" w:rsidP="004E4DEA">
      <w:r>
        <w:rPr>
          <w:lang w:val="en-US"/>
        </w:rPr>
        <w:t>Lorem</w:t>
      </w:r>
      <w:r w:rsidRPr="004E4DEA">
        <w:t xml:space="preserve"> </w:t>
      </w:r>
      <w:r>
        <w:rPr>
          <w:lang w:val="en-US"/>
        </w:rPr>
        <w:t>ipsum</w:t>
      </w:r>
    </w:p>
    <w:p w14:paraId="5BC15582" w14:textId="064689F5" w:rsidR="004E4DEA" w:rsidRDefault="004E4DEA" w:rsidP="004E4DEA">
      <w:pPr>
        <w:pStyle w:val="2"/>
        <w:numPr>
          <w:ilvl w:val="1"/>
          <w:numId w:val="2"/>
        </w:numPr>
      </w:pPr>
      <w:bookmarkStart w:id="6" w:name="_Toc92115502"/>
      <w:r>
        <w:t>Выводы</w:t>
      </w:r>
      <w:bookmarkEnd w:id="6"/>
    </w:p>
    <w:p w14:paraId="53DDBE69" w14:textId="7EA4D70B" w:rsidR="004E4DEA" w:rsidRPr="004E4DEA" w:rsidRDefault="004E4DEA" w:rsidP="004E4DEA">
      <w:r w:rsidRPr="004E4DEA">
        <w:rPr>
          <w:lang w:val="en-US"/>
        </w:rPr>
        <w:t>Lorem</w:t>
      </w:r>
      <w:r w:rsidRPr="004E4DEA">
        <w:t xml:space="preserve"> </w:t>
      </w:r>
      <w:r w:rsidRPr="004E4DEA">
        <w:rPr>
          <w:lang w:val="en-US"/>
        </w:rPr>
        <w:t>ipsum</w:t>
      </w:r>
    </w:p>
    <w:p w14:paraId="006AFFBC" w14:textId="77777777" w:rsidR="004E4DEA" w:rsidRPr="002B238E" w:rsidRDefault="003F1876" w:rsidP="002B238E">
      <w:pPr>
        <w:pStyle w:val="1"/>
        <w:numPr>
          <w:ilvl w:val="0"/>
          <w:numId w:val="2"/>
        </w:numPr>
      </w:pPr>
      <w:bookmarkStart w:id="7" w:name="_Toc92115503"/>
      <w:r w:rsidRPr="002B238E">
        <w:t xml:space="preserve">M2: </w:t>
      </w:r>
      <w:r w:rsidR="004E4DEA" w:rsidRPr="002B238E">
        <w:t>Небезопасное хранение данных (</w:t>
      </w:r>
      <w:proofErr w:type="spellStart"/>
      <w:r w:rsidR="004E4DEA" w:rsidRPr="002B238E">
        <w:t>Insecure</w:t>
      </w:r>
      <w:proofErr w:type="spellEnd"/>
      <w:r w:rsidR="004E4DEA" w:rsidRPr="002B238E">
        <w:t xml:space="preserve"> </w:t>
      </w:r>
      <w:proofErr w:type="spellStart"/>
      <w:r w:rsidR="004E4DEA" w:rsidRPr="002B238E">
        <w:t>Data</w:t>
      </w:r>
      <w:proofErr w:type="spellEnd"/>
      <w:r w:rsidR="004E4DEA" w:rsidRPr="002B238E">
        <w:t xml:space="preserve"> </w:t>
      </w:r>
      <w:proofErr w:type="spellStart"/>
      <w:r w:rsidR="004E4DEA" w:rsidRPr="002B238E">
        <w:t>Storage</w:t>
      </w:r>
      <w:proofErr w:type="spellEnd"/>
      <w:r w:rsidR="004E4DEA" w:rsidRPr="002B238E">
        <w:t>)</w:t>
      </w:r>
      <w:bookmarkEnd w:id="7"/>
    </w:p>
    <w:p w14:paraId="1E42D0CA" w14:textId="11A9E77A" w:rsidR="003F1876" w:rsidRPr="002B238E" w:rsidRDefault="003F1876" w:rsidP="002B238E">
      <w:pPr>
        <w:pStyle w:val="1"/>
        <w:numPr>
          <w:ilvl w:val="0"/>
          <w:numId w:val="2"/>
        </w:numPr>
      </w:pPr>
      <w:bookmarkStart w:id="8" w:name="_Toc92115504"/>
      <w:r w:rsidRPr="002B238E">
        <w:t xml:space="preserve">M3: </w:t>
      </w:r>
      <w:r w:rsidR="004E4DEA" w:rsidRPr="002B238E">
        <w:t>Небезопасная передача данных (</w:t>
      </w:r>
      <w:proofErr w:type="spellStart"/>
      <w:r w:rsidR="004E4DEA" w:rsidRPr="002B238E">
        <w:t>Insecure</w:t>
      </w:r>
      <w:proofErr w:type="spellEnd"/>
      <w:r w:rsidR="004E4DEA" w:rsidRPr="002B238E">
        <w:t xml:space="preserve"> </w:t>
      </w:r>
      <w:proofErr w:type="spellStart"/>
      <w:r w:rsidR="004E4DEA" w:rsidRPr="002B238E">
        <w:t>Communication</w:t>
      </w:r>
      <w:proofErr w:type="spellEnd"/>
      <w:r w:rsidR="004E4DEA" w:rsidRPr="002B238E">
        <w:t>)</w:t>
      </w:r>
      <w:bookmarkEnd w:id="8"/>
    </w:p>
    <w:p w14:paraId="1F6A52A1" w14:textId="2B3B0F2B" w:rsidR="003F1876" w:rsidRPr="002B238E" w:rsidRDefault="003F1876" w:rsidP="002B238E">
      <w:pPr>
        <w:pStyle w:val="1"/>
        <w:numPr>
          <w:ilvl w:val="0"/>
          <w:numId w:val="2"/>
        </w:numPr>
      </w:pPr>
      <w:bookmarkStart w:id="9" w:name="_Toc92115505"/>
      <w:r w:rsidRPr="002B238E">
        <w:t xml:space="preserve">M4: </w:t>
      </w:r>
      <w:r w:rsidR="004E4DEA" w:rsidRPr="002B238E">
        <w:t>Небезопасная аутентификация (</w:t>
      </w:r>
      <w:proofErr w:type="spellStart"/>
      <w:r w:rsidR="004E4DEA" w:rsidRPr="002B238E">
        <w:t>Insecure</w:t>
      </w:r>
      <w:proofErr w:type="spellEnd"/>
      <w:r w:rsidR="004E4DEA" w:rsidRPr="002B238E">
        <w:t xml:space="preserve"> </w:t>
      </w:r>
      <w:proofErr w:type="spellStart"/>
      <w:r w:rsidR="004E4DEA" w:rsidRPr="002B238E">
        <w:t>Authentication</w:t>
      </w:r>
      <w:proofErr w:type="spellEnd"/>
      <w:r w:rsidR="004E4DEA" w:rsidRPr="002B238E">
        <w:t>)</w:t>
      </w:r>
      <w:bookmarkEnd w:id="9"/>
    </w:p>
    <w:p w14:paraId="4DFE6DDF" w14:textId="184D652C" w:rsidR="003F1876" w:rsidRPr="002B238E" w:rsidRDefault="003F1876" w:rsidP="002B238E">
      <w:pPr>
        <w:pStyle w:val="1"/>
        <w:numPr>
          <w:ilvl w:val="0"/>
          <w:numId w:val="2"/>
        </w:numPr>
      </w:pPr>
      <w:bookmarkStart w:id="10" w:name="_Toc92115506"/>
      <w:r w:rsidRPr="002B238E">
        <w:t xml:space="preserve">M5: </w:t>
      </w:r>
      <w:r w:rsidR="004E4DEA" w:rsidRPr="002B238E">
        <w:t xml:space="preserve">Слабая </w:t>
      </w:r>
      <w:proofErr w:type="spellStart"/>
      <w:r w:rsidR="004E4DEA" w:rsidRPr="002B238E">
        <w:t>криптостойкость</w:t>
      </w:r>
      <w:proofErr w:type="spellEnd"/>
      <w:r w:rsidR="004E4DEA" w:rsidRPr="002B238E">
        <w:t xml:space="preserve"> (</w:t>
      </w:r>
      <w:proofErr w:type="spellStart"/>
      <w:r w:rsidR="004E4DEA" w:rsidRPr="002B238E">
        <w:t>Insufficient</w:t>
      </w:r>
      <w:proofErr w:type="spellEnd"/>
      <w:r w:rsidR="004E4DEA" w:rsidRPr="002B238E">
        <w:t xml:space="preserve"> </w:t>
      </w:r>
      <w:proofErr w:type="spellStart"/>
      <w:r w:rsidR="004E4DEA" w:rsidRPr="002B238E">
        <w:t>Cryptography</w:t>
      </w:r>
      <w:proofErr w:type="spellEnd"/>
      <w:r w:rsidR="004E4DEA" w:rsidRPr="002B238E">
        <w:t>)</w:t>
      </w:r>
      <w:bookmarkEnd w:id="10"/>
    </w:p>
    <w:p w14:paraId="02A6E63A" w14:textId="43F20C3B" w:rsidR="003F1876" w:rsidRPr="002B238E" w:rsidRDefault="003F1876" w:rsidP="002B238E">
      <w:pPr>
        <w:pStyle w:val="1"/>
        <w:numPr>
          <w:ilvl w:val="0"/>
          <w:numId w:val="2"/>
        </w:numPr>
      </w:pPr>
      <w:bookmarkStart w:id="11" w:name="_Toc92115507"/>
      <w:r w:rsidRPr="002B238E">
        <w:t xml:space="preserve">M6: </w:t>
      </w:r>
      <w:r w:rsidR="004E4DEA" w:rsidRPr="002B238E">
        <w:t>Небезопасная авторизация (</w:t>
      </w:r>
      <w:proofErr w:type="spellStart"/>
      <w:r w:rsidR="004E4DEA" w:rsidRPr="002B238E">
        <w:t>Insecure</w:t>
      </w:r>
      <w:proofErr w:type="spellEnd"/>
      <w:r w:rsidR="004E4DEA" w:rsidRPr="002B238E">
        <w:t xml:space="preserve"> </w:t>
      </w:r>
      <w:proofErr w:type="spellStart"/>
      <w:r w:rsidR="004E4DEA" w:rsidRPr="002B238E">
        <w:t>Authorization</w:t>
      </w:r>
      <w:proofErr w:type="spellEnd"/>
      <w:r w:rsidR="004E4DEA" w:rsidRPr="002B238E">
        <w:t>)</w:t>
      </w:r>
      <w:bookmarkEnd w:id="11"/>
    </w:p>
    <w:p w14:paraId="69AE9A85" w14:textId="412AEEA1" w:rsidR="003F1876" w:rsidRPr="002B238E" w:rsidRDefault="003F1876" w:rsidP="002B238E">
      <w:pPr>
        <w:pStyle w:val="1"/>
        <w:numPr>
          <w:ilvl w:val="0"/>
          <w:numId w:val="2"/>
        </w:numPr>
      </w:pPr>
      <w:bookmarkStart w:id="12" w:name="_Toc92115508"/>
      <w:r w:rsidRPr="002B238E">
        <w:t xml:space="preserve">M7: </w:t>
      </w:r>
      <w:r w:rsidR="004E4DEA" w:rsidRPr="002B238E">
        <w:t xml:space="preserve">Контроль содержимого </w:t>
      </w:r>
      <w:r w:rsidR="002B238E">
        <w:t>приложения</w:t>
      </w:r>
      <w:r w:rsidR="004E4DEA" w:rsidRPr="002B238E">
        <w:t xml:space="preserve"> (</w:t>
      </w:r>
      <w:proofErr w:type="spellStart"/>
      <w:r w:rsidR="004E4DEA" w:rsidRPr="002B238E">
        <w:t>Client</w:t>
      </w:r>
      <w:proofErr w:type="spellEnd"/>
      <w:r w:rsidR="004E4DEA" w:rsidRPr="002B238E">
        <w:t xml:space="preserve"> </w:t>
      </w:r>
      <w:proofErr w:type="spellStart"/>
      <w:r w:rsidR="004E4DEA" w:rsidRPr="002B238E">
        <w:t>Code</w:t>
      </w:r>
      <w:proofErr w:type="spellEnd"/>
      <w:r w:rsidR="004E4DEA" w:rsidRPr="002B238E">
        <w:t xml:space="preserve"> </w:t>
      </w:r>
      <w:proofErr w:type="spellStart"/>
      <w:r w:rsidR="004E4DEA" w:rsidRPr="002B238E">
        <w:t>Quality</w:t>
      </w:r>
      <w:proofErr w:type="spellEnd"/>
      <w:r w:rsidR="004E4DEA" w:rsidRPr="002B238E">
        <w:t>)</w:t>
      </w:r>
      <w:bookmarkEnd w:id="12"/>
    </w:p>
    <w:p w14:paraId="4EB73C44" w14:textId="5C0E6F25" w:rsidR="003F1876" w:rsidRPr="002B238E" w:rsidRDefault="003F1876" w:rsidP="002B238E">
      <w:pPr>
        <w:pStyle w:val="1"/>
        <w:numPr>
          <w:ilvl w:val="0"/>
          <w:numId w:val="2"/>
        </w:numPr>
      </w:pPr>
      <w:bookmarkStart w:id="13" w:name="_Toc92115509"/>
      <w:r w:rsidRPr="002B238E">
        <w:t xml:space="preserve">M8: </w:t>
      </w:r>
      <w:r w:rsidR="004E4DEA" w:rsidRPr="002B238E">
        <w:t>Модификация данных (</w:t>
      </w:r>
      <w:proofErr w:type="spellStart"/>
      <w:r w:rsidR="004E4DEA" w:rsidRPr="002B238E">
        <w:t>Code</w:t>
      </w:r>
      <w:proofErr w:type="spellEnd"/>
      <w:r w:rsidR="004E4DEA" w:rsidRPr="002B238E">
        <w:t xml:space="preserve"> </w:t>
      </w:r>
      <w:proofErr w:type="spellStart"/>
      <w:r w:rsidR="004E4DEA" w:rsidRPr="002B238E">
        <w:t>Tampering</w:t>
      </w:r>
      <w:proofErr w:type="spellEnd"/>
      <w:r w:rsidR="004E4DEA" w:rsidRPr="002B238E">
        <w:t>)</w:t>
      </w:r>
      <w:bookmarkEnd w:id="13"/>
    </w:p>
    <w:p w14:paraId="6948DBC9" w14:textId="2AAB7667" w:rsidR="003F1876" w:rsidRPr="002B238E" w:rsidRDefault="003F1876" w:rsidP="002B238E">
      <w:pPr>
        <w:pStyle w:val="1"/>
        <w:numPr>
          <w:ilvl w:val="0"/>
          <w:numId w:val="2"/>
        </w:numPr>
      </w:pPr>
      <w:bookmarkStart w:id="14" w:name="_Toc92115510"/>
      <w:r w:rsidRPr="002B238E">
        <w:t xml:space="preserve">M9: </w:t>
      </w:r>
      <w:r w:rsidR="004E4DEA" w:rsidRPr="002B238E">
        <w:t>Анализ исходного кода (</w:t>
      </w:r>
      <w:proofErr w:type="spellStart"/>
      <w:r w:rsidR="004E4DEA" w:rsidRPr="002B238E">
        <w:t>Reverse</w:t>
      </w:r>
      <w:proofErr w:type="spellEnd"/>
      <w:r w:rsidR="004E4DEA" w:rsidRPr="002B238E">
        <w:t xml:space="preserve"> </w:t>
      </w:r>
      <w:proofErr w:type="spellStart"/>
      <w:r w:rsidR="004E4DEA" w:rsidRPr="002B238E">
        <w:t>Engineering</w:t>
      </w:r>
      <w:proofErr w:type="spellEnd"/>
      <w:r w:rsidR="004E4DEA" w:rsidRPr="002B238E">
        <w:t>)</w:t>
      </w:r>
      <w:bookmarkEnd w:id="14"/>
    </w:p>
    <w:p w14:paraId="386EF7B5" w14:textId="4CBFA21E" w:rsidR="003F1876" w:rsidRPr="002B238E" w:rsidRDefault="003F1876" w:rsidP="002B238E">
      <w:pPr>
        <w:pStyle w:val="1"/>
        <w:numPr>
          <w:ilvl w:val="0"/>
          <w:numId w:val="2"/>
        </w:numPr>
      </w:pPr>
      <w:bookmarkStart w:id="15" w:name="_Toc92115511"/>
      <w:r w:rsidRPr="002B238E">
        <w:t xml:space="preserve">M10: </w:t>
      </w:r>
      <w:r w:rsidR="004E4DEA" w:rsidRPr="002B238E">
        <w:t>Скрыты</w:t>
      </w:r>
      <w:bookmarkStart w:id="16" w:name="_GoBack"/>
      <w:bookmarkEnd w:id="16"/>
      <w:r w:rsidR="004E4DEA" w:rsidRPr="002B238E">
        <w:t>й функционал (</w:t>
      </w:r>
      <w:proofErr w:type="spellStart"/>
      <w:r w:rsidR="004E4DEA" w:rsidRPr="002B238E">
        <w:t>Extraneous</w:t>
      </w:r>
      <w:proofErr w:type="spellEnd"/>
      <w:r w:rsidR="004E4DEA" w:rsidRPr="002B238E">
        <w:t xml:space="preserve"> </w:t>
      </w:r>
      <w:proofErr w:type="spellStart"/>
      <w:r w:rsidR="004E4DEA" w:rsidRPr="002B238E">
        <w:t>Functionality</w:t>
      </w:r>
      <w:proofErr w:type="spellEnd"/>
      <w:r w:rsidR="004E4DEA" w:rsidRPr="002B238E">
        <w:t>)</w:t>
      </w:r>
      <w:bookmarkEnd w:id="15"/>
    </w:p>
    <w:sectPr w:rsidR="003F1876" w:rsidRPr="002B238E" w:rsidSect="00F31962">
      <w:footerReference w:type="even" r:id="rId10"/>
      <w:footerReference w:type="default" r:id="rId11"/>
      <w:footerReference w:type="first" r:id="rId12"/>
      <w:pgSz w:w="11900" w:h="16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4BD72" w14:textId="77777777" w:rsidR="009D3D08" w:rsidRDefault="009D3D08" w:rsidP="00485305">
      <w:r>
        <w:separator/>
      </w:r>
    </w:p>
  </w:endnote>
  <w:endnote w:type="continuationSeparator" w:id="0">
    <w:p w14:paraId="3A9F9FDC" w14:textId="77777777" w:rsidR="009D3D08" w:rsidRDefault="009D3D08" w:rsidP="004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2018385965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F46785A" w14:textId="5502AF99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2D8B938" w14:textId="77777777" w:rsidR="00485305" w:rsidRDefault="0048530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931434082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1FF9CD4" w14:textId="5E522110" w:rsidR="00485305" w:rsidRDefault="00485305" w:rsidP="00B92454">
        <w:pPr>
          <w:pStyle w:val="a8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2B238E">
          <w:rPr>
            <w:rStyle w:val="aa"/>
            <w:noProof/>
          </w:rPr>
          <w:t>1</w:t>
        </w:r>
        <w:r>
          <w:rPr>
            <w:rStyle w:val="aa"/>
          </w:rPr>
          <w:fldChar w:fldCharType="end"/>
        </w:r>
      </w:p>
    </w:sdtContent>
  </w:sdt>
  <w:p w14:paraId="2F4D4292" w14:textId="77777777" w:rsidR="00485305" w:rsidRDefault="0048530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3AAF49" w14:textId="7E09D293" w:rsidR="009F46D8" w:rsidRPr="009F46D8" w:rsidRDefault="009F46D8" w:rsidP="00883DD5">
    <w:pPr>
      <w:pStyle w:val="a8"/>
      <w:jc w:val="right"/>
      <w:rPr>
        <w:sz w:val="20"/>
        <w:szCs w:val="20"/>
      </w:rPr>
    </w:pPr>
    <w:r w:rsidRPr="009F46D8">
      <w:rPr>
        <w:sz w:val="20"/>
        <w:szCs w:val="20"/>
      </w:rPr>
      <w:t>Редакция от 29 декабря 2021 года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A1944" w14:textId="77777777" w:rsidR="009D3D08" w:rsidRDefault="009D3D08" w:rsidP="00485305">
      <w:r>
        <w:separator/>
      </w:r>
    </w:p>
  </w:footnote>
  <w:footnote w:type="continuationSeparator" w:id="0">
    <w:p w14:paraId="57D535D7" w14:textId="77777777" w:rsidR="009D3D08" w:rsidRDefault="009D3D08" w:rsidP="0048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41EE5"/>
    <w:multiLevelType w:val="hybridMultilevel"/>
    <w:tmpl w:val="506CC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054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F596106"/>
    <w:multiLevelType w:val="hybridMultilevel"/>
    <w:tmpl w:val="7D3E29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301EE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C3C82"/>
    <w:multiLevelType w:val="hybridMultilevel"/>
    <w:tmpl w:val="493282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96DC5"/>
    <w:multiLevelType w:val="hybridMultilevel"/>
    <w:tmpl w:val="E1E4A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F3186A"/>
    <w:multiLevelType w:val="hybridMultilevel"/>
    <w:tmpl w:val="9D5A2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83373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E14A4"/>
    <w:multiLevelType w:val="hybridMultilevel"/>
    <w:tmpl w:val="30E8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949E6"/>
    <w:multiLevelType w:val="hybridMultilevel"/>
    <w:tmpl w:val="F9E68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42098"/>
    <w:multiLevelType w:val="hybridMultilevel"/>
    <w:tmpl w:val="1DA6B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B7205"/>
    <w:multiLevelType w:val="multilevel"/>
    <w:tmpl w:val="58485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7B7E759D"/>
    <w:multiLevelType w:val="hybridMultilevel"/>
    <w:tmpl w:val="118C8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3"/>
  </w:num>
  <w:num w:numId="5">
    <w:abstractNumId w:val="7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6"/>
  </w:num>
  <w:num w:numId="11">
    <w:abstractNumId w:val="0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305"/>
    <w:rsid w:val="00035143"/>
    <w:rsid w:val="000A0C09"/>
    <w:rsid w:val="001231FB"/>
    <w:rsid w:val="001B2830"/>
    <w:rsid w:val="001C31FA"/>
    <w:rsid w:val="001D0152"/>
    <w:rsid w:val="001D38B1"/>
    <w:rsid w:val="00211C43"/>
    <w:rsid w:val="00284C8B"/>
    <w:rsid w:val="00287C1D"/>
    <w:rsid w:val="002B238E"/>
    <w:rsid w:val="003F1876"/>
    <w:rsid w:val="003F65D9"/>
    <w:rsid w:val="00465F34"/>
    <w:rsid w:val="00470FDF"/>
    <w:rsid w:val="00485305"/>
    <w:rsid w:val="004B2470"/>
    <w:rsid w:val="004E4DEA"/>
    <w:rsid w:val="00547F21"/>
    <w:rsid w:val="0058044B"/>
    <w:rsid w:val="005D2A24"/>
    <w:rsid w:val="00640E1D"/>
    <w:rsid w:val="006B28B7"/>
    <w:rsid w:val="006E27E1"/>
    <w:rsid w:val="00717E5F"/>
    <w:rsid w:val="007D5CDE"/>
    <w:rsid w:val="00813BE9"/>
    <w:rsid w:val="00883DD5"/>
    <w:rsid w:val="008D24A7"/>
    <w:rsid w:val="008D581C"/>
    <w:rsid w:val="0090700B"/>
    <w:rsid w:val="00995727"/>
    <w:rsid w:val="009D3D08"/>
    <w:rsid w:val="009E3BCC"/>
    <w:rsid w:val="009F46D8"/>
    <w:rsid w:val="00A073A3"/>
    <w:rsid w:val="00A23D92"/>
    <w:rsid w:val="00A32E5D"/>
    <w:rsid w:val="00A8263F"/>
    <w:rsid w:val="00AB7FED"/>
    <w:rsid w:val="00AC4D99"/>
    <w:rsid w:val="00AF48A4"/>
    <w:rsid w:val="00B01DB8"/>
    <w:rsid w:val="00B413C1"/>
    <w:rsid w:val="00B92454"/>
    <w:rsid w:val="00BD5E67"/>
    <w:rsid w:val="00CE7323"/>
    <w:rsid w:val="00CF06A1"/>
    <w:rsid w:val="00CF345B"/>
    <w:rsid w:val="00D42C34"/>
    <w:rsid w:val="00DA5388"/>
    <w:rsid w:val="00DD0F13"/>
    <w:rsid w:val="00DE36D3"/>
    <w:rsid w:val="00E315C4"/>
    <w:rsid w:val="00F265C1"/>
    <w:rsid w:val="00F31962"/>
    <w:rsid w:val="00F40C0D"/>
    <w:rsid w:val="00F4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F5879"/>
  <w15:chartTrackingRefBased/>
  <w15:docId w15:val="{03C20F87-D2A0-4BF3-BBC5-B14754A38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DEA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28B7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28B7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28B7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48530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85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485305"/>
    <w:rPr>
      <w:b/>
      <w:bCs/>
    </w:rPr>
  </w:style>
  <w:style w:type="paragraph" w:styleId="a6">
    <w:name w:val="TOC Heading"/>
    <w:basedOn w:val="1"/>
    <w:next w:val="a"/>
    <w:uiPriority w:val="39"/>
    <w:unhideWhenUsed/>
    <w:qFormat/>
    <w:rsid w:val="0048530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85305"/>
    <w:pPr>
      <w:spacing w:before="120"/>
    </w:pPr>
    <w:rPr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485305"/>
    <w:pPr>
      <w:spacing w:before="120"/>
      <w:ind w:left="240"/>
    </w:pPr>
    <w:rPr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485305"/>
    <w:pPr>
      <w:ind w:left="480"/>
    </w:pPr>
    <w:rPr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485305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485305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485305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485305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485305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485305"/>
    <w:pPr>
      <w:ind w:left="1920"/>
    </w:pPr>
    <w:rPr>
      <w:sz w:val="20"/>
      <w:szCs w:val="20"/>
    </w:rPr>
  </w:style>
  <w:style w:type="character" w:styleId="a7">
    <w:name w:val="Hyperlink"/>
    <w:basedOn w:val="a0"/>
    <w:uiPriority w:val="99"/>
    <w:unhideWhenUsed/>
    <w:rsid w:val="00485305"/>
    <w:rPr>
      <w:color w:val="0563C1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305"/>
  </w:style>
  <w:style w:type="character" w:styleId="aa">
    <w:name w:val="page number"/>
    <w:basedOn w:val="a0"/>
    <w:uiPriority w:val="99"/>
    <w:semiHidden/>
    <w:unhideWhenUsed/>
    <w:rsid w:val="00485305"/>
  </w:style>
  <w:style w:type="paragraph" w:styleId="ab">
    <w:name w:val="header"/>
    <w:basedOn w:val="a"/>
    <w:link w:val="ac"/>
    <w:uiPriority w:val="99"/>
    <w:unhideWhenUsed/>
    <w:rsid w:val="004853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485305"/>
  </w:style>
  <w:style w:type="character" w:customStyle="1" w:styleId="20">
    <w:name w:val="Заголовок 2 Знак"/>
    <w:basedOn w:val="a0"/>
    <w:link w:val="2"/>
    <w:uiPriority w:val="9"/>
    <w:rsid w:val="006B28B7"/>
    <w:rPr>
      <w:rFonts w:ascii="Times New Roman" w:eastAsiaTheme="majorEastAsia" w:hAnsi="Times New Roman" w:cstheme="majorBidi"/>
      <w:color w:val="000000" w:themeColor="text1"/>
      <w:sz w:val="26"/>
      <w:szCs w:val="26"/>
      <w:lang w:eastAsia="ru-RU"/>
    </w:rPr>
  </w:style>
  <w:style w:type="paragraph" w:styleId="ad">
    <w:name w:val="List Paragraph"/>
    <w:basedOn w:val="a"/>
    <w:uiPriority w:val="34"/>
    <w:qFormat/>
    <w:rsid w:val="00485305"/>
    <w:pPr>
      <w:ind w:left="720"/>
      <w:contextualSpacing/>
    </w:pPr>
  </w:style>
  <w:style w:type="paragraph" w:styleId="ae">
    <w:name w:val="caption"/>
    <w:basedOn w:val="a"/>
    <w:next w:val="a"/>
    <w:uiPriority w:val="35"/>
    <w:unhideWhenUsed/>
    <w:qFormat/>
    <w:rsid w:val="007D5CDE"/>
    <w:pPr>
      <w:spacing w:after="200"/>
    </w:pPr>
    <w:rPr>
      <w:i/>
      <w:iCs/>
      <w:color w:val="44546A" w:themeColor="text2"/>
      <w:sz w:val="18"/>
      <w:szCs w:val="18"/>
    </w:rPr>
  </w:style>
  <w:style w:type="paragraph" w:styleId="af">
    <w:name w:val="endnote text"/>
    <w:basedOn w:val="a"/>
    <w:link w:val="af0"/>
    <w:uiPriority w:val="99"/>
    <w:semiHidden/>
    <w:unhideWhenUsed/>
    <w:rsid w:val="00A073A3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A073A3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A073A3"/>
    <w:rPr>
      <w:vertAlign w:val="superscript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0700B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287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a0"/>
    <w:uiPriority w:val="99"/>
    <w:semiHidden/>
    <w:unhideWhenUsed/>
    <w:rsid w:val="00CF345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035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351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alloon Text"/>
    <w:basedOn w:val="a"/>
    <w:link w:val="af4"/>
    <w:uiPriority w:val="99"/>
    <w:semiHidden/>
    <w:unhideWhenUsed/>
    <w:rsid w:val="003F1876"/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F187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OWAS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OWASP/owasp-mst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946D2F3B-C078-41D8-9373-59E39D7B6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Михаил</cp:lastModifiedBy>
  <cp:revision>5</cp:revision>
  <dcterms:created xsi:type="dcterms:W3CDTF">2022-01-03T08:34:00Z</dcterms:created>
  <dcterms:modified xsi:type="dcterms:W3CDTF">2022-01-03T11:18:00Z</dcterms:modified>
</cp:coreProperties>
</file>