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9"/>
        </w:trPr>
        <w:tc>
          <w:tcPr>
            <w:tcW w:w="2120" w:type="dxa"/>
            <w:vAlign w:val="bottom"/>
          </w:tcPr>
          <w:p>
            <w:pPr>
              <w:jc w:val="right"/>
              <w:ind w:right="1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4"/>
                <w:szCs w:val="34"/>
                <w:b w:val="1"/>
                <w:bCs w:val="1"/>
                <w:color w:val="auto"/>
                <w:w w:val="89"/>
              </w:rPr>
              <w:t>08</w:t>
            </w:r>
          </w:p>
        </w:tc>
        <w:tc>
          <w:tcPr>
            <w:tcW w:w="7100" w:type="dxa"/>
            <w:vAlign w:val="bottom"/>
          </w:tcPr>
          <w:p>
            <w:pPr>
              <w:jc w:val="right"/>
              <w:ind w:right="3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4"/>
                <w:szCs w:val="34"/>
                <w:b w:val="1"/>
                <w:bCs w:val="1"/>
                <w:u w:val="single" w:color="auto"/>
                <w:color w:val="auto"/>
              </w:rPr>
              <w:t>– Tuple/Set</w:t>
            </w:r>
          </w:p>
        </w:tc>
      </w:tr>
      <w:tr>
        <w:trPr>
          <w:trHeight w:val="7578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9"/>
                <w:szCs w:val="19"/>
                <w:color w:val="auto"/>
              </w:rPr>
              <w:t>.</w:t>
            </w: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 xml:space="preserve"> 137</w:t>
            </w:r>
          </w:p>
        </w:tc>
      </w:tr>
    </w:tbl>
    <w:p>
      <w:pPr>
        <w:sectPr>
          <w:pgSz w:w="12240" w:h="15840" w:orient="portrait"/>
          <w:cols w:equalWidth="0" w:num="1">
            <w:col w:w="9780"/>
          </w:cols>
          <w:pgMar w:left="1020" w:top="1440" w:right="1440" w:bottom="334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8.1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5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Binary String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right="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Coders here is a simple task for you, Given string str. Your task is to check whether it is a binary string or not by using python</w:t>
      </w:r>
      <w:r>
        <w:rPr>
          <w:rFonts w:ascii="Cambria" w:cs="Cambria" w:eastAsia="Cambria" w:hAnsi="Cambria"/>
          <w:sz w:val="22"/>
          <w:szCs w:val="22"/>
          <w:color w:val="000000"/>
        </w:rPr>
        <w:t xml:space="preserve"> set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Examples: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Input: str = "01010101010"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Output: Yes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Input: str = "REC101"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Output: No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For example: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Input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  <w:highlight w:val="white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80" w:space="720"/>
            <w:col w:w="7940"/>
          </w:cols>
          <w:pgMar w:left="1360" w:top="1324" w:right="1440" w:bottom="356" w:gutter="0" w:footer="0" w:header="0"/>
          <w:type w:val="continuous"/>
        </w:sectPr>
      </w:pP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1D2024"/>
          <w:highlight w:val="white"/>
        </w:rPr>
        <w:t>01010101010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Yes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260" w:space="240"/>
            <w:col w:w="7940"/>
          </w:cols>
          <w:pgMar w:left="1360" w:top="1324" w:right="1440" w:bottom="356" w:gutter="0" w:footer="0" w:header="0"/>
          <w:type w:val="continuous"/>
        </w:sectPr>
      </w:pP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1D2024"/>
          <w:shd w:val="clear" w:color="auto" w:fill="E4E4E4"/>
        </w:rPr>
        <w:t>010101 10101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1D2024"/>
        </w:rPr>
        <w:t>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300" w:space="200"/>
            <w:col w:w="7940"/>
          </w:cols>
          <w:pgMar w:left="1360" w:top="1324" w:right="1440" w:bottom="35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str=input()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str=[x for x in str]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str=set(str)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c=0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'0' in str and '1' in str: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c+=2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if(c==len(str)):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print("Yes")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else: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print("No")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138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  <w:type w:val="continuous"/>
        </w:sectPr>
      </w:pPr>
    </w:p>
    <w:bookmarkStart w:id="2" w:name="page3"/>
    <w:bookmarkEnd w:id="2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139</w:t>
      </w:r>
    </w:p>
    <w:p>
      <w:pPr>
        <w:sectPr>
          <w:pgSz w:w="12240" w:h="15840" w:orient="portrait"/>
          <w:cols w:equalWidth="0" w:num="1">
            <w:col w:w="9360"/>
          </w:cols>
          <w:pgMar w:left="1440" w:top="1331" w:right="1440" w:bottom="356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8.2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5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ind w:righ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4"/>
          <w:szCs w:val="34"/>
          <w:b w:val="1"/>
          <w:bCs w:val="1"/>
          <w:u w:val="single" w:color="auto"/>
          <w:color w:val="auto"/>
        </w:rPr>
        <w:t>Check Pair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right="940"/>
        <w:spacing w:after="0" w:line="238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Given a tuple and a positive integer k, the task is to find the count of distinct pairs in the tuple whose sum is equal to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K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Examples</w:t>
      </w:r>
      <w:r>
        <w:rPr>
          <w:rFonts w:ascii="Cambria" w:cs="Cambria" w:eastAsia="Cambria" w:hAnsi="Cambria"/>
          <w:sz w:val="21"/>
          <w:szCs w:val="21"/>
          <w:b w:val="1"/>
          <w:bCs w:val="1"/>
          <w:color w:val="001A1E"/>
        </w:rPr>
        <w:t>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t>Input</w:t>
      </w:r>
      <w:r>
        <w:rPr>
          <w:rFonts w:ascii="Cambria" w:cs="Cambria" w:eastAsia="Cambria" w:hAnsi="Cambria"/>
          <w:sz w:val="21"/>
          <w:szCs w:val="21"/>
          <w:color w:val="auto"/>
        </w:rPr>
        <w:t>: t = (5, 6, 5, 7, 7, 8 ), K = 13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t>Output</w:t>
      </w:r>
      <w:r>
        <w:rPr>
          <w:rFonts w:ascii="Cambria" w:cs="Cambria" w:eastAsia="Cambria" w:hAnsi="Cambria"/>
          <w:sz w:val="21"/>
          <w:szCs w:val="21"/>
          <w:color w:val="auto"/>
        </w:rPr>
        <w:t>: 2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Explanation: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Pairs with sum K( = 13) are {(5, 8), (6, 7), (6, 7)}.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Therefore, distinct pairs with sum K( = 13) are { (5, 8), (6, 7) }.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Therefore, the required output is 2.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For example: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1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Input</w:t>
            </w:r>
          </w:p>
        </w:tc>
        <w:tc>
          <w:tcPr>
            <w:tcW w:w="7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  <w:highlight w:val="white"/>
              </w:rPr>
              <w:t>Result</w:t>
            </w:r>
          </w:p>
        </w:tc>
      </w:tr>
      <w:tr>
        <w:trPr>
          <w:trHeight w:val="615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auto"/>
                <w:highlight w:val="white"/>
              </w:rPr>
              <w:t>1,2,1,2,5</w:t>
            </w:r>
          </w:p>
        </w:tc>
        <w:tc>
          <w:tcPr>
            <w:tcW w:w="7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1</w:t>
            </w:r>
          </w:p>
        </w:tc>
      </w:tr>
      <w:tr>
        <w:trPr>
          <w:trHeight w:val="275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auto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66" w:lineRule="exact"/>
        <w:rPr>
          <w:sz w:val="20"/>
          <w:szCs w:val="20"/>
          <w:color w:val="auto"/>
        </w:rPr>
      </w:pPr>
    </w:p>
    <w:tbl>
      <w:tblPr>
        <w:tblLayout w:type="fixed"/>
        <w:tblInd w:w="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760" w:type="dxa"/>
            <w:vAlign w:val="bottom"/>
            <w:shd w:val="clear" w:color="auto" w:fill="E4E4E4"/>
          </w:tcPr>
          <w:p>
            <w:pPr>
              <w:jc w:val="right"/>
              <w:ind w:right="3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color w:val="auto"/>
              </w:rPr>
              <w:t>1,2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  <w:shd w:val="clear" w:color="auto" w:fill="E4E4E4"/>
          </w:tcPr>
          <w:p>
            <w:pPr>
              <w:jc w:val="right"/>
              <w:ind w:right="4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760" w:type="dxa"/>
            <w:vAlign w:val="bottom"/>
            <w:shd w:val="clear" w:color="auto" w:fill="E4E4E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  <w:shd w:val="clear" w:color="auto" w:fill="E4E4E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760" w:type="dxa"/>
            <w:vAlign w:val="bottom"/>
            <w:shd w:val="clear" w:color="auto" w:fill="E4E4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color w:val="auto"/>
        </w:rPr>
        <w:t>0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s=input()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l1=s.split(',')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n=int(input())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l2=[]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for i in range(len(l1)):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j=i+1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for j in range(len(l1)):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if(int(l1[i])+int(l1[j])==n):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l2.append(list[l1[i],l1[j]])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s=set(l2)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print(len(s)//2)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140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161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141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8.3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33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6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DNA Sequence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both"/>
        <w:ind w:right="9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The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is composed of a series of nucleotides abbreviated as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'A'</w:t>
      </w:r>
      <w:r>
        <w:rPr>
          <w:rFonts w:ascii="Cambria" w:cs="Cambria" w:eastAsia="Cambria" w:hAnsi="Cambria"/>
          <w:sz w:val="22"/>
          <w:szCs w:val="22"/>
          <w:color w:val="001A1E"/>
        </w:rPr>
        <w:t>,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'C'</w:t>
      </w:r>
      <w:r>
        <w:rPr>
          <w:rFonts w:ascii="Cambria" w:cs="Cambria" w:eastAsia="Cambria" w:hAnsi="Cambria"/>
          <w:sz w:val="22"/>
          <w:szCs w:val="22"/>
          <w:color w:val="001A1E"/>
        </w:rPr>
        <w:t>,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'G'</w:t>
      </w:r>
      <w:r>
        <w:rPr>
          <w:rFonts w:ascii="Cambria" w:cs="Cambria" w:eastAsia="Cambria" w:hAnsi="Cambria"/>
          <w:sz w:val="22"/>
          <w:szCs w:val="22"/>
          <w:color w:val="001A1E"/>
        </w:rPr>
        <w:t>, and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'T'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example,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"ACGAATTCCG"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is a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When studying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DNA</w:t>
      </w:r>
      <w:r>
        <w:rPr>
          <w:rFonts w:ascii="Cambria" w:cs="Cambria" w:eastAsia="Cambria" w:hAnsi="Cambria"/>
          <w:sz w:val="22"/>
          <w:szCs w:val="22"/>
          <w:color w:val="001A1E"/>
        </w:rPr>
        <w:t>, it is useful to identify repeated sequences within the DNA.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jc w:val="both"/>
        <w:ind w:right="92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Given a string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s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that represents a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2"/>
          <w:szCs w:val="22"/>
          <w:color w:val="001A1E"/>
        </w:rPr>
        <w:t>, return all the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</w:t>
      </w:r>
      <w:r>
        <w:rPr>
          <w:rFonts w:ascii="Cambria" w:cs="Cambria" w:eastAsia="Cambria" w:hAnsi="Cambria"/>
          <w:sz w:val="18"/>
          <w:szCs w:val="18"/>
          <w:b w:val="1"/>
          <w:bCs w:val="1"/>
          <w:color w:val="E83D8B"/>
        </w:rPr>
        <w:t>10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-letter- long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sequences (substrings) that occur more than once in a DNA molecule. You may return the answer in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any order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Example 1: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5"/>
          <w:szCs w:val="15"/>
          <w:color w:val="1D2024"/>
        </w:rPr>
        <w:t xml:space="preserve"> s = "AAAAACCCCCAAAAACCCCCCAAAAAGGGTTT"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5"/>
          <w:szCs w:val="15"/>
          <w:color w:val="1D2024"/>
        </w:rPr>
        <w:t xml:space="preserve"> ["AAAAACCCCC","CCCCCAAAAA"]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Example 2: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5"/>
          <w:szCs w:val="15"/>
          <w:color w:val="1D2024"/>
        </w:rPr>
        <w:t xml:space="preserve"> s = "AAAAAAAAAAAAA"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5"/>
          <w:szCs w:val="15"/>
          <w:color w:val="1D2024"/>
        </w:rPr>
        <w:t xml:space="preserve"> ["AAAAAAAAAA"]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001A1E"/>
        </w:rPr>
        <w:t>For example: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22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b w:val="1"/>
                <w:bCs w:val="1"/>
                <w:color w:val="auto"/>
              </w:rPr>
              <w:t>Input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8F8F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312"/>
        </w:trPr>
        <w:tc>
          <w:tcPr>
            <w:tcW w:w="322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/>
        <w:tabs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3"/>
          <w:szCs w:val="13"/>
          <w:color w:val="1D2024"/>
          <w:highlight w:val="white"/>
        </w:rPr>
        <w:t>AAAAACCCCCAAAAACCCCCCAAAAAGGGTTT</w:t>
        <w:tab/>
        <w:t>AAAAACCCCC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right"/>
        <w:ind w:right="51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3"/>
          <w:szCs w:val="13"/>
          <w:color w:val="1D2024"/>
          <w:highlight w:val="white"/>
        </w:rPr>
        <w:t>CCCCCAAAAA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 = input()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sequence_length = 10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seen = {}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result = []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i in range(len(s) - sequence_length + 1):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sequence = s[i:i + sequence_length]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sequence in seen: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seen[sequence] += 1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else: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seen[sequence] = 1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sequence, count in seen.items():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count &gt; 1: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result.append(sequence)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i in result: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print(i)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142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161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143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5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3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Print repeated no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both"/>
        <w:ind w:right="94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Given an array of integers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nums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containing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n + 1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integers where each integer is in the range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[1, n]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inclusive.There is only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one repeated number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 in</w:t>
      </w:r>
      <w:r>
        <w:rPr>
          <w:rFonts w:ascii="Cambria" w:cs="Cambria" w:eastAsia="Cambria" w:hAnsi="Cambria"/>
          <w:sz w:val="18"/>
          <w:szCs w:val="18"/>
          <w:color w:val="E83D8B"/>
        </w:rPr>
        <w:t xml:space="preserve"> nums</w:t>
      </w:r>
      <w:r>
        <w:rPr>
          <w:rFonts w:ascii="Cambria" w:cs="Cambria" w:eastAsia="Cambria" w:hAnsi="Cambria"/>
          <w:sz w:val="22"/>
          <w:szCs w:val="22"/>
          <w:color w:val="001A1E"/>
        </w:rPr>
        <w:t xml:space="preserve">, return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001A1E"/>
        </w:rPr>
        <w:t>this repeated number</w:t>
      </w:r>
      <w:r>
        <w:rPr>
          <w:rFonts w:ascii="Cambria" w:cs="Cambria" w:eastAsia="Cambria" w:hAnsi="Cambria"/>
          <w:sz w:val="22"/>
          <w:szCs w:val="22"/>
          <w:color w:val="001A1E"/>
        </w:rPr>
        <w:t>. Solve the problem using</w:t>
      </w:r>
      <w:r>
        <w:rPr>
          <w:rFonts w:ascii="Cambria" w:cs="Cambria" w:eastAsia="Cambria" w:hAnsi="Cambria"/>
          <w:sz w:val="22"/>
          <w:szCs w:val="22"/>
          <w:color w:val="0E6CBE"/>
        </w:rPr>
        <w:t xml:space="preserve"> </w:t>
      </w:r>
      <w:r>
        <w:rPr>
          <w:rFonts w:ascii="Cambria" w:cs="Cambria" w:eastAsia="Cambria" w:hAnsi="Cambria"/>
          <w:sz w:val="22"/>
          <w:szCs w:val="22"/>
          <w:u w:val="single" w:color="auto"/>
          <w:color w:val="0E6CBE"/>
        </w:rPr>
        <w:t>set</w:t>
      </w:r>
      <w:r>
        <w:rPr>
          <w:rFonts w:ascii="Cambria" w:cs="Cambria" w:eastAsia="Cambria" w:hAnsi="Cambria"/>
          <w:sz w:val="22"/>
          <w:szCs w:val="22"/>
          <w:color w:val="001A1E"/>
        </w:rPr>
        <w:t>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Example 1: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9"/>
          <w:szCs w:val="19"/>
          <w:color w:val="1D2024"/>
        </w:rPr>
        <w:t xml:space="preserve"> nums = [1,3,4,2,2]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9"/>
          <w:szCs w:val="19"/>
          <w:color w:val="1D2024"/>
        </w:rPr>
        <w:t xml:space="preserve"> 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Example 2: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9"/>
          <w:szCs w:val="19"/>
          <w:color w:val="1D2024"/>
        </w:rPr>
        <w:t xml:space="preserve"> nums = [3,1,3,4,2]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9"/>
          <w:szCs w:val="19"/>
          <w:color w:val="1D2024"/>
        </w:rPr>
        <w:t xml:space="preserve"> 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001A1E"/>
        </w:rPr>
        <w:t>For example: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</w:sect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auto"/>
        </w:rPr>
        <w:t>Input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b w:val="1"/>
          <w:bCs w:val="1"/>
          <w:color w:val="auto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80" w:space="680"/>
            <w:col w:w="7880"/>
          </w:cols>
          <w:pgMar w:left="1360" w:top="1440" w:right="1440" w:bottom="356" w:gutter="0" w:footer="0" w:header="0"/>
          <w:type w:val="continuous"/>
        </w:sect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color w:val="1D2024"/>
        </w:rPr>
        <w:t>13442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1D2024"/>
        </w:rPr>
        <w:t>4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040" w:space="520"/>
            <w:col w:w="7880"/>
          </w:cols>
          <w:pgMar w:left="1360" w:top="1440" w:right="1440" w:bottom="356" w:gutter="0" w:footer="0" w:header="0"/>
          <w:type w:val="continuous"/>
        </w:sect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st=input()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nums=st.split()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i in nums: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right"/>
        <w:ind w:right="7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nums.count(i)==2: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jc w:val="right"/>
        <w:ind w:right="7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b=nums.index(i)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print(nums[b])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144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145</w:t>
      </w:r>
    </w:p>
    <w:p>
      <w:pPr>
        <w:sectPr>
          <w:pgSz w:w="12240" w:h="15840" w:orient="portrait"/>
          <w:cols w:equalWidth="0" w:num="1">
            <w:col w:w="9440"/>
          </w:cols>
          <w:pgMar w:left="1360" w:top="1251" w:right="1440" w:bottom="356" w:gutter="0" w:footer="0" w:header="0"/>
        </w:sectPr>
      </w:pPr>
    </w:p>
    <w:bookmarkStart w:id="9" w:name="page10"/>
    <w:bookmarkEnd w:id="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8.5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5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Remove repeated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right="11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Write a program to eliminate the common elements in the given 2 arrays and print only the non-repeating elements and the total number of such non-repeating elements.</w:t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Input Format: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right="1060"/>
        <w:spacing w:after="0"/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The first line contains space-separated values, denoting the size of the two arrays in </w:t>
      </w:r>
      <w:hyperlink r:id="rId22">
        <w:r>
          <w:rPr>
            <w:rFonts w:ascii="Cambria" w:cs="Cambria" w:eastAsia="Cambria" w:hAnsi="Cambria"/>
            <w:sz w:val="22"/>
            <w:szCs w:val="22"/>
            <w:color w:val="001A1E"/>
          </w:rPr>
          <w:t xml:space="preserve">integer </w:t>
        </w:r>
      </w:hyperlink>
      <w:r>
        <w:rPr>
          <w:rFonts w:ascii="Cambria" w:cs="Cambria" w:eastAsia="Cambria" w:hAnsi="Cambria"/>
          <w:sz w:val="22"/>
          <w:szCs w:val="22"/>
          <w:color w:val="001A1E"/>
        </w:rPr>
        <w:t>format respectively.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The next two lines contain the space-separated integer arrays to be compared.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u w:val="single" w:color="auto"/>
          <w:color w:val="0E6CBE"/>
        </w:rPr>
        <w:t>Sample</w:t>
      </w:r>
      <w:r>
        <w:rPr>
          <w:rFonts w:ascii="Cambria" w:cs="Cambria" w:eastAsia="Cambria" w:hAnsi="Cambria"/>
          <w:sz w:val="17"/>
          <w:szCs w:val="17"/>
          <w:color w:val="001A1E"/>
        </w:rPr>
        <w:t xml:space="preserve"> Input: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001A1E"/>
        </w:rPr>
        <w:t>5 4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mbria" w:cs="Cambria" w:eastAsia="Cambria" w:hAnsi="Cambria"/>
          <w:sz w:val="17"/>
          <w:szCs w:val="17"/>
          <w:color w:val="001A1E"/>
        </w:rPr>
      </w:pPr>
      <w:r>
        <w:rPr>
          <w:rFonts w:ascii="Cambria" w:cs="Cambria" w:eastAsia="Cambria" w:hAnsi="Cambria"/>
          <w:sz w:val="17"/>
          <w:szCs w:val="17"/>
          <w:color w:val="001A1E"/>
        </w:rPr>
        <w:t>1</w:t>
      </w:r>
      <w:hyperlink r:id="rId22">
        <w:r>
          <w:rPr>
            <w:rFonts w:ascii="Cambria" w:cs="Cambria" w:eastAsia="Cambria" w:hAnsi="Cambria"/>
            <w:sz w:val="17"/>
            <w:szCs w:val="17"/>
            <w:color w:val="001A1E"/>
          </w:rPr>
          <w:t>2865</w:t>
        </w:r>
      </w:hyperlink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001A1E"/>
        </w:rPr>
        <w:t>26810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u w:val="single" w:color="auto"/>
          <w:color w:val="0E6CBE"/>
        </w:rPr>
        <w:t>Sample</w:t>
      </w:r>
      <w:r>
        <w:rPr>
          <w:rFonts w:ascii="Cambria" w:cs="Cambria" w:eastAsia="Cambria" w:hAnsi="Cambria"/>
          <w:sz w:val="17"/>
          <w:szCs w:val="17"/>
          <w:color w:val="001A1E"/>
        </w:rPr>
        <w:t xml:space="preserve"> Output: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001A1E"/>
        </w:rPr>
        <w:t>1510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001A1E"/>
        </w:rPr>
        <w:t>3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b w:val="1"/>
          <w:bCs w:val="1"/>
          <w:color w:val="001A1E"/>
        </w:rPr>
        <w:t>For example: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020" w:type="dxa"/>
            <w:vAlign w:val="bottom"/>
            <w:shd w:val="clear" w:color="auto" w:fill="F8F8FF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b w:val="1"/>
                <w:bCs w:val="1"/>
                <w:color w:val="auto"/>
              </w:rPr>
              <w:t>Input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8F8FF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5"/>
                <w:szCs w:val="15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163"/>
        </w:trPr>
        <w:tc>
          <w:tcPr>
            <w:tcW w:w="1020" w:type="dxa"/>
            <w:vAlign w:val="bottom"/>
            <w:tcBorders>
              <w:bottom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47"/>
        </w:trPr>
        <w:tc>
          <w:tcPr>
            <w:tcW w:w="1020" w:type="dxa"/>
            <w:vAlign w:val="bottom"/>
            <w:shd w:val="clear" w:color="auto" w:fill="F5F5F5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1D2024"/>
              </w:rPr>
              <w:t>5 4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5F5F5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1D2024"/>
              </w:rPr>
              <w:t>1510</w:t>
            </w:r>
          </w:p>
        </w:tc>
      </w:tr>
      <w:tr>
        <w:trPr>
          <w:trHeight w:val="231"/>
        </w:trPr>
        <w:tc>
          <w:tcPr>
            <w:tcW w:w="1020" w:type="dxa"/>
            <w:vAlign w:val="bottom"/>
            <w:shd w:val="clear" w:color="auto" w:fill="F5F5F5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1D2024"/>
              </w:rPr>
              <w:t>12865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5F5F5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1D2024"/>
              </w:rPr>
              <w:t>3</w:t>
            </w:r>
          </w:p>
        </w:tc>
      </w:tr>
      <w:tr>
        <w:trPr>
          <w:trHeight w:val="235"/>
        </w:trPr>
        <w:tc>
          <w:tcPr>
            <w:tcW w:w="1020" w:type="dxa"/>
            <w:vAlign w:val="bottom"/>
            <w:shd w:val="clear" w:color="auto" w:fill="F5F5F5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3"/>
                <w:szCs w:val="13"/>
                <w:color w:val="1D2024"/>
              </w:rPr>
              <w:t>26810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163"/>
        </w:trPr>
        <w:tc>
          <w:tcPr>
            <w:tcW w:w="1020" w:type="dxa"/>
            <w:vAlign w:val="bottom"/>
            <w:shd w:val="clear" w:color="auto" w:fill="F5F5F5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5F5F5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sizes = list(map(int, input().split()))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arr1 = list(map(int, input().split()))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arr2 = list(map(int, input().split()))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set1 = set(arr1)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set2 = set(arr2)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unique1 = set1 - set2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unique2 = set2 - set1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unique_elements = list(unique1) + list(unique2)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if unique_elements: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 ".join(map(str, unique_elements)))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print(len(unique_elements))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else: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print("NO SUCH ELEMENTS")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146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156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147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11" w:name="page12"/>
    <w:bookmarkEnd w:id="11"/>
    <w:p>
      <w:pPr>
        <w:spacing w:after="0" w:line="39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8.6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6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6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Malfunctioning Keyboard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right="1280"/>
        <w:spacing w:after="0" w:line="244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There is a malfunctioning keyboard where some letter keys do not work. All other keys on the keyboard work properly.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right="110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Example 1: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Input: text = "hello world", brokenLetters = "ad"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Output: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1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Explanation: We cannot type "world" because the 'd' key is broken.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For example: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6"/>
        </w:trPr>
        <w:tc>
          <w:tcPr>
            <w:tcW w:w="114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</w:rPr>
              <w:t>Input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8F8F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16"/>
        </w:trPr>
        <w:tc>
          <w:tcPr>
            <w:tcW w:w="114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hello world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18"/>
          <w:szCs w:val="18"/>
          <w:color w:val="auto"/>
        </w:rPr>
        <w:t>1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s1=str(input())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s2=str(input())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l1=(s1.lower()).split(' ')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l2=list(s2)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i in l2: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word in l1: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i in list(word):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l1.remove(word)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print(len(l1))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8"/>
          <w:szCs w:val="38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7"/>
          <w:szCs w:val="17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7"/>
          <w:szCs w:val="17"/>
          <w:color w:val="auto"/>
        </w:rPr>
        <w:t>148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161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149</w:t>
      </w:r>
    </w:p>
    <w:p>
      <w:pPr>
        <w:sectPr>
          <w:pgSz w:w="12240" w:h="15840" w:orient="portrait"/>
          <w:cols w:equalWidth="0" w:num="1">
            <w:col w:w="9440"/>
          </w:cols>
          <w:pgMar w:left="1360" w:top="1323" w:right="1440" w:bottom="356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8.7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27/4/24</w:t>
            </w:r>
          </w:p>
        </w:tc>
      </w:tr>
      <w:tr>
        <w:trPr>
          <w:trHeight w:val="516"/>
        </w:trPr>
        <w:tc>
          <w:tcPr>
            <w:tcW w:w="3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354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0"/>
          <w:szCs w:val="30"/>
          <w:b w:val="1"/>
          <w:bCs w:val="1"/>
          <w:u w:val="single" w:color="auto"/>
          <w:color w:val="auto"/>
        </w:rPr>
        <w:t>American keyboard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righ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Given an array of strings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words</w:t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, return </w:t>
      </w:r>
      <w:r>
        <w:rPr>
          <w:rFonts w:ascii="Cambria" w:cs="Cambria" w:eastAsia="Cambria" w:hAnsi="Cambria"/>
          <w:sz w:val="22"/>
          <w:szCs w:val="22"/>
          <w:i w:val="1"/>
          <w:iCs w:val="1"/>
          <w:color w:val="auto"/>
        </w:rPr>
        <w:t>the words that can be typed using letters of the alphabet on only one row of American keyboard like the image below</w:t>
      </w:r>
      <w:r>
        <w:rPr>
          <w:rFonts w:ascii="Cambria" w:cs="Cambria" w:eastAsia="Cambria" w:hAnsi="Cambria"/>
          <w:sz w:val="22"/>
          <w:szCs w:val="22"/>
          <w:color w:val="auto"/>
        </w:rPr>
        <w:t>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 xml:space="preserve">In the </w:t>
      </w: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American keyboard</w:t>
      </w:r>
      <w:r>
        <w:rPr>
          <w:rFonts w:ascii="Cambria" w:cs="Cambria" w:eastAsia="Cambria" w:hAnsi="Cambria"/>
          <w:sz w:val="22"/>
          <w:szCs w:val="22"/>
          <w:color w:val="auto"/>
        </w:rPr>
        <w:t>: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680" w:hanging="344"/>
        <w:spacing w:after="0"/>
        <w:tabs>
          <w:tab w:leader="none" w:pos="680" w:val="left"/>
        </w:tabs>
        <w:numPr>
          <w:ilvl w:val="0"/>
          <w:numId w:val="1"/>
        </w:numPr>
        <w:rPr>
          <w:rFonts w:ascii="Symbol" w:cs="Symbol" w:eastAsia="Symbol" w:hAnsi="Symbol"/>
          <w:sz w:val="19"/>
          <w:szCs w:val="19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 first row consists of the characters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"qwertyuiop"</w:t>
      </w:r>
      <w:r>
        <w:rPr>
          <w:rFonts w:ascii="Cambria" w:cs="Cambria" w:eastAsia="Cambria" w:hAnsi="Cambria"/>
          <w:sz w:val="22"/>
          <w:szCs w:val="22"/>
          <w:color w:val="auto"/>
        </w:rPr>
        <w:t>,</w:t>
      </w:r>
    </w:p>
    <w:p>
      <w:pPr>
        <w:ind w:left="680" w:hanging="344"/>
        <w:spacing w:after="0"/>
        <w:tabs>
          <w:tab w:leader="none" w:pos="680" w:val="left"/>
        </w:tabs>
        <w:numPr>
          <w:ilvl w:val="0"/>
          <w:numId w:val="1"/>
        </w:numPr>
        <w:rPr>
          <w:rFonts w:ascii="Symbol" w:cs="Symbol" w:eastAsia="Symbol" w:hAnsi="Symbol"/>
          <w:sz w:val="19"/>
          <w:szCs w:val="19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 second row consists of the characters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"asdfghjkl"</w:t>
      </w:r>
      <w:r>
        <w:rPr>
          <w:rFonts w:ascii="Cambria" w:cs="Cambria" w:eastAsia="Cambria" w:hAnsi="Cambria"/>
          <w:sz w:val="22"/>
          <w:szCs w:val="22"/>
          <w:color w:val="auto"/>
        </w:rPr>
        <w:t>, and</w:t>
      </w:r>
    </w:p>
    <w:p>
      <w:pPr>
        <w:spacing w:after="0" w:line="8" w:lineRule="exact"/>
        <w:rPr>
          <w:rFonts w:ascii="Symbol" w:cs="Symbol" w:eastAsia="Symbol" w:hAnsi="Symbol"/>
          <w:sz w:val="19"/>
          <w:szCs w:val="19"/>
          <w:color w:val="auto"/>
        </w:rPr>
      </w:pPr>
    </w:p>
    <w:p>
      <w:pPr>
        <w:ind w:left="680" w:hanging="344"/>
        <w:spacing w:after="0"/>
        <w:tabs>
          <w:tab w:leader="none" w:pos="680" w:val="left"/>
        </w:tabs>
        <w:numPr>
          <w:ilvl w:val="0"/>
          <w:numId w:val="1"/>
        </w:numPr>
        <w:rPr>
          <w:rFonts w:ascii="Symbol" w:cs="Symbol" w:eastAsia="Symbol" w:hAnsi="Symbol"/>
          <w:sz w:val="19"/>
          <w:szCs w:val="19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 third row consists of the characters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"zxcvbnm"</w:t>
      </w:r>
      <w:r>
        <w:rPr>
          <w:rFonts w:ascii="Cambria" w:cs="Cambria" w:eastAsia="Cambria" w:hAnsi="Cambria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Example 1: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words = ["Hello","Alaska","Dad","Peace"]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["Alaska","Dad"]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Example 2: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words = ["omk"]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[]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Example 3: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words = ["adsdf","sfd"]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19"/>
          <w:szCs w:val="19"/>
          <w:color w:val="auto"/>
        </w:rPr>
        <w:t xml:space="preserve"> ["adsdf","sfd"]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150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</w:sectPr>
      </w:pPr>
    </w:p>
    <w:bookmarkStart w:id="14" w:name="page15"/>
    <w:bookmarkEnd w:id="14"/>
    <w:p>
      <w:pPr>
        <w:spacing w:after="0" w:line="25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For example: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  <w:highlight w:val="white"/>
        </w:rPr>
        <w:t>Input  Result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4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Hello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Alaska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Dad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Peace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Alaska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Dad</w:t>
      </w:r>
    </w:p>
    <w:p>
      <w:pPr>
        <w:spacing w:after="0" w:line="88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700" w:space="260"/>
            <w:col w:w="8480"/>
          </w:cols>
          <w:pgMar w:left="1360" w:top="1440" w:right="1440" w:bottom="35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n=int(input())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l=[]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j in 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l.append(str(input()))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row1 = set("qwertyuiop")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row2 = set("asdfghjkl")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row3 = set("zxcvbnm")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result = []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word in l: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lower_word = set(word.lower())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lower_word &lt;= row1 or lower_word &lt;= row2 or lower_word &lt;= row3:</w:t>
      </w:r>
    </w:p>
    <w:p>
      <w:pPr>
        <w:ind w:left="480"/>
        <w:spacing w:after="0" w:line="23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result.append(word)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if(len(result)!=0):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i in range(len(result)):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print(result[i])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else: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print("No words")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151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  <w:type w:val="continuous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152</w:t>
      </w:r>
    </w:p>
    <w:sectPr>
      <w:pgSz w:w="12240" w:h="15840" w:orient="portrait"/>
      <w:cols w:equalWidth="0" w:num="1">
        <w:col w:w="9440"/>
      </w:cols>
      <w:pgMar w:left="1360" w:top="1323" w:right="1440" w:bottom="35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2" Type="http://schemas.openxmlformats.org/officeDocument/2006/relationships/hyperlink" Target="https://www.rajalakshmicolleges.net/moodle/mod/quiz/view.php?id=512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2024-06-15T20:57:21Z</dcterms:created>
  <dcterms:modified xsi:type="dcterms:W3CDTF">2024-06-15T20:57:21Z</dcterms:modified>
</cp:coreProperties>
</file>