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ADED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Project Title: </w:t>
      </w: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</w:rPr>
        <w:t>        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Improving Robotic Arm performance by using an FPGA For Control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D8643AD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3366"/>
          <w:sz w:val="22"/>
          <w:szCs w:val="22"/>
        </w:rPr>
        <w:t> </w:t>
      </w:r>
    </w:p>
    <w:p w14:paraId="12DF10E1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Proposer: </w:t>
      </w: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</w:rPr>
        <w:t>                </w:t>
      </w: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</w:rPr>
        <w:t>Self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129730BA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3366"/>
          <w:sz w:val="22"/>
          <w:szCs w:val="22"/>
        </w:rPr>
        <w:t> </w:t>
      </w:r>
    </w:p>
    <w:p w14:paraId="4D3510C2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Supervisor: </w:t>
      </w: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</w:rPr>
        <w:t>             </w:t>
      </w: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</w:rPr>
        <w:t>If Known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07D0BD5E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6DFD7F49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Objective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3108FFF1" w14:textId="77777777" w:rsidR="0052673F" w:rsidRDefault="0052673F" w:rsidP="0052673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color w:val="003366"/>
          <w:sz w:val="22"/>
          <w:szCs w:val="22"/>
          <w:lang w:val="en-US"/>
        </w:rPr>
        <w:t>The Objective of this project is to be able to control a robotic arm using only a Field Programmable Gate Array / hardware with no external processing.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414F9419" w14:textId="77777777" w:rsidR="0052673F" w:rsidRDefault="0052673F" w:rsidP="0052673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color w:val="003366"/>
          <w:sz w:val="22"/>
          <w:szCs w:val="22"/>
          <w:lang w:val="en-US"/>
        </w:rPr>
        <w:t xml:space="preserve">The </w:t>
      </w:r>
      <w:proofErr w:type="gramStart"/>
      <w:r>
        <w:rPr>
          <w:rStyle w:val="normaltextrun"/>
          <w:rFonts w:ascii="Calibri" w:eastAsiaTheme="majorEastAsia" w:hAnsi="Calibri" w:cs="Calibri"/>
          <w:color w:val="003366"/>
          <w:sz w:val="22"/>
          <w:szCs w:val="22"/>
          <w:lang w:val="en-US"/>
        </w:rPr>
        <w:t>ultimate goal</w:t>
      </w:r>
      <w:proofErr w:type="gramEnd"/>
      <w:r>
        <w:rPr>
          <w:rStyle w:val="normaltextrun"/>
          <w:rFonts w:ascii="Calibri" w:eastAsiaTheme="majorEastAsia" w:hAnsi="Calibri" w:cs="Calibri"/>
          <w:color w:val="003366"/>
          <w:sz w:val="22"/>
          <w:szCs w:val="22"/>
          <w:lang w:val="en-US"/>
        </w:rPr>
        <w:t xml:space="preserve"> of this project is to use the FPGA's potential for parallel processing to quickly complete kinematics calculations and provide instructions to an arm while eliminating programming related delays.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24F14ADE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57D1DA93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 xml:space="preserve">Staged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Deliverables  </w:t>
      </w:r>
      <w:r>
        <w:rPr>
          <w:rStyle w:val="normaltextrun"/>
          <w:rFonts w:ascii="Calibri" w:eastAsiaTheme="majorEastAsia" w:hAnsi="Calibri" w:cs="Calibri"/>
          <w:b/>
          <w:bCs/>
          <w:i/>
          <w:iCs/>
          <w:color w:val="003366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eastAsiaTheme="majorEastAsia" w:hAnsi="Calibri" w:cs="Calibri"/>
          <w:b/>
          <w:bCs/>
          <w:i/>
          <w:iCs/>
          <w:color w:val="003366"/>
          <w:sz w:val="22"/>
          <w:szCs w:val="22"/>
          <w:lang w:val="en-US"/>
        </w:rPr>
        <w:t>at least 4)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28BB0E86" w14:textId="77777777" w:rsidR="0052673F" w:rsidRDefault="0052673F" w:rsidP="0052673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What constitutes a PASS (40%</w:t>
      </w: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</w:rPr>
        <w:t>+</w:t>
      </w: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2B28EB58" w14:textId="77777777" w:rsidR="0052673F" w:rsidRDefault="0052673F" w:rsidP="0052673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Controlling the arm with the existing microprocessor while using the FPGA to do the kinematics calculations, proof of concept but final goal not achieved.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5BD95F71" w14:textId="77777777" w:rsidR="0052673F" w:rsidRDefault="0052673F" w:rsidP="0052673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What constitutes a 2:2 Mark (50%+)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3D2F4F0A" w14:textId="77777777" w:rsidR="0052673F" w:rsidRDefault="0052673F" w:rsidP="0052673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The microprocessor has been removed and the FPGA is fully controlling the arm completing simple instructions.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5AF7F611" w14:textId="77777777" w:rsidR="0052673F" w:rsidRDefault="0052673F" w:rsidP="0052673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What constitutes a 2:1 Mark (60%</w:t>
      </w: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</w:rPr>
        <w:t>+</w:t>
      </w: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75A7D64B" w14:textId="77777777" w:rsidR="0052673F" w:rsidRDefault="0052673F" w:rsidP="0052673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A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soft core</w:t>
      </w:r>
      <w:proofErr w:type="gramEnd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 processor has been implemented to eliminate state machines and allow for more complicated instructions and features.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42D4FF92" w14:textId="77777777" w:rsidR="0052673F" w:rsidRDefault="0052673F" w:rsidP="0052673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What constitutes a FIRST CLASS Mark (70%+)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005D557E" w14:textId="77777777" w:rsidR="0052673F" w:rsidRDefault="0052673F" w:rsidP="0052673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The arm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is capable of avoiding</w:t>
      </w:r>
      <w:proofErr w:type="gramEnd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 obstacles and completing a 3D maze, some form of control or machine learning has been implemented to verify/guarantee the arm's movements are accurate.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17A560E6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Description: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3E830BC8" w14:textId="77777777" w:rsidR="0052673F" w:rsidRDefault="0052673F" w:rsidP="0052673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Describe the project in non-technical terms.</w:t>
      </w: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</w:rPr>
        <w:t> This should contain detailed actions of how your aims and objectives will be achieved. Text should be augmented with Block Diagrams</w:t>
      </w:r>
      <w:r>
        <w:rPr>
          <w:rStyle w:val="normaltextrun"/>
          <w:rFonts w:ascii="Calibri" w:eastAsiaTheme="majorEastAsia" w:hAnsi="Calibri" w:cs="Calibri"/>
          <w:color w:val="003366"/>
          <w:sz w:val="22"/>
          <w:szCs w:val="22"/>
        </w:rPr>
        <w:t>.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4467D0A7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3366"/>
          <w:sz w:val="22"/>
          <w:szCs w:val="22"/>
        </w:rPr>
        <w:t> </w:t>
      </w:r>
    </w:p>
    <w:p w14:paraId="5DBC7048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Resources 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212C5D4A" w14:textId="77777777" w:rsidR="0052673F" w:rsidRDefault="0052673F" w:rsidP="0052673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State assumptions about resources allocated to this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project</w:t>
      </w:r>
      <w:proofErr w:type="gramEnd"/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3E039F46" w14:textId="77777777" w:rsidR="0052673F" w:rsidRDefault="0052673F" w:rsidP="0052673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Equipment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2C020D88" w14:textId="77777777" w:rsidR="0052673F" w:rsidRDefault="0052673F" w:rsidP="0052673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DEO-CV- Development board using Altera Cyclone V FPGA Device – Booked out of Smeaton Store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65CDF0B9" w14:textId="77777777" w:rsidR="0052673F" w:rsidRDefault="0052673F" w:rsidP="0052673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Desktop Robotic Arm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-  Booked</w:t>
      </w:r>
      <w:proofErr w:type="gramEnd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 out of Smeaton Store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2898CCA3" w14:textId="77777777" w:rsidR="0052673F" w:rsidRDefault="0052673F" w:rsidP="0052673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Locations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08EF647B" w14:textId="77777777" w:rsidR="0052673F" w:rsidRDefault="0052673F" w:rsidP="0052673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Support &amp; outside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services</w:t>
      </w:r>
      <w:proofErr w:type="gramEnd"/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62EE7F4C" w14:textId="77777777" w:rsidR="0052673F" w:rsidRDefault="0052673F" w:rsidP="0052673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Manufacturing 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729684C9" w14:textId="77777777" w:rsidR="0052673F" w:rsidRDefault="0052673F" w:rsidP="0052673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Minimal required – 3D printing may be used to create 3D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maze</w:t>
      </w:r>
      <w:proofErr w:type="gramEnd"/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13710EBB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734ECB36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Schedule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30D6C80F" w14:textId="77777777" w:rsidR="0052673F" w:rsidRDefault="0052673F" w:rsidP="0052673F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 xml:space="preserve">Review schedule milestones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here</w:t>
      </w:r>
      <w:proofErr w:type="gramEnd"/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3AC5C197" w14:textId="77777777" w:rsidR="0052673F" w:rsidRDefault="0052673F" w:rsidP="0052673F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</w:rPr>
        <w:t xml:space="preserve">When do you expect the staged deliverables to be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</w:rPr>
        <w:t>complete</w:t>
      </w:r>
      <w:proofErr w:type="gramEnd"/>
      <w:r>
        <w:rPr>
          <w:rStyle w:val="eop"/>
          <w:rFonts w:ascii="Calibri" w:eastAsiaTheme="majorEastAsia" w:hAnsi="Calibri" w:cs="Calibri"/>
          <w:color w:val="003366"/>
          <w:sz w:val="22"/>
          <w:szCs w:val="22"/>
        </w:rPr>
        <w:t> </w:t>
      </w:r>
    </w:p>
    <w:p w14:paraId="4FA08509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3366"/>
          <w:sz w:val="22"/>
          <w:szCs w:val="22"/>
        </w:rPr>
        <w:t> </w:t>
      </w:r>
    </w:p>
    <w:p w14:paraId="5C1C9989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503B12DB" w14:textId="77777777" w:rsidR="0052673F" w:rsidRDefault="0052673F" w:rsidP="00526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color w:val="003366"/>
          <w:sz w:val="22"/>
          <w:szCs w:val="22"/>
          <w:lang w:val="en-US"/>
        </w:rPr>
        <w:t>Related Documents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054F3F97" w14:textId="77777777" w:rsidR="0052673F" w:rsidRDefault="0052673F" w:rsidP="0052673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Data Sheets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4C474A23" w14:textId="77777777" w:rsidR="0052673F" w:rsidRDefault="0052673F" w:rsidP="0052673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t>Web Pages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65F40917" w14:textId="77777777" w:rsidR="0052673F" w:rsidRDefault="0052673F" w:rsidP="0052673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color w:val="003366"/>
          <w:sz w:val="22"/>
          <w:szCs w:val="22"/>
          <w:lang w:val="en-US"/>
        </w:rPr>
        <w:lastRenderedPageBreak/>
        <w:t>Books</w:t>
      </w:r>
      <w:r>
        <w:rPr>
          <w:rStyle w:val="eop"/>
          <w:rFonts w:ascii="Calibri" w:eastAsiaTheme="majorEastAsia" w:hAnsi="Calibri" w:cs="Calibri"/>
          <w:color w:val="003366"/>
          <w:sz w:val="22"/>
          <w:szCs w:val="22"/>
          <w:lang w:val="en-US"/>
        </w:rPr>
        <w:t> </w:t>
      </w:r>
    </w:p>
    <w:p w14:paraId="09A18E81" w14:textId="77777777" w:rsidR="00000000" w:rsidRDefault="00000000"/>
    <w:sectPr w:rsidR="0002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1D1"/>
    <w:multiLevelType w:val="multilevel"/>
    <w:tmpl w:val="D124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5F5AD8"/>
    <w:multiLevelType w:val="multilevel"/>
    <w:tmpl w:val="CEC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441D0"/>
    <w:multiLevelType w:val="multilevel"/>
    <w:tmpl w:val="0E38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C91560"/>
    <w:multiLevelType w:val="multilevel"/>
    <w:tmpl w:val="7724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F073F3"/>
    <w:multiLevelType w:val="multilevel"/>
    <w:tmpl w:val="F82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442818"/>
    <w:multiLevelType w:val="multilevel"/>
    <w:tmpl w:val="92D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0774632">
    <w:abstractNumId w:val="1"/>
  </w:num>
  <w:num w:numId="2" w16cid:durableId="28801026">
    <w:abstractNumId w:val="3"/>
  </w:num>
  <w:num w:numId="3" w16cid:durableId="1400635636">
    <w:abstractNumId w:val="0"/>
  </w:num>
  <w:num w:numId="4" w16cid:durableId="777602611">
    <w:abstractNumId w:val="5"/>
  </w:num>
  <w:num w:numId="5" w16cid:durableId="1698919724">
    <w:abstractNumId w:val="2"/>
  </w:num>
  <w:num w:numId="6" w16cid:durableId="1290238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E3B"/>
    <w:rsid w:val="000634F7"/>
    <w:rsid w:val="001778BA"/>
    <w:rsid w:val="0052673F"/>
    <w:rsid w:val="00731A7F"/>
    <w:rsid w:val="00835E32"/>
    <w:rsid w:val="00E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16B76-1944-4EB8-A89A-3B60F599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E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E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E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E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E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E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E3B"/>
    <w:rPr>
      <w:b/>
      <w:bCs/>
      <w:smallCaps/>
      <w:color w:val="365F91" w:themeColor="accent1" w:themeShade="BF"/>
      <w:spacing w:val="5"/>
    </w:rPr>
  </w:style>
  <w:style w:type="paragraph" w:customStyle="1" w:styleId="paragraph">
    <w:name w:val="paragraph"/>
    <w:basedOn w:val="Normal"/>
    <w:rsid w:val="0052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52673F"/>
  </w:style>
  <w:style w:type="character" w:customStyle="1" w:styleId="eop">
    <w:name w:val="eop"/>
    <w:basedOn w:val="DefaultParagraphFont"/>
    <w:rsid w:val="0052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9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4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Thomas Edmonds</dc:creator>
  <cp:keywords/>
  <dc:description/>
  <cp:lastModifiedBy>(s) Thomas Edmonds</cp:lastModifiedBy>
  <cp:revision>2</cp:revision>
  <dcterms:created xsi:type="dcterms:W3CDTF">2024-02-22T14:24:00Z</dcterms:created>
  <dcterms:modified xsi:type="dcterms:W3CDTF">2024-02-22T14:24:00Z</dcterms:modified>
</cp:coreProperties>
</file>