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DE7C" w14:textId="09FEA532" w:rsidR="004510F3" w:rsidRPr="004510F3" w:rsidRDefault="004510F3" w:rsidP="004510F3">
      <w:pPr>
        <w:ind w:right="840"/>
        <w:rPr>
          <w:u w:val="single"/>
        </w:rPr>
      </w:pPr>
      <w:r w:rsidRPr="004510F3">
        <w:rPr>
          <w:rFonts w:hint="eastAsia"/>
          <w:u w:val="single"/>
        </w:rPr>
        <w:t>名前：</w:t>
      </w:r>
      <w:r>
        <w:rPr>
          <w:rFonts w:hint="eastAsia"/>
          <w:u w:val="single"/>
        </w:rPr>
        <w:t xml:space="preserve">　　</w:t>
      </w:r>
      <w:r w:rsidR="00DB2ABD">
        <w:rPr>
          <w:rFonts w:hint="eastAsia"/>
          <w:u w:val="single"/>
        </w:rPr>
        <w:t>エジガー</w:t>
      </w:r>
      <w:r>
        <w:rPr>
          <w:rFonts w:hint="eastAsia"/>
          <w:u w:val="single"/>
        </w:rPr>
        <w:t xml:space="preserve">　　　　　　　　　　　　　　</w:t>
      </w:r>
    </w:p>
    <w:p w14:paraId="229DD8A9" w14:textId="77777777" w:rsidR="004510F3" w:rsidRDefault="004510F3" w:rsidP="005F745D"/>
    <w:p w14:paraId="18C9A4E0" w14:textId="3CBC65E5" w:rsidR="005F745D" w:rsidRDefault="005F745D" w:rsidP="005F745D">
      <w:r>
        <w:rPr>
          <w:rFonts w:hint="eastAsia"/>
        </w:rPr>
        <w:t>【</w:t>
      </w:r>
      <w:r>
        <w:t>SWOT分析の事例</w:t>
      </w:r>
      <w:r>
        <w:rPr>
          <w:rFonts w:hint="eastAsia"/>
        </w:rPr>
        <w:t>①</w:t>
      </w:r>
      <w:r>
        <w:t>】</w:t>
      </w:r>
    </w:p>
    <w:p w14:paraId="09BEF1C4" w14:textId="77777777" w:rsidR="005F745D" w:rsidRDefault="005F745D" w:rsidP="005F745D">
      <w:r>
        <w:t>Q.どの項目が、「S（強み）」「W（弱み）」「O（機会）」「T（脅威）」なのか分析せよ。</w:t>
      </w:r>
    </w:p>
    <w:p w14:paraId="053F3F89" w14:textId="77777777" w:rsidR="005F745D" w:rsidRDefault="005F745D" w:rsidP="005F745D">
      <w:r>
        <w:rPr>
          <w:rFonts w:hint="eastAsia"/>
        </w:rPr>
        <w:t>▼</w:t>
      </w:r>
      <w:r>
        <w:t>A社▼</w:t>
      </w:r>
    </w:p>
    <w:p w14:paraId="72652BDC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広い土地を所有</w:t>
      </w:r>
    </w:p>
    <w:p w14:paraId="280261AA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中期的には</w:t>
      </w:r>
      <w:r>
        <w:t>A社入園者数の大幅な増加が見込めない</w:t>
      </w:r>
    </w:p>
    <w:p w14:paraId="327F30C6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施設の維持着、メンテナンス費が膨大</w:t>
      </w:r>
    </w:p>
    <w:p w14:paraId="0F46DEE5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アスファルトで日影があまりないため、夏季は体感温度が高い</w:t>
      </w:r>
    </w:p>
    <w:p w14:paraId="38AF757E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パレードの場所取りが困難</w:t>
      </w:r>
    </w:p>
    <w:p w14:paraId="624741C7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新規アトラクションの企画から完成までに数年時間を要する</w:t>
      </w:r>
    </w:p>
    <w:p w14:paraId="70A4FFE3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チケット代の度重なる値上げで来場者数が減少</w:t>
      </w:r>
    </w:p>
    <w:p w14:paraId="0395EAF3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アトラクションが</w:t>
      </w:r>
      <w:r>
        <w:t>120分待ちなど待ち時間が長い</w:t>
      </w:r>
    </w:p>
    <w:p w14:paraId="77349149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敷地が大きいため移動距離が長い</w:t>
      </w:r>
    </w:p>
    <w:p w14:paraId="6F75C29F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新しいキャラクターやアトラクションの増加</w:t>
      </w:r>
    </w:p>
    <w:p w14:paraId="0C642467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人口減少と少子高齢化により国内市場の縮小が予想される</w:t>
      </w:r>
    </w:p>
    <w:p w14:paraId="0BA82869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所得の減少や雇用環境の悪化により、個人消費が低迷</w:t>
      </w:r>
    </w:p>
    <w:p w14:paraId="0D8B0346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入場者数世界最大の</w:t>
      </w:r>
      <w:r>
        <w:t>A社を運営</w:t>
      </w:r>
    </w:p>
    <w:p w14:paraId="43ED7D65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lastRenderedPageBreak/>
        <w:t>A社が競争優位性を持つ</w:t>
      </w:r>
    </w:p>
    <w:p w14:paraId="4B27C8A0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自己資本比率が高く、財務構成が良好</w:t>
      </w:r>
    </w:p>
    <w:p w14:paraId="59656C21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施設が千葉県浦安市に一極集中しているため、地理的リスクが高い</w:t>
      </w:r>
    </w:p>
    <w:p w14:paraId="50876064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新興国を中心とした外国人観光客の増加が期待できる</w:t>
      </w:r>
    </w:p>
    <w:p w14:paraId="13F2ABE6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熱狂的なファンがいる</w:t>
      </w:r>
    </w:p>
    <w:p w14:paraId="022612FC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t>USJがアトラクションを刷新し、収益をあげている</w:t>
      </w:r>
    </w:p>
    <w:p w14:paraId="03E71349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有能なパフォーマーを抱えている</w:t>
      </w:r>
    </w:p>
    <w:p w14:paraId="04E009D8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ネームバリューがある</w:t>
      </w:r>
    </w:p>
    <w:p w14:paraId="76620512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テーマパークだけではなく、付随するホテルや飲食店など多数の事業を展開</w:t>
      </w:r>
    </w:p>
    <w:p w14:paraId="3161E4D1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季節に応じたイベントやグッズの展開をいちはやく展開</w:t>
      </w:r>
    </w:p>
    <w:p w14:paraId="5D128FF6" w14:textId="77777777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テーマに夢がある</w:t>
      </w:r>
    </w:p>
    <w:p w14:paraId="7D6565E9" w14:textId="426A218A" w:rsidR="005F745D" w:rsidRDefault="005F745D" w:rsidP="005F7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通信販売やディズニーストアなど舞浜以外のストアに収益化の機会がある</w:t>
      </w:r>
    </w:p>
    <w:p w14:paraId="7EA5EF78" w14:textId="35F5FAC9" w:rsidR="00562040" w:rsidRDefault="005F745D" w:rsidP="005F745D">
      <w:pPr>
        <w:pStyle w:val="a3"/>
        <w:numPr>
          <w:ilvl w:val="0"/>
          <w:numId w:val="1"/>
        </w:numPr>
        <w:ind w:leftChars="0"/>
      </w:pPr>
      <w:r>
        <w:t>A社への依存度が高い</w:t>
      </w:r>
    </w:p>
    <w:p w14:paraId="4F3299B6" w14:textId="6E700FC1" w:rsidR="005F745D" w:rsidRDefault="005F745D" w:rsidP="005F745D"/>
    <w:p w14:paraId="5C1949BC" w14:textId="512E9D6B" w:rsidR="005F745D" w:rsidRDefault="005F745D" w:rsidP="005F745D"/>
    <w:p w14:paraId="0459EFD6" w14:textId="34DB67C6" w:rsidR="005F745D" w:rsidRDefault="005F745D" w:rsidP="005F745D"/>
    <w:p w14:paraId="3F5EBCC2" w14:textId="3A28B740" w:rsidR="005F745D" w:rsidRDefault="004510F3" w:rsidP="005F745D">
      <w:r>
        <w:rPr>
          <w:rFonts w:hint="eastAsia"/>
        </w:rPr>
        <w:t>Q</w:t>
      </w:r>
      <w:r>
        <w:t>.</w:t>
      </w:r>
      <w:r>
        <w:rPr>
          <w:rFonts w:hint="eastAsia"/>
        </w:rPr>
        <w:t>この企業は〇〇です。</w:t>
      </w:r>
    </w:p>
    <w:p w14:paraId="0575498B" w14:textId="77777777" w:rsidR="004510F3" w:rsidRDefault="004510F3" w:rsidP="005F745D"/>
    <w:p w14:paraId="4A1A3EF6" w14:textId="451E93DD" w:rsidR="004510F3" w:rsidRPr="004510F3" w:rsidRDefault="00CE1D42" w:rsidP="004510F3">
      <w:pPr>
        <w:pStyle w:val="a3"/>
        <w:numPr>
          <w:ilvl w:val="1"/>
          <w:numId w:val="1"/>
        </w:numPr>
        <w:ind w:leftChars="0"/>
        <w:rPr>
          <w:u w:val="single"/>
        </w:rPr>
      </w:pPr>
      <w:r>
        <w:lastRenderedPageBreak/>
        <w:t>東京ディズニー</w:t>
      </w:r>
    </w:p>
    <w:p w14:paraId="29E23D95" w14:textId="67613459" w:rsidR="005F745D" w:rsidRDefault="005F745D" w:rsidP="005F745D"/>
    <w:p w14:paraId="17223584" w14:textId="166BD41C" w:rsidR="005F745D" w:rsidRDefault="005F745D" w:rsidP="005F745D"/>
    <w:p w14:paraId="41B4F0C4" w14:textId="55856AB1" w:rsidR="005F745D" w:rsidRDefault="005F745D" w:rsidP="005F745D"/>
    <w:p w14:paraId="7A5AD9D2" w14:textId="0A633F1C" w:rsidR="005F745D" w:rsidRDefault="005F745D" w:rsidP="005F745D"/>
    <w:p w14:paraId="0C3DF42D" w14:textId="77777777" w:rsidR="006F5CFD" w:rsidRDefault="006F5CFD" w:rsidP="005F745D"/>
    <w:p w14:paraId="3C37F564" w14:textId="46B7A13F" w:rsidR="006F5CFD" w:rsidRPr="006F5CFD" w:rsidRDefault="006F5CFD" w:rsidP="005F745D">
      <w:pPr>
        <w:rPr>
          <w:b/>
          <w:bCs/>
        </w:rPr>
      </w:pPr>
      <w:r w:rsidRPr="006F5CFD">
        <w:rPr>
          <w:rFonts w:hint="eastAsia"/>
          <w:b/>
          <w:bCs/>
        </w:rPr>
        <w:t>＜SWOT分析＞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426"/>
        <w:gridCol w:w="4110"/>
        <w:gridCol w:w="3970"/>
      </w:tblGrid>
      <w:tr w:rsidR="006F5CFD" w14:paraId="6D8F1CCD" w14:textId="77777777" w:rsidTr="006F5CFD">
        <w:tc>
          <w:tcPr>
            <w:tcW w:w="426" w:type="dxa"/>
          </w:tcPr>
          <w:p w14:paraId="146C6156" w14:textId="77777777" w:rsidR="006F5CFD" w:rsidRDefault="006F5CFD" w:rsidP="005F745D"/>
        </w:tc>
        <w:tc>
          <w:tcPr>
            <w:tcW w:w="4110" w:type="dxa"/>
          </w:tcPr>
          <w:p w14:paraId="1CDEE27B" w14:textId="5AE7F4ED" w:rsidR="006F5CFD" w:rsidRDefault="006F5CFD" w:rsidP="005F745D">
            <w:r>
              <w:rPr>
                <w:rFonts w:hint="eastAsia"/>
              </w:rPr>
              <w:t>強み（Strength）</w:t>
            </w:r>
          </w:p>
        </w:tc>
        <w:tc>
          <w:tcPr>
            <w:tcW w:w="3970" w:type="dxa"/>
          </w:tcPr>
          <w:p w14:paraId="2DA3520A" w14:textId="5E89B22C" w:rsidR="006F5CFD" w:rsidRDefault="006F5CFD" w:rsidP="005F745D">
            <w:r>
              <w:rPr>
                <w:rFonts w:hint="eastAsia"/>
              </w:rPr>
              <w:t>弱み（Weakness）</w:t>
            </w:r>
          </w:p>
        </w:tc>
      </w:tr>
      <w:tr w:rsidR="006F5CFD" w14:paraId="4D717D88" w14:textId="77777777" w:rsidTr="00DB2ABD">
        <w:trPr>
          <w:trHeight w:val="6627"/>
        </w:trPr>
        <w:tc>
          <w:tcPr>
            <w:tcW w:w="426" w:type="dxa"/>
          </w:tcPr>
          <w:p w14:paraId="2650D624" w14:textId="575D53F0" w:rsidR="006F5CFD" w:rsidRDefault="006F5CFD" w:rsidP="005F745D">
            <w:r>
              <w:rPr>
                <w:rFonts w:hint="eastAsia"/>
              </w:rPr>
              <w:t>内部環境</w:t>
            </w:r>
          </w:p>
        </w:tc>
        <w:tc>
          <w:tcPr>
            <w:tcW w:w="4110" w:type="dxa"/>
          </w:tcPr>
          <w:p w14:paraId="0009772C" w14:textId="77777777" w:rsidR="00DB2ABD" w:rsidRDefault="00DB2ABD" w:rsidP="00DB2ABD">
            <w:r>
              <w:rPr>
                <w:rFonts w:hint="eastAsia"/>
              </w:rPr>
              <w:t>広い土地を所有</w:t>
            </w:r>
          </w:p>
          <w:p w14:paraId="1EB89508" w14:textId="77777777" w:rsidR="006F5CFD" w:rsidRDefault="00DB2ABD" w:rsidP="005F745D">
            <w:r w:rsidRPr="00DB2ABD">
              <w:rPr>
                <w:rFonts w:hint="eastAsia"/>
              </w:rPr>
              <w:t>入場者数世界最大の</w:t>
            </w:r>
            <w:r w:rsidRPr="00DB2ABD">
              <w:t>A社を運営</w:t>
            </w:r>
          </w:p>
          <w:p w14:paraId="55BBA47F" w14:textId="77777777" w:rsidR="00DB2ABD" w:rsidRDefault="00DB2ABD" w:rsidP="005F745D">
            <w:r w:rsidRPr="00DB2ABD">
              <w:t>A社が競争優位性を持つ</w:t>
            </w:r>
          </w:p>
          <w:p w14:paraId="19A8926D" w14:textId="77777777" w:rsidR="00CE1D42" w:rsidRDefault="00CE1D42" w:rsidP="005F745D">
            <w:r w:rsidRPr="00CE1D42">
              <w:rPr>
                <w:rFonts w:hint="eastAsia"/>
              </w:rPr>
              <w:t>自己資本比率が高く、財務構成が良好</w:t>
            </w:r>
          </w:p>
          <w:p w14:paraId="174240FF" w14:textId="77777777" w:rsidR="00CE1D42" w:rsidRDefault="00CE1D42" w:rsidP="005F745D">
            <w:r w:rsidRPr="00CE1D42">
              <w:rPr>
                <w:rFonts w:hint="eastAsia"/>
              </w:rPr>
              <w:t>有能なパフォーマーを抱えている</w:t>
            </w:r>
          </w:p>
          <w:p w14:paraId="3B0522D1" w14:textId="77777777" w:rsidR="00CE1D42" w:rsidRDefault="00CE1D42" w:rsidP="005F745D">
            <w:r w:rsidRPr="00CE1D42">
              <w:rPr>
                <w:rFonts w:hint="eastAsia"/>
              </w:rPr>
              <w:t>ネームバリューがある</w:t>
            </w:r>
          </w:p>
          <w:p w14:paraId="04AE474A" w14:textId="77777777" w:rsidR="00CE1D42" w:rsidRDefault="00CE1D42" w:rsidP="005F745D">
            <w:r w:rsidRPr="00CE1D42">
              <w:rPr>
                <w:rFonts w:hint="eastAsia"/>
              </w:rPr>
              <w:t>テーマパークだけではなく、付随するホテルや飲食店など多数の事業を展開</w:t>
            </w:r>
          </w:p>
          <w:p w14:paraId="0633EBB0" w14:textId="2A85F14D" w:rsidR="00CE1D42" w:rsidRDefault="00CE1D42" w:rsidP="005F745D">
            <w:pPr>
              <w:rPr>
                <w:rFonts w:hint="eastAsia"/>
              </w:rPr>
            </w:pPr>
            <w:r w:rsidRPr="00CE1D42">
              <w:rPr>
                <w:rFonts w:hint="eastAsia"/>
              </w:rPr>
              <w:t>季節に応じたイベントやグッズの展開をいちはやく展開</w:t>
            </w:r>
          </w:p>
        </w:tc>
        <w:tc>
          <w:tcPr>
            <w:tcW w:w="3970" w:type="dxa"/>
          </w:tcPr>
          <w:p w14:paraId="1D72A88E" w14:textId="77777777" w:rsidR="00DB2ABD" w:rsidRDefault="00DB2ABD" w:rsidP="00CE1D42">
            <w:r>
              <w:rPr>
                <w:rFonts w:hint="eastAsia"/>
              </w:rPr>
              <w:t>中期的には</w:t>
            </w:r>
            <w:r>
              <w:t>A社入園者数の大幅な増加が見込めない</w:t>
            </w:r>
          </w:p>
          <w:p w14:paraId="21672891" w14:textId="77777777" w:rsidR="00DB2ABD" w:rsidRDefault="00DB2ABD" w:rsidP="00CE1D42">
            <w:r>
              <w:rPr>
                <w:rFonts w:hint="eastAsia"/>
              </w:rPr>
              <w:t>施設の維持着、メンテナンス費が膨大</w:t>
            </w:r>
          </w:p>
          <w:p w14:paraId="1F49B6B0" w14:textId="77777777" w:rsidR="00DB2ABD" w:rsidRDefault="00DB2ABD" w:rsidP="00CE1D42">
            <w:r>
              <w:rPr>
                <w:rFonts w:hint="eastAsia"/>
              </w:rPr>
              <w:t>アスファルトで日影があまりないため、夏季は体感温度が高い</w:t>
            </w:r>
          </w:p>
          <w:p w14:paraId="4C26A063" w14:textId="77777777" w:rsidR="00DB2ABD" w:rsidRDefault="00DB2ABD" w:rsidP="00CE1D42">
            <w:r>
              <w:rPr>
                <w:rFonts w:hint="eastAsia"/>
              </w:rPr>
              <w:t>パレードの場所取りが困難</w:t>
            </w:r>
          </w:p>
          <w:p w14:paraId="4C864FE0" w14:textId="77777777" w:rsidR="00DB2ABD" w:rsidRDefault="00DB2ABD" w:rsidP="00CE1D42">
            <w:r>
              <w:rPr>
                <w:rFonts w:hint="eastAsia"/>
              </w:rPr>
              <w:t>新規アトラクションの企画から完成までに数年時間を要する</w:t>
            </w:r>
          </w:p>
          <w:p w14:paraId="58B2BAF3" w14:textId="77777777" w:rsidR="006F5CFD" w:rsidRDefault="00DB2ABD" w:rsidP="005F745D">
            <w:r w:rsidRPr="00DB2ABD">
              <w:rPr>
                <w:rFonts w:hint="eastAsia"/>
              </w:rPr>
              <w:t>アトラクションが</w:t>
            </w:r>
            <w:r w:rsidRPr="00DB2ABD">
              <w:t>120分待ちなど待ち時間が長い</w:t>
            </w:r>
          </w:p>
          <w:p w14:paraId="3AB91D9E" w14:textId="77777777" w:rsidR="00DB2ABD" w:rsidRDefault="00DB2ABD" w:rsidP="005F745D">
            <w:r w:rsidRPr="00DB2ABD">
              <w:rPr>
                <w:rFonts w:hint="eastAsia"/>
              </w:rPr>
              <w:t>敷地が大きいため移動距離が長い</w:t>
            </w:r>
          </w:p>
          <w:p w14:paraId="00692113" w14:textId="77777777" w:rsidR="00CE1D42" w:rsidRDefault="00CE1D42" w:rsidP="005F745D">
            <w:r w:rsidRPr="00CE1D42">
              <w:rPr>
                <w:rFonts w:hint="eastAsia"/>
              </w:rPr>
              <w:t>新興国を中心とした外国人観光客の増加が期待できる</w:t>
            </w:r>
          </w:p>
          <w:p w14:paraId="10E572CB" w14:textId="46930E8C" w:rsidR="00CE1D42" w:rsidRPr="00DB2ABD" w:rsidRDefault="00CE1D42" w:rsidP="005F745D">
            <w:pPr>
              <w:rPr>
                <w:rFonts w:hint="eastAsia"/>
              </w:rPr>
            </w:pPr>
            <w:r w:rsidRPr="00CE1D42">
              <w:t>A社への依存度が高い</w:t>
            </w:r>
          </w:p>
        </w:tc>
      </w:tr>
      <w:tr w:rsidR="006F5CFD" w14:paraId="19D807AC" w14:textId="77777777" w:rsidTr="006F5CFD">
        <w:tc>
          <w:tcPr>
            <w:tcW w:w="426" w:type="dxa"/>
          </w:tcPr>
          <w:p w14:paraId="15E9B58E" w14:textId="77777777" w:rsidR="006F5CFD" w:rsidRDefault="006F5CFD" w:rsidP="005F745D"/>
        </w:tc>
        <w:tc>
          <w:tcPr>
            <w:tcW w:w="4110" w:type="dxa"/>
          </w:tcPr>
          <w:p w14:paraId="41E6D8AF" w14:textId="6F1B3154" w:rsidR="006F5CFD" w:rsidRDefault="006F5CFD" w:rsidP="005F745D">
            <w:r>
              <w:rPr>
                <w:rFonts w:hint="eastAsia"/>
              </w:rPr>
              <w:t>機会（Opportunity）</w:t>
            </w:r>
          </w:p>
        </w:tc>
        <w:tc>
          <w:tcPr>
            <w:tcW w:w="3970" w:type="dxa"/>
          </w:tcPr>
          <w:p w14:paraId="50139215" w14:textId="051AF501" w:rsidR="006F5CFD" w:rsidRDefault="006F5CFD" w:rsidP="005F745D">
            <w:r>
              <w:rPr>
                <w:rFonts w:hint="eastAsia"/>
              </w:rPr>
              <w:t>脅威（Threat）</w:t>
            </w:r>
          </w:p>
        </w:tc>
      </w:tr>
      <w:tr w:rsidR="006F5CFD" w14:paraId="316F20D0" w14:textId="77777777" w:rsidTr="00DB2ABD">
        <w:trPr>
          <w:trHeight w:val="5990"/>
        </w:trPr>
        <w:tc>
          <w:tcPr>
            <w:tcW w:w="426" w:type="dxa"/>
          </w:tcPr>
          <w:p w14:paraId="0FAB155F" w14:textId="54FC65B0" w:rsidR="006F5CFD" w:rsidRDefault="006F5CFD" w:rsidP="005F745D">
            <w:r>
              <w:rPr>
                <w:rFonts w:hint="eastAsia"/>
              </w:rPr>
              <w:t>外部環境</w:t>
            </w:r>
          </w:p>
        </w:tc>
        <w:tc>
          <w:tcPr>
            <w:tcW w:w="4110" w:type="dxa"/>
          </w:tcPr>
          <w:p w14:paraId="01861BFF" w14:textId="77777777" w:rsidR="006F5CFD" w:rsidRDefault="00DB2ABD" w:rsidP="005F745D">
            <w:r w:rsidRPr="00DB2ABD">
              <w:rPr>
                <w:rFonts w:hint="eastAsia"/>
              </w:rPr>
              <w:t>新しいキャラクターやアトラクションの増加</w:t>
            </w:r>
          </w:p>
          <w:p w14:paraId="21CC470C" w14:textId="77777777" w:rsidR="00CE1D42" w:rsidRDefault="00CE1D42" w:rsidP="005F745D">
            <w:r w:rsidRPr="00CE1D42">
              <w:rPr>
                <w:rFonts w:hint="eastAsia"/>
              </w:rPr>
              <w:t>熱狂的なファンがいる</w:t>
            </w:r>
          </w:p>
          <w:p w14:paraId="2D1EDEE3" w14:textId="77777777" w:rsidR="00CE1D42" w:rsidRDefault="00CE1D42" w:rsidP="005F745D">
            <w:r w:rsidRPr="00CE1D42">
              <w:rPr>
                <w:rFonts w:hint="eastAsia"/>
              </w:rPr>
              <w:t>テーマに夢がある</w:t>
            </w:r>
          </w:p>
          <w:p w14:paraId="315FA6B8" w14:textId="35330EA7" w:rsidR="00CE1D42" w:rsidRDefault="00CE1D42" w:rsidP="005F745D">
            <w:pPr>
              <w:rPr>
                <w:rFonts w:hint="eastAsia"/>
              </w:rPr>
            </w:pPr>
            <w:r w:rsidRPr="00CE1D42">
              <w:rPr>
                <w:rFonts w:hint="eastAsia"/>
              </w:rPr>
              <w:t>通信販売やディズニーストアなど舞浜以外のストアに収益化の機会がある</w:t>
            </w:r>
          </w:p>
        </w:tc>
        <w:tc>
          <w:tcPr>
            <w:tcW w:w="3970" w:type="dxa"/>
          </w:tcPr>
          <w:p w14:paraId="78240700" w14:textId="77777777" w:rsidR="006F5CFD" w:rsidRDefault="00DB2ABD" w:rsidP="005F745D">
            <w:r w:rsidRPr="00DB2ABD">
              <w:rPr>
                <w:rFonts w:hint="eastAsia"/>
              </w:rPr>
              <w:t>チケット代の度重なる値上げで来場者数が減少</w:t>
            </w:r>
          </w:p>
          <w:p w14:paraId="56BD2AE0" w14:textId="77777777" w:rsidR="00DB2ABD" w:rsidRDefault="00DB2ABD" w:rsidP="005F745D">
            <w:r w:rsidRPr="00DB2ABD">
              <w:rPr>
                <w:rFonts w:hint="eastAsia"/>
              </w:rPr>
              <w:t>人口減少と少子高齢化により国内市場の縮小が予想される</w:t>
            </w:r>
          </w:p>
          <w:p w14:paraId="3B792CA5" w14:textId="77777777" w:rsidR="00DB2ABD" w:rsidRDefault="00DB2ABD" w:rsidP="005F745D">
            <w:r w:rsidRPr="00DB2ABD">
              <w:rPr>
                <w:rFonts w:hint="eastAsia"/>
              </w:rPr>
              <w:t>所得の減少や雇用環境の悪化により、個人消費が低迷</w:t>
            </w:r>
          </w:p>
          <w:p w14:paraId="3D8BA614" w14:textId="51D22CB3" w:rsidR="00CE1D42" w:rsidRDefault="00CE1D42" w:rsidP="005F745D">
            <w:pPr>
              <w:rPr>
                <w:rFonts w:hint="eastAsia"/>
              </w:rPr>
            </w:pPr>
            <w:r w:rsidRPr="00CE1D42">
              <w:t>USJがアトラクションを刷新し、収益をあげている</w:t>
            </w:r>
          </w:p>
        </w:tc>
      </w:tr>
    </w:tbl>
    <w:p w14:paraId="6D1A22EB" w14:textId="6FD63588" w:rsidR="005F745D" w:rsidRDefault="00464798" w:rsidP="005F74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225EB" wp14:editId="07D08670">
                <wp:simplePos x="0" y="0"/>
                <wp:positionH relativeFrom="column">
                  <wp:posOffset>4705350</wp:posOffset>
                </wp:positionH>
                <wp:positionV relativeFrom="paragraph">
                  <wp:posOffset>431800</wp:posOffset>
                </wp:positionV>
                <wp:extent cx="1276350" cy="203200"/>
                <wp:effectExtent l="0" t="0" r="0" b="63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4D6395" id="正方形/長方形 2" o:spid="_x0000_s1026" style="position:absolute;margin-left:370.5pt;margin-top:34pt;width:100.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" fillcolor="white [3212]" stroked="f" strokeweight="1pt"/>
            </w:pict>
          </mc:Fallback>
        </mc:AlternateContent>
      </w:r>
    </w:p>
    <w:sectPr w:rsidR="005F745D" w:rsidSect="005F745D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EA4F7" w14:textId="77777777" w:rsidR="0033517B" w:rsidRDefault="0033517B" w:rsidP="0033517B">
      <w:r>
        <w:separator/>
      </w:r>
    </w:p>
  </w:endnote>
  <w:endnote w:type="continuationSeparator" w:id="0">
    <w:p w14:paraId="096F164B" w14:textId="77777777" w:rsidR="0033517B" w:rsidRDefault="0033517B" w:rsidP="0033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9A6B6" w14:textId="77777777" w:rsidR="0033517B" w:rsidRDefault="0033517B" w:rsidP="0033517B">
      <w:r>
        <w:separator/>
      </w:r>
    </w:p>
  </w:footnote>
  <w:footnote w:type="continuationSeparator" w:id="0">
    <w:p w14:paraId="523925BC" w14:textId="77777777" w:rsidR="0033517B" w:rsidRDefault="0033517B" w:rsidP="00335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025B"/>
    <w:multiLevelType w:val="hybridMultilevel"/>
    <w:tmpl w:val="5308C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C5A4180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60D52"/>
    <w:multiLevelType w:val="hybridMultilevel"/>
    <w:tmpl w:val="D35CF670"/>
    <w:lvl w:ilvl="0" w:tplc="9342B2E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BA345C"/>
    <w:multiLevelType w:val="hybridMultilevel"/>
    <w:tmpl w:val="CA7A47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98389225">
    <w:abstractNumId w:val="0"/>
  </w:num>
  <w:num w:numId="2" w16cid:durableId="2041398041">
    <w:abstractNumId w:val="1"/>
  </w:num>
  <w:num w:numId="3" w16cid:durableId="974918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41"/>
    <w:rsid w:val="002F2A98"/>
    <w:rsid w:val="0033517B"/>
    <w:rsid w:val="004510F3"/>
    <w:rsid w:val="00464798"/>
    <w:rsid w:val="00562040"/>
    <w:rsid w:val="00571801"/>
    <w:rsid w:val="005F745D"/>
    <w:rsid w:val="006F5CFD"/>
    <w:rsid w:val="00CB2996"/>
    <w:rsid w:val="00CE1D42"/>
    <w:rsid w:val="00DB2ABD"/>
    <w:rsid w:val="00E0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55096D"/>
  <w15:chartTrackingRefBased/>
  <w15:docId w15:val="{8795797B-EA50-419F-96A2-92FCFA63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996"/>
    <w:pPr>
      <w:ind w:leftChars="400" w:left="840"/>
    </w:pPr>
  </w:style>
  <w:style w:type="table" w:styleId="a4">
    <w:name w:val="Table Grid"/>
    <w:basedOn w:val="a1"/>
    <w:uiPriority w:val="39"/>
    <w:rsid w:val="006F5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3517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3517B"/>
  </w:style>
  <w:style w:type="paragraph" w:styleId="a7">
    <w:name w:val="footer"/>
    <w:basedOn w:val="a"/>
    <w:link w:val="a8"/>
    <w:uiPriority w:val="99"/>
    <w:unhideWhenUsed/>
    <w:rsid w:val="0033517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35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大場 由香里</dc:creator>
  <cp:keywords/>
  <dc:description/>
  <cp:lastModifiedBy>TB-DE SA MONSORES EDGARD</cp:lastModifiedBy>
  <cp:revision>7</cp:revision>
  <cp:lastPrinted>2025-06-12T07:01:00Z</cp:lastPrinted>
  <dcterms:created xsi:type="dcterms:W3CDTF">2022-11-09T08:22:00Z</dcterms:created>
  <dcterms:modified xsi:type="dcterms:W3CDTF">2025-06-17T03:09:00Z</dcterms:modified>
</cp:coreProperties>
</file>