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DEFBD" w14:textId="2C6606DE" w:rsidR="00964863" w:rsidRDefault="006248EE" w:rsidP="00E12540">
      <w:pPr>
        <w:jc w:val="right"/>
        <w:rPr>
          <w:sz w:val="24"/>
          <w:szCs w:val="24"/>
          <w:lang w:val="es-MX"/>
        </w:rPr>
      </w:pPr>
      <w:r>
        <w:rPr>
          <w:noProof/>
        </w:rPr>
        <w:drawing>
          <wp:anchor distT="0" distB="0" distL="114300" distR="114300" simplePos="0" relativeHeight="251658240" behindDoc="0" locked="0" layoutInCell="1" allowOverlap="1" wp14:anchorId="0F3F3C79" wp14:editId="4C689111">
            <wp:simplePos x="0" y="0"/>
            <wp:positionH relativeFrom="margin">
              <wp:align>left</wp:align>
            </wp:positionH>
            <wp:positionV relativeFrom="paragraph">
              <wp:posOffset>0</wp:posOffset>
            </wp:positionV>
            <wp:extent cx="1400175" cy="1387475"/>
            <wp:effectExtent l="0" t="0" r="0" b="3175"/>
            <wp:wrapSquare wrapText="bothSides"/>
            <wp:docPr id="1" name="Imagen 1" descr="Instituto de Investigaciones Económic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de Investigaciones Económicas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1409024" cy="13962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32C" w:rsidRPr="00B441A1">
        <w:rPr>
          <w:sz w:val="24"/>
          <w:szCs w:val="24"/>
          <w:lang w:val="es-MX"/>
        </w:rPr>
        <w:t>Instituto de Inves</w:t>
      </w:r>
      <w:r w:rsidR="00B441A1">
        <w:rPr>
          <w:sz w:val="24"/>
          <w:szCs w:val="24"/>
          <w:lang w:val="es-MX"/>
        </w:rPr>
        <w:t>tigaciones Económicas</w:t>
      </w:r>
    </w:p>
    <w:p w14:paraId="221B7E0A" w14:textId="13BEFECE" w:rsidR="00B441A1" w:rsidRDefault="00B441A1" w:rsidP="00E12540">
      <w:pPr>
        <w:jc w:val="right"/>
        <w:rPr>
          <w:sz w:val="24"/>
          <w:szCs w:val="24"/>
          <w:lang w:val="es-MX"/>
        </w:rPr>
      </w:pPr>
    </w:p>
    <w:p w14:paraId="34419845" w14:textId="77777777" w:rsidR="006248EE" w:rsidRDefault="006248EE" w:rsidP="00E12540">
      <w:pPr>
        <w:jc w:val="right"/>
        <w:rPr>
          <w:sz w:val="24"/>
          <w:szCs w:val="24"/>
          <w:lang w:val="es-MX"/>
        </w:rPr>
      </w:pPr>
    </w:p>
    <w:p w14:paraId="2141EF04" w14:textId="73E506C5" w:rsidR="00B441A1" w:rsidRDefault="00B441A1" w:rsidP="00E12540">
      <w:pPr>
        <w:jc w:val="right"/>
        <w:rPr>
          <w:sz w:val="24"/>
          <w:szCs w:val="24"/>
          <w:lang w:val="es-MX"/>
        </w:rPr>
      </w:pPr>
      <w:r>
        <w:rPr>
          <w:sz w:val="24"/>
          <w:szCs w:val="24"/>
          <w:lang w:val="es-MX"/>
        </w:rPr>
        <w:t>Ciudad Universitaria, CDMX, a 11 de mayo de 2022</w:t>
      </w:r>
    </w:p>
    <w:p w14:paraId="0BF056CD" w14:textId="1E3EA1A2" w:rsidR="00B441A1" w:rsidRDefault="00B441A1" w:rsidP="00E12540">
      <w:pPr>
        <w:jc w:val="right"/>
        <w:rPr>
          <w:sz w:val="24"/>
          <w:szCs w:val="24"/>
          <w:lang w:val="es-MX"/>
        </w:rPr>
      </w:pPr>
    </w:p>
    <w:p w14:paraId="63CB8F4D" w14:textId="4BCDE913" w:rsidR="00B441A1" w:rsidRDefault="00B441A1">
      <w:pPr>
        <w:rPr>
          <w:sz w:val="24"/>
          <w:szCs w:val="24"/>
          <w:lang w:val="es-MX"/>
        </w:rPr>
      </w:pPr>
      <w:r>
        <w:rPr>
          <w:sz w:val="24"/>
          <w:szCs w:val="24"/>
          <w:lang w:val="es-MX"/>
        </w:rPr>
        <w:t>INFORME FINAL DE ACTIVIDADES</w:t>
      </w:r>
    </w:p>
    <w:p w14:paraId="2A05BBBD" w14:textId="63F4E4ED" w:rsidR="00B441A1" w:rsidRDefault="00B441A1" w:rsidP="00E12540">
      <w:pPr>
        <w:spacing w:after="0" w:line="240" w:lineRule="auto"/>
        <w:rPr>
          <w:sz w:val="24"/>
          <w:szCs w:val="24"/>
          <w:lang w:val="es-MX"/>
        </w:rPr>
      </w:pPr>
      <w:r>
        <w:rPr>
          <w:sz w:val="24"/>
          <w:szCs w:val="24"/>
          <w:lang w:val="es-MX"/>
        </w:rPr>
        <w:t>A la comisión de Servicio Social de la Licenciatura en Matemáticas</w:t>
      </w:r>
    </w:p>
    <w:p w14:paraId="44FF5168" w14:textId="791BED21" w:rsidR="00B441A1" w:rsidRDefault="00B441A1" w:rsidP="00E12540">
      <w:pPr>
        <w:spacing w:after="0" w:line="240" w:lineRule="auto"/>
        <w:rPr>
          <w:sz w:val="24"/>
          <w:szCs w:val="24"/>
          <w:lang w:val="es-MX"/>
        </w:rPr>
      </w:pPr>
      <w:r>
        <w:rPr>
          <w:sz w:val="24"/>
          <w:szCs w:val="24"/>
          <w:lang w:val="es-MX"/>
        </w:rPr>
        <w:t>Facultad de Ciencias</w:t>
      </w:r>
    </w:p>
    <w:p w14:paraId="3F64FE01" w14:textId="167C9B47" w:rsidR="00B441A1" w:rsidRDefault="00B441A1" w:rsidP="00E12540">
      <w:pPr>
        <w:spacing w:after="0" w:line="240" w:lineRule="auto"/>
        <w:rPr>
          <w:sz w:val="24"/>
          <w:szCs w:val="24"/>
          <w:lang w:val="es-MX"/>
        </w:rPr>
      </w:pPr>
      <w:r>
        <w:rPr>
          <w:sz w:val="24"/>
          <w:szCs w:val="24"/>
          <w:lang w:val="es-MX"/>
        </w:rPr>
        <w:t>Universidad Nacional Autónoma de México</w:t>
      </w:r>
    </w:p>
    <w:p w14:paraId="455DB1BC" w14:textId="77777777" w:rsidR="00E12540" w:rsidRDefault="00E12540" w:rsidP="00E12540">
      <w:pPr>
        <w:spacing w:after="0" w:line="240" w:lineRule="auto"/>
        <w:rPr>
          <w:sz w:val="24"/>
          <w:szCs w:val="24"/>
          <w:lang w:val="es-MX"/>
        </w:rPr>
      </w:pPr>
    </w:p>
    <w:p w14:paraId="269568BD" w14:textId="38FE90FF" w:rsidR="00B441A1" w:rsidRDefault="00B441A1" w:rsidP="006248EE">
      <w:pPr>
        <w:jc w:val="both"/>
        <w:rPr>
          <w:sz w:val="24"/>
          <w:szCs w:val="24"/>
          <w:lang w:val="es-MX"/>
        </w:rPr>
      </w:pPr>
      <w:r>
        <w:rPr>
          <w:sz w:val="24"/>
          <w:szCs w:val="24"/>
          <w:lang w:val="es-MX"/>
        </w:rPr>
        <w:t>Por medio de la presente me permito informar que yo</w:t>
      </w:r>
      <w:r w:rsidRPr="006248EE">
        <w:rPr>
          <w:b/>
          <w:bCs/>
          <w:sz w:val="24"/>
          <w:szCs w:val="24"/>
          <w:lang w:val="es-MX"/>
        </w:rPr>
        <w:t>, Ángel Edmundo Hernández Martínez</w:t>
      </w:r>
      <w:r>
        <w:rPr>
          <w:sz w:val="24"/>
          <w:szCs w:val="24"/>
          <w:lang w:val="es-MX"/>
        </w:rPr>
        <w:t xml:space="preserve">, con número de cuenta </w:t>
      </w:r>
      <w:r w:rsidRPr="006248EE">
        <w:rPr>
          <w:b/>
          <w:bCs/>
          <w:sz w:val="24"/>
          <w:szCs w:val="24"/>
          <w:lang w:val="es-MX"/>
        </w:rPr>
        <w:t>316059239</w:t>
      </w:r>
      <w:r w:rsidR="00E12540">
        <w:rPr>
          <w:sz w:val="24"/>
          <w:szCs w:val="24"/>
          <w:lang w:val="es-MX"/>
        </w:rPr>
        <w:t xml:space="preserve">, realicé </w:t>
      </w:r>
      <w:r w:rsidR="001A7636">
        <w:rPr>
          <w:sz w:val="24"/>
          <w:szCs w:val="24"/>
          <w:lang w:val="es-MX"/>
        </w:rPr>
        <w:t xml:space="preserve">en </w:t>
      </w:r>
      <w:r w:rsidR="00E12540">
        <w:rPr>
          <w:sz w:val="24"/>
          <w:szCs w:val="24"/>
          <w:lang w:val="es-MX"/>
        </w:rPr>
        <w:t xml:space="preserve">el servicio social que se encuentra registrada ante DGOAE dentro del programa </w:t>
      </w:r>
      <w:r w:rsidR="00E12540" w:rsidRPr="006248EE">
        <w:rPr>
          <w:b/>
          <w:bCs/>
          <w:sz w:val="24"/>
          <w:szCs w:val="24"/>
          <w:lang w:val="es-MX"/>
        </w:rPr>
        <w:t>Sistemas Complejos Aplicados a la Economía y Fenómenos Sociales</w:t>
      </w:r>
      <w:r w:rsidR="00E12540">
        <w:rPr>
          <w:sz w:val="24"/>
          <w:szCs w:val="24"/>
          <w:lang w:val="es-MX"/>
        </w:rPr>
        <w:t xml:space="preserve">, con clave </w:t>
      </w:r>
      <w:r w:rsidR="00E12540" w:rsidRPr="006248EE">
        <w:rPr>
          <w:b/>
          <w:bCs/>
          <w:sz w:val="24"/>
          <w:szCs w:val="24"/>
          <w:lang w:val="es-MX"/>
        </w:rPr>
        <w:t>2022-12/40-1703</w:t>
      </w:r>
      <w:r w:rsidR="00E12540">
        <w:rPr>
          <w:sz w:val="24"/>
          <w:szCs w:val="24"/>
          <w:lang w:val="es-MX"/>
        </w:rPr>
        <w:t xml:space="preserve">, en el </w:t>
      </w:r>
      <w:r w:rsidR="00E12540" w:rsidRPr="006248EE">
        <w:rPr>
          <w:b/>
          <w:bCs/>
          <w:sz w:val="24"/>
          <w:szCs w:val="24"/>
          <w:lang w:val="es-MX"/>
        </w:rPr>
        <w:t>instituto de Investigaciones Económicas de la UNAM</w:t>
      </w:r>
      <w:r w:rsidR="00E12540">
        <w:rPr>
          <w:sz w:val="24"/>
          <w:szCs w:val="24"/>
          <w:lang w:val="es-MX"/>
        </w:rPr>
        <w:t xml:space="preserve">, bajo la asesoría directa del </w:t>
      </w:r>
      <w:r w:rsidR="00E12540" w:rsidRPr="006248EE">
        <w:rPr>
          <w:b/>
          <w:bCs/>
          <w:sz w:val="24"/>
          <w:szCs w:val="24"/>
          <w:lang w:val="es-MX"/>
        </w:rPr>
        <w:t>Dr. Gustavo Carr</w:t>
      </w:r>
      <w:r w:rsidR="006248EE" w:rsidRPr="006248EE">
        <w:rPr>
          <w:b/>
          <w:bCs/>
          <w:sz w:val="24"/>
          <w:szCs w:val="24"/>
          <w:lang w:val="es-MX"/>
        </w:rPr>
        <w:t>e</w:t>
      </w:r>
      <w:r w:rsidR="00E12540" w:rsidRPr="006248EE">
        <w:rPr>
          <w:b/>
          <w:bCs/>
          <w:sz w:val="24"/>
          <w:szCs w:val="24"/>
          <w:lang w:val="es-MX"/>
        </w:rPr>
        <w:t>ón Vázquez</w:t>
      </w:r>
      <w:r w:rsidR="00E12540">
        <w:rPr>
          <w:sz w:val="24"/>
          <w:szCs w:val="24"/>
          <w:lang w:val="es-MX"/>
        </w:rPr>
        <w:t>, durante el periodo que comprende el 18 de abril del 2022 al 17 de noviembre del 2022</w:t>
      </w:r>
      <w:r w:rsidR="001A7636">
        <w:rPr>
          <w:sz w:val="24"/>
          <w:szCs w:val="24"/>
          <w:lang w:val="es-MX"/>
        </w:rPr>
        <w:t>:</w:t>
      </w:r>
    </w:p>
    <w:p w14:paraId="177D79DF" w14:textId="4E636820" w:rsidR="00911D31" w:rsidRDefault="001A7636" w:rsidP="00911D31">
      <w:pPr>
        <w:jc w:val="both"/>
        <w:rPr>
          <w:sz w:val="24"/>
          <w:szCs w:val="24"/>
          <w:lang w:val="es-MX"/>
        </w:rPr>
      </w:pPr>
      <w:r w:rsidRPr="00BD3C17">
        <w:rPr>
          <w:b/>
          <w:bCs/>
          <w:sz w:val="24"/>
          <w:szCs w:val="24"/>
          <w:lang w:val="es-MX"/>
        </w:rPr>
        <w:t xml:space="preserve">Del 10 de abril </w:t>
      </w:r>
      <w:r w:rsidR="00BD3C17" w:rsidRPr="00BD3C17">
        <w:rPr>
          <w:b/>
          <w:bCs/>
          <w:sz w:val="24"/>
          <w:szCs w:val="24"/>
          <w:lang w:val="es-MX"/>
        </w:rPr>
        <w:t>al 30 de junio (no se consideran los días de asueto académico de la UNAM),</w:t>
      </w:r>
      <w:r w:rsidR="00BD3C17">
        <w:rPr>
          <w:sz w:val="24"/>
          <w:szCs w:val="24"/>
          <w:lang w:val="es-MX"/>
        </w:rPr>
        <w:t xml:space="preserve"> </w:t>
      </w:r>
      <w:r w:rsidR="00911D31">
        <w:rPr>
          <w:sz w:val="24"/>
          <w:szCs w:val="24"/>
          <w:lang w:val="es-MX"/>
        </w:rPr>
        <w:t xml:space="preserve">me enfoqué </w:t>
      </w:r>
      <w:r w:rsidR="00315E1E">
        <w:rPr>
          <w:sz w:val="24"/>
          <w:szCs w:val="24"/>
          <w:lang w:val="es-MX"/>
        </w:rPr>
        <w:t xml:space="preserve">en la realización de scripts automatizados para recuperar la información de distintos índices económicos, a saber, el IPC, Dow Jones, Nasdaq, </w:t>
      </w:r>
      <w:proofErr w:type="spellStart"/>
      <w:r w:rsidR="00315E1E">
        <w:rPr>
          <w:sz w:val="24"/>
          <w:szCs w:val="24"/>
          <w:lang w:val="es-MX"/>
        </w:rPr>
        <w:t>Nikkei</w:t>
      </w:r>
      <w:proofErr w:type="spellEnd"/>
      <w:r w:rsidR="00315E1E">
        <w:rPr>
          <w:sz w:val="24"/>
          <w:szCs w:val="24"/>
          <w:lang w:val="es-MX"/>
        </w:rPr>
        <w:t xml:space="preserve">, SP500, Stoxx50 y CSI300. </w:t>
      </w:r>
    </w:p>
    <w:p w14:paraId="49ACBF0D" w14:textId="77777777" w:rsidR="00542A75" w:rsidRDefault="00954BDE" w:rsidP="00911D31">
      <w:pPr>
        <w:jc w:val="both"/>
        <w:rPr>
          <w:sz w:val="24"/>
          <w:szCs w:val="24"/>
          <w:lang w:val="es-MX"/>
        </w:rPr>
      </w:pPr>
      <w:r>
        <w:rPr>
          <w:sz w:val="24"/>
          <w:szCs w:val="24"/>
          <w:lang w:val="es-MX"/>
        </w:rPr>
        <w:t xml:space="preserve">Dichos scripts los realicé en Python. </w:t>
      </w:r>
      <w:r w:rsidR="00607B66">
        <w:rPr>
          <w:sz w:val="24"/>
          <w:szCs w:val="24"/>
          <w:lang w:val="es-MX"/>
        </w:rPr>
        <w:t>Los valores</w:t>
      </w:r>
      <w:r>
        <w:rPr>
          <w:sz w:val="24"/>
          <w:szCs w:val="24"/>
          <w:lang w:val="es-MX"/>
        </w:rPr>
        <w:t xml:space="preserve"> de los distintos índices económicos los extraje de </w:t>
      </w:r>
      <w:proofErr w:type="spellStart"/>
      <w:r>
        <w:rPr>
          <w:sz w:val="24"/>
          <w:szCs w:val="24"/>
          <w:lang w:val="es-MX"/>
        </w:rPr>
        <w:t>YahooFinance</w:t>
      </w:r>
      <w:proofErr w:type="spellEnd"/>
      <w:r w:rsidR="00607B66">
        <w:rPr>
          <w:sz w:val="24"/>
          <w:szCs w:val="24"/>
          <w:lang w:val="es-MX"/>
        </w:rPr>
        <w:t xml:space="preserve">, con la ayuda de la librería </w:t>
      </w:r>
      <w:proofErr w:type="spellStart"/>
      <w:r w:rsidR="00607B66">
        <w:rPr>
          <w:sz w:val="24"/>
          <w:szCs w:val="24"/>
          <w:lang w:val="es-MX"/>
        </w:rPr>
        <w:t>Yfinance</w:t>
      </w:r>
      <w:proofErr w:type="spellEnd"/>
      <w:r w:rsidR="00607B66">
        <w:rPr>
          <w:sz w:val="24"/>
          <w:szCs w:val="24"/>
          <w:lang w:val="es-MX"/>
        </w:rPr>
        <w:t xml:space="preserve">. El único defecto que presentaba esta forma de extraer información es que los datos de los índices económicos con una granularidad menor a un día sólo podían ser extraídos durante un lapso de 7 días, después de ocurrido ese tiempo los datos era eliminados. Pero siempre se podían consultar los datos existentes en una granularidad de un día desde que se comenzaron a almacenar esos datos hasta la fecha. </w:t>
      </w:r>
    </w:p>
    <w:p w14:paraId="6EEAEBD8" w14:textId="77777777" w:rsidR="00542A75" w:rsidRDefault="00607B66" w:rsidP="00911D31">
      <w:pPr>
        <w:jc w:val="both"/>
        <w:rPr>
          <w:sz w:val="24"/>
          <w:szCs w:val="24"/>
          <w:lang w:val="es-MX"/>
        </w:rPr>
      </w:pPr>
      <w:r>
        <w:rPr>
          <w:sz w:val="24"/>
          <w:szCs w:val="24"/>
          <w:lang w:val="es-MX"/>
        </w:rPr>
        <w:t xml:space="preserve">Debido a que deseábamos la mayor precisión de la información y perder la menor cantidad de información posible, comencé a almacenar los datos </w:t>
      </w:r>
      <w:r w:rsidR="00542A75">
        <w:rPr>
          <w:sz w:val="24"/>
          <w:szCs w:val="24"/>
          <w:lang w:val="es-MX"/>
        </w:rPr>
        <w:t xml:space="preserve">de una granularidad de 1 minuto </w:t>
      </w:r>
      <w:r>
        <w:rPr>
          <w:sz w:val="24"/>
          <w:szCs w:val="24"/>
          <w:lang w:val="es-MX"/>
        </w:rPr>
        <w:t xml:space="preserve">en formato </w:t>
      </w:r>
      <w:r w:rsidR="00542A75">
        <w:rPr>
          <w:sz w:val="24"/>
          <w:szCs w:val="24"/>
          <w:lang w:val="es-MX"/>
        </w:rPr>
        <w:t>“</w:t>
      </w:r>
      <w:r w:rsidR="005A4708">
        <w:rPr>
          <w:sz w:val="24"/>
          <w:szCs w:val="24"/>
          <w:lang w:val="es-MX"/>
        </w:rPr>
        <w:t>.</w:t>
      </w:r>
      <w:proofErr w:type="spellStart"/>
      <w:r>
        <w:rPr>
          <w:sz w:val="24"/>
          <w:szCs w:val="24"/>
          <w:lang w:val="es-MX"/>
        </w:rPr>
        <w:t>csv</w:t>
      </w:r>
      <w:proofErr w:type="spellEnd"/>
      <w:r w:rsidR="00542A75">
        <w:rPr>
          <w:sz w:val="24"/>
          <w:szCs w:val="24"/>
          <w:lang w:val="es-MX"/>
        </w:rPr>
        <w:t>”</w:t>
      </w:r>
      <w:r>
        <w:rPr>
          <w:sz w:val="24"/>
          <w:szCs w:val="24"/>
          <w:lang w:val="es-MX"/>
        </w:rPr>
        <w:t xml:space="preserve"> antes de construir la base de datos</w:t>
      </w:r>
      <w:r w:rsidR="00542A75">
        <w:rPr>
          <w:sz w:val="24"/>
          <w:szCs w:val="24"/>
          <w:lang w:val="es-MX"/>
        </w:rPr>
        <w:t xml:space="preserve"> para almacenar posteriormente. </w:t>
      </w:r>
      <w:r w:rsidR="00C47342">
        <w:rPr>
          <w:sz w:val="24"/>
          <w:szCs w:val="24"/>
          <w:lang w:val="es-MX"/>
        </w:rPr>
        <w:t>P</w:t>
      </w:r>
      <w:r w:rsidR="00BD282D">
        <w:rPr>
          <w:sz w:val="24"/>
          <w:szCs w:val="24"/>
          <w:lang w:val="es-MX"/>
        </w:rPr>
        <w:t>or otro lado, p</w:t>
      </w:r>
      <w:r w:rsidR="00C47342">
        <w:rPr>
          <w:sz w:val="24"/>
          <w:szCs w:val="24"/>
          <w:lang w:val="es-MX"/>
        </w:rPr>
        <w:t>ara automatizar los scripts usé el administrador de tareas de Windows</w:t>
      </w:r>
      <w:r w:rsidR="00542A75">
        <w:rPr>
          <w:sz w:val="24"/>
          <w:szCs w:val="24"/>
          <w:lang w:val="es-MX"/>
        </w:rPr>
        <w:t xml:space="preserve"> usando un archivo “.bat”. </w:t>
      </w:r>
    </w:p>
    <w:p w14:paraId="08789DC7" w14:textId="4416A328" w:rsidR="00C47342" w:rsidRDefault="00E62C62" w:rsidP="00911D31">
      <w:pPr>
        <w:jc w:val="both"/>
        <w:rPr>
          <w:sz w:val="24"/>
          <w:szCs w:val="24"/>
          <w:lang w:val="es-MX"/>
        </w:rPr>
      </w:pPr>
      <w:r>
        <w:rPr>
          <w:noProof/>
        </w:rPr>
        <w:lastRenderedPageBreak/>
        <w:drawing>
          <wp:anchor distT="0" distB="0" distL="114300" distR="114300" simplePos="0" relativeHeight="251660288" behindDoc="0" locked="0" layoutInCell="1" allowOverlap="1" wp14:anchorId="277D3CF9" wp14:editId="6B96596D">
            <wp:simplePos x="0" y="0"/>
            <wp:positionH relativeFrom="margin">
              <wp:align>right</wp:align>
            </wp:positionH>
            <wp:positionV relativeFrom="paragraph">
              <wp:posOffset>652780</wp:posOffset>
            </wp:positionV>
            <wp:extent cx="5612130" cy="2458085"/>
            <wp:effectExtent l="0" t="0" r="7620" b="0"/>
            <wp:wrapTopAndBottom/>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45808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EB014F1" wp14:editId="6582DBD4">
            <wp:simplePos x="0" y="0"/>
            <wp:positionH relativeFrom="margin">
              <wp:align>left</wp:align>
            </wp:positionH>
            <wp:positionV relativeFrom="paragraph">
              <wp:posOffset>4424680</wp:posOffset>
            </wp:positionV>
            <wp:extent cx="5467350" cy="2049780"/>
            <wp:effectExtent l="0" t="0" r="0" b="7620"/>
            <wp:wrapSquare wrapText="bothSides"/>
            <wp:docPr id="2" name="Imagen 2" descr="Ecuación Logis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cuación Logis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7350" cy="2049780"/>
                    </a:xfrm>
                    <a:prstGeom prst="rect">
                      <a:avLst/>
                    </a:prstGeom>
                    <a:noFill/>
                    <a:ln>
                      <a:noFill/>
                    </a:ln>
                  </pic:spPr>
                </pic:pic>
              </a:graphicData>
            </a:graphic>
          </wp:anchor>
        </w:drawing>
      </w:r>
      <w:r w:rsidR="00542A75">
        <w:rPr>
          <w:sz w:val="24"/>
          <w:szCs w:val="24"/>
          <w:lang w:val="es-MX"/>
        </w:rPr>
        <w:t xml:space="preserve">También durante este periodo repasé los temas sobre análisis de series de tiempo enfocados a Python. Comencé a ver </w:t>
      </w:r>
      <w:r w:rsidR="00826C2E">
        <w:rPr>
          <w:sz w:val="24"/>
          <w:szCs w:val="24"/>
          <w:lang w:val="es-MX"/>
        </w:rPr>
        <w:t xml:space="preserve">los seminarios grabados y participé en los seminarios virtuales que organizaba el </w:t>
      </w:r>
      <w:proofErr w:type="spellStart"/>
      <w:r w:rsidR="00826C2E">
        <w:rPr>
          <w:sz w:val="24"/>
          <w:szCs w:val="24"/>
          <w:lang w:val="es-MX"/>
        </w:rPr>
        <w:t>IIEc</w:t>
      </w:r>
      <w:proofErr w:type="spellEnd"/>
      <w:r w:rsidR="00826C2E">
        <w:rPr>
          <w:sz w:val="24"/>
          <w:szCs w:val="24"/>
          <w:lang w:val="es-MX"/>
        </w:rPr>
        <w:t xml:space="preserve">. Una de las actividades en las que estuve trabajando para comprender la complejidad </w:t>
      </w:r>
      <w:r>
        <w:rPr>
          <w:sz w:val="24"/>
          <w:szCs w:val="24"/>
          <w:lang w:val="es-MX"/>
        </w:rPr>
        <w:t xml:space="preserve">en series de tiempo </w:t>
      </w:r>
      <w:r w:rsidR="00826C2E">
        <w:rPr>
          <w:sz w:val="24"/>
          <w:szCs w:val="24"/>
          <w:lang w:val="es-MX"/>
        </w:rPr>
        <w:t xml:space="preserve">fue el análisis de la ecuación logística. Como producto de esa actividad desarrollé un script en Python que podía modificar sus valores iniciales para eventualmente graficar y obtener los datos de usar reiterativamente la ecuación logística con dichos valores iniciales. Derivado de esta actividad también elaboré un script para obtener el diagrama de bifurcación de la ecuación logística, el </w:t>
      </w:r>
      <w:r>
        <w:rPr>
          <w:sz w:val="24"/>
          <w:szCs w:val="24"/>
          <w:lang w:val="es-MX"/>
        </w:rPr>
        <w:t xml:space="preserve">cual presento a continuación. </w:t>
      </w:r>
    </w:p>
    <w:p w14:paraId="3A88F11A" w14:textId="295D299F" w:rsidR="00E62C62" w:rsidRDefault="00E62C62" w:rsidP="006248EE">
      <w:pPr>
        <w:jc w:val="both"/>
        <w:rPr>
          <w:b/>
          <w:bCs/>
          <w:sz w:val="24"/>
          <w:szCs w:val="24"/>
          <w:lang w:val="es-MX"/>
        </w:rPr>
      </w:pPr>
    </w:p>
    <w:p w14:paraId="09C6B287" w14:textId="6FFFD0C0" w:rsidR="0005564B" w:rsidRDefault="005633EC" w:rsidP="006248EE">
      <w:pPr>
        <w:jc w:val="both"/>
        <w:rPr>
          <w:sz w:val="24"/>
          <w:szCs w:val="24"/>
          <w:lang w:val="es-MX"/>
        </w:rPr>
      </w:pPr>
      <w:r>
        <w:rPr>
          <w:noProof/>
        </w:rPr>
        <w:lastRenderedPageBreak/>
        <w:drawing>
          <wp:anchor distT="0" distB="0" distL="114300" distR="114300" simplePos="0" relativeHeight="251661312" behindDoc="0" locked="0" layoutInCell="1" allowOverlap="1" wp14:anchorId="7418BA32" wp14:editId="74F9705C">
            <wp:simplePos x="0" y="0"/>
            <wp:positionH relativeFrom="margin">
              <wp:align>center</wp:align>
            </wp:positionH>
            <wp:positionV relativeFrom="paragraph">
              <wp:posOffset>1212215</wp:posOffset>
            </wp:positionV>
            <wp:extent cx="5486400" cy="4181475"/>
            <wp:effectExtent l="0" t="0" r="0" b="9525"/>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486400" cy="4181475"/>
                    </a:xfrm>
                    <a:prstGeom prst="rect">
                      <a:avLst/>
                    </a:prstGeom>
                  </pic:spPr>
                </pic:pic>
              </a:graphicData>
            </a:graphic>
          </wp:anchor>
        </w:drawing>
      </w:r>
      <w:r w:rsidR="00BD3C17" w:rsidRPr="00C47342">
        <w:rPr>
          <w:b/>
          <w:bCs/>
          <w:sz w:val="24"/>
          <w:szCs w:val="24"/>
          <w:lang w:val="es-MX"/>
        </w:rPr>
        <w:t>Del 1 de julio al 31 de agosto (no se consideran los días de asueto académico de la UNAM)</w:t>
      </w:r>
      <w:r w:rsidR="00C47342" w:rsidRPr="00C47342">
        <w:rPr>
          <w:b/>
          <w:bCs/>
          <w:sz w:val="24"/>
          <w:szCs w:val="24"/>
          <w:lang w:val="es-MX"/>
        </w:rPr>
        <w:t>,</w:t>
      </w:r>
      <w:r w:rsidR="00C47342">
        <w:rPr>
          <w:sz w:val="24"/>
          <w:szCs w:val="24"/>
          <w:lang w:val="es-MX"/>
        </w:rPr>
        <w:t xml:space="preserve"> </w:t>
      </w:r>
      <w:r w:rsidR="00E62C62">
        <w:rPr>
          <w:sz w:val="24"/>
          <w:szCs w:val="24"/>
          <w:lang w:val="es-MX"/>
        </w:rPr>
        <w:t xml:space="preserve">comencé con el </w:t>
      </w:r>
      <w:r w:rsidR="0005564B">
        <w:rPr>
          <w:sz w:val="24"/>
          <w:szCs w:val="24"/>
          <w:lang w:val="es-MX"/>
        </w:rPr>
        <w:t xml:space="preserve">primer </w:t>
      </w:r>
      <w:r w:rsidR="00E62C62">
        <w:rPr>
          <w:sz w:val="24"/>
          <w:szCs w:val="24"/>
          <w:lang w:val="es-MX"/>
        </w:rPr>
        <w:t xml:space="preserve">diseño de la base de datos que almacenaría los datos, del mismo modo que su elaboración. Presento a continuación el diagrama Entidad-Relación de </w:t>
      </w:r>
      <w:r w:rsidR="0005564B">
        <w:rPr>
          <w:sz w:val="24"/>
          <w:szCs w:val="24"/>
          <w:lang w:val="es-MX"/>
        </w:rPr>
        <w:t>dicha</w:t>
      </w:r>
      <w:r w:rsidR="00E62C62">
        <w:rPr>
          <w:sz w:val="24"/>
          <w:szCs w:val="24"/>
          <w:lang w:val="es-MX"/>
        </w:rPr>
        <w:t xml:space="preserve"> base de datos.</w:t>
      </w:r>
      <w:r>
        <w:rPr>
          <w:sz w:val="24"/>
          <w:szCs w:val="24"/>
          <w:lang w:val="es-MX"/>
        </w:rPr>
        <w:t xml:space="preserve"> Aunque debido a algunos problemas con mi computadora a la hora de instalar PostgreSQL, comencé a trabajar en MySQL. </w:t>
      </w:r>
    </w:p>
    <w:p w14:paraId="4DF03D3A" w14:textId="1488549B" w:rsidR="0005564B" w:rsidRDefault="0005564B" w:rsidP="006248EE">
      <w:pPr>
        <w:jc w:val="both"/>
        <w:rPr>
          <w:sz w:val="24"/>
          <w:szCs w:val="24"/>
          <w:lang w:val="es-MX"/>
        </w:rPr>
      </w:pPr>
    </w:p>
    <w:p w14:paraId="3A1584DE" w14:textId="43DCDB9F" w:rsidR="0005564B" w:rsidRDefault="0005564B" w:rsidP="006248EE">
      <w:pPr>
        <w:jc w:val="both"/>
        <w:rPr>
          <w:sz w:val="24"/>
          <w:szCs w:val="24"/>
          <w:lang w:val="es-MX"/>
        </w:rPr>
      </w:pPr>
      <w:r>
        <w:rPr>
          <w:sz w:val="24"/>
          <w:szCs w:val="24"/>
          <w:lang w:val="es-MX"/>
        </w:rPr>
        <w:t xml:space="preserve">Eventualmente esta base datos contará con una nueva tabla en la que se almacenarán </w:t>
      </w:r>
      <w:r w:rsidR="00841D32">
        <w:rPr>
          <w:sz w:val="24"/>
          <w:szCs w:val="24"/>
          <w:lang w:val="es-MX"/>
        </w:rPr>
        <w:t xml:space="preserve">las medidas estadísticas y otras medidas usadas en el análisis de dinámicas complejas. </w:t>
      </w:r>
    </w:p>
    <w:p w14:paraId="0AE24BD1" w14:textId="1F17DC55" w:rsidR="00841D32" w:rsidRDefault="00841D32" w:rsidP="006248EE">
      <w:pPr>
        <w:jc w:val="both"/>
        <w:rPr>
          <w:sz w:val="24"/>
          <w:szCs w:val="24"/>
          <w:lang w:val="es-MX"/>
        </w:rPr>
      </w:pPr>
      <w:r>
        <w:rPr>
          <w:sz w:val="24"/>
          <w:szCs w:val="24"/>
          <w:lang w:val="es-MX"/>
        </w:rPr>
        <w:t xml:space="preserve">Por otro lado, comencé con la exploración de los diversos datos recuperados. Muchos de los resultados se muestran en forma de gráficas y medidas, que presento a continuación. Durante este periodo debido a su practicidad usé </w:t>
      </w:r>
      <w:proofErr w:type="spellStart"/>
      <w:r>
        <w:rPr>
          <w:sz w:val="24"/>
          <w:szCs w:val="24"/>
          <w:lang w:val="es-MX"/>
        </w:rPr>
        <w:t>Jupyter</w:t>
      </w:r>
      <w:proofErr w:type="spellEnd"/>
      <w:r>
        <w:rPr>
          <w:sz w:val="24"/>
          <w:szCs w:val="24"/>
          <w:lang w:val="es-MX"/>
        </w:rPr>
        <w:t xml:space="preserve"> Notebook. </w:t>
      </w:r>
    </w:p>
    <w:p w14:paraId="716C6040" w14:textId="05A188E9" w:rsidR="005633EC" w:rsidRDefault="005633EC" w:rsidP="006248EE">
      <w:pPr>
        <w:jc w:val="both"/>
        <w:rPr>
          <w:sz w:val="24"/>
          <w:szCs w:val="24"/>
          <w:lang w:val="es-MX"/>
        </w:rPr>
      </w:pPr>
    </w:p>
    <w:p w14:paraId="5723EF35" w14:textId="5A75A986" w:rsidR="0005564B" w:rsidRDefault="005633EC" w:rsidP="006248EE">
      <w:pPr>
        <w:jc w:val="both"/>
        <w:rPr>
          <w:sz w:val="24"/>
          <w:szCs w:val="24"/>
          <w:lang w:val="es-MX"/>
        </w:rPr>
      </w:pPr>
      <w:r>
        <w:rPr>
          <w:noProof/>
        </w:rPr>
        <w:lastRenderedPageBreak/>
        <w:drawing>
          <wp:anchor distT="0" distB="0" distL="114300" distR="114300" simplePos="0" relativeHeight="251663360" behindDoc="0" locked="0" layoutInCell="1" allowOverlap="1" wp14:anchorId="775206A9" wp14:editId="2252DD4B">
            <wp:simplePos x="0" y="0"/>
            <wp:positionH relativeFrom="column">
              <wp:posOffset>62865</wp:posOffset>
            </wp:positionH>
            <wp:positionV relativeFrom="paragraph">
              <wp:posOffset>5986780</wp:posOffset>
            </wp:positionV>
            <wp:extent cx="5612130" cy="2072005"/>
            <wp:effectExtent l="0" t="0" r="7620" b="4445"/>
            <wp:wrapSquare wrapText="bothSides"/>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07200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80A7E30" wp14:editId="29E68A89">
            <wp:simplePos x="0" y="0"/>
            <wp:positionH relativeFrom="margin">
              <wp:align>left</wp:align>
            </wp:positionH>
            <wp:positionV relativeFrom="paragraph">
              <wp:posOffset>0</wp:posOffset>
            </wp:positionV>
            <wp:extent cx="5629275" cy="5078095"/>
            <wp:effectExtent l="0" t="0" r="9525" b="8255"/>
            <wp:wrapSquare wrapText="bothSides"/>
            <wp:docPr id="6"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5078095"/>
                    </a:xfrm>
                    <a:prstGeom prst="rect">
                      <a:avLst/>
                    </a:prstGeom>
                    <a:noFill/>
                    <a:ln>
                      <a:noFill/>
                    </a:ln>
                  </pic:spPr>
                </pic:pic>
              </a:graphicData>
            </a:graphic>
          </wp:anchor>
        </w:drawing>
      </w:r>
      <w:r w:rsidR="0005564B">
        <w:rPr>
          <w:sz w:val="24"/>
          <w:szCs w:val="24"/>
          <w:lang w:val="es-MX"/>
        </w:rPr>
        <w:t xml:space="preserve">De igual modo, con el inicio del curso </w:t>
      </w:r>
      <w:r w:rsidR="00841D32">
        <w:rPr>
          <w:sz w:val="24"/>
          <w:szCs w:val="24"/>
          <w:lang w:val="es-MX"/>
        </w:rPr>
        <w:t xml:space="preserve">escolar comencé a </w:t>
      </w:r>
      <w:r w:rsidR="0005564B">
        <w:rPr>
          <w:sz w:val="24"/>
          <w:szCs w:val="24"/>
          <w:lang w:val="es-MX"/>
        </w:rPr>
        <w:t>asist</w:t>
      </w:r>
      <w:r w:rsidR="00841D32">
        <w:rPr>
          <w:sz w:val="24"/>
          <w:szCs w:val="24"/>
          <w:lang w:val="es-MX"/>
        </w:rPr>
        <w:t>ir</w:t>
      </w:r>
      <w:r w:rsidR="0005564B">
        <w:rPr>
          <w:sz w:val="24"/>
          <w:szCs w:val="24"/>
          <w:lang w:val="es-MX"/>
        </w:rPr>
        <w:t xml:space="preserve"> en calidad de oyente al seminario de Modelación Basada en Agentes que imparte el Dr. Gustavo Carreón</w:t>
      </w:r>
      <w:r w:rsidR="00841D32">
        <w:rPr>
          <w:sz w:val="24"/>
          <w:szCs w:val="24"/>
          <w:lang w:val="es-MX"/>
        </w:rPr>
        <w:t xml:space="preserve"> en línea. El seminario me ha servido para fortalecer mis nociones sobre complejidad y a aprender a usar distintas herramientas de análisis como </w:t>
      </w:r>
      <w:proofErr w:type="spellStart"/>
      <w:r w:rsidR="00841D32">
        <w:rPr>
          <w:sz w:val="24"/>
          <w:szCs w:val="24"/>
          <w:lang w:val="es-MX"/>
        </w:rPr>
        <w:t>NetLogo</w:t>
      </w:r>
      <w:proofErr w:type="spellEnd"/>
      <w:r w:rsidR="00841D32">
        <w:rPr>
          <w:sz w:val="24"/>
          <w:szCs w:val="24"/>
          <w:lang w:val="es-MX"/>
        </w:rPr>
        <w:t xml:space="preserve">. </w:t>
      </w:r>
    </w:p>
    <w:p w14:paraId="32E9A0C6" w14:textId="7654BEF9" w:rsidR="00BD3C17" w:rsidRDefault="00BD3C17" w:rsidP="006248EE">
      <w:pPr>
        <w:jc w:val="both"/>
        <w:rPr>
          <w:sz w:val="24"/>
          <w:szCs w:val="24"/>
          <w:lang w:val="es-MX"/>
        </w:rPr>
      </w:pPr>
      <w:r w:rsidRPr="00C47342">
        <w:rPr>
          <w:b/>
          <w:bCs/>
          <w:sz w:val="24"/>
          <w:szCs w:val="24"/>
          <w:lang w:val="es-MX"/>
        </w:rPr>
        <w:lastRenderedPageBreak/>
        <w:t>Del 1 de septiembre al 17 de noviembre (no se consideran los días de asueto académico de la UNAM)</w:t>
      </w:r>
      <w:r w:rsidR="00C47342" w:rsidRPr="00C47342">
        <w:rPr>
          <w:b/>
          <w:bCs/>
          <w:sz w:val="24"/>
          <w:szCs w:val="24"/>
          <w:lang w:val="es-MX"/>
        </w:rPr>
        <w:t>,</w:t>
      </w:r>
      <w:r w:rsidR="00C47342">
        <w:rPr>
          <w:sz w:val="24"/>
          <w:szCs w:val="24"/>
          <w:lang w:val="es-MX"/>
        </w:rPr>
        <w:t xml:space="preserve"> </w:t>
      </w:r>
      <w:r w:rsidR="005633EC">
        <w:rPr>
          <w:sz w:val="24"/>
          <w:szCs w:val="24"/>
          <w:lang w:val="es-MX"/>
        </w:rPr>
        <w:t>desarrollé la segunda versión de la base de datos</w:t>
      </w:r>
      <w:r w:rsidR="000E00BF">
        <w:rPr>
          <w:sz w:val="24"/>
          <w:szCs w:val="24"/>
          <w:lang w:val="es-MX"/>
        </w:rPr>
        <w:t xml:space="preserve"> y subí los datos que había estado recopilando en las bases de datos, este proceso lo automaticé usando Python, en específico la librería </w:t>
      </w:r>
      <w:proofErr w:type="spellStart"/>
      <w:r w:rsidR="000E00BF">
        <w:rPr>
          <w:sz w:val="24"/>
          <w:szCs w:val="24"/>
          <w:lang w:val="es-MX"/>
        </w:rPr>
        <w:t>pymysql</w:t>
      </w:r>
      <w:proofErr w:type="spellEnd"/>
      <w:r w:rsidR="000E00BF">
        <w:rPr>
          <w:sz w:val="24"/>
          <w:szCs w:val="24"/>
          <w:lang w:val="es-MX"/>
        </w:rPr>
        <w:t xml:space="preserve">. </w:t>
      </w:r>
    </w:p>
    <w:p w14:paraId="2C2F5B15" w14:textId="5586DFB3" w:rsidR="00BC3FC3" w:rsidRDefault="00BC3FC3" w:rsidP="006248EE">
      <w:pPr>
        <w:jc w:val="both"/>
        <w:rPr>
          <w:sz w:val="24"/>
          <w:szCs w:val="24"/>
          <w:lang w:val="es-MX"/>
        </w:rPr>
      </w:pPr>
      <w:r>
        <w:rPr>
          <w:sz w:val="24"/>
          <w:szCs w:val="24"/>
          <w:lang w:val="es-MX"/>
        </w:rPr>
        <w:t>De igual modo, desarrollé un script en Python que almacena la información a la base de datos de los distintos índices económicos sin la necesidad de convertirlos en formato “.</w:t>
      </w:r>
      <w:proofErr w:type="spellStart"/>
      <w:r>
        <w:rPr>
          <w:sz w:val="24"/>
          <w:szCs w:val="24"/>
          <w:lang w:val="es-MX"/>
        </w:rPr>
        <w:t>csv</w:t>
      </w:r>
      <w:proofErr w:type="spellEnd"/>
      <w:r>
        <w:rPr>
          <w:sz w:val="24"/>
          <w:szCs w:val="24"/>
          <w:lang w:val="es-MX"/>
        </w:rPr>
        <w:t xml:space="preserve">”. Automaticé el script haciendo uso del administrador de tareas de Windows. </w:t>
      </w:r>
    </w:p>
    <w:p w14:paraId="3240A7B3" w14:textId="39F6964C" w:rsidR="00510067" w:rsidRDefault="00510067" w:rsidP="006248EE">
      <w:pPr>
        <w:jc w:val="both"/>
        <w:rPr>
          <w:sz w:val="24"/>
          <w:szCs w:val="24"/>
          <w:lang w:val="es-MX"/>
        </w:rPr>
      </w:pPr>
      <w:r>
        <w:rPr>
          <w:sz w:val="24"/>
          <w:szCs w:val="24"/>
          <w:lang w:val="es-MX"/>
        </w:rPr>
        <w:t xml:space="preserve">Con los datos en la base de datos continué el análisis de estos, recurriendo a distintas medidas aplicadas en dinámicas complejas. Y desarrollé algunos scripts en Python para recuperar de forma más sencilla la información de los distintos índices económicos en forma de gráficas e histogramas. </w:t>
      </w:r>
    </w:p>
    <w:p w14:paraId="2385351D" w14:textId="4832878C" w:rsidR="000E00BF" w:rsidRDefault="000E00BF" w:rsidP="006248EE">
      <w:pPr>
        <w:jc w:val="both"/>
        <w:rPr>
          <w:sz w:val="24"/>
          <w:szCs w:val="24"/>
          <w:lang w:val="es-MX"/>
        </w:rPr>
      </w:pPr>
      <w:r>
        <w:rPr>
          <w:sz w:val="24"/>
          <w:szCs w:val="24"/>
          <w:lang w:val="es-MX"/>
        </w:rPr>
        <w:t>También durant</w:t>
      </w:r>
      <w:r w:rsidR="00BC3FC3">
        <w:rPr>
          <w:sz w:val="24"/>
          <w:szCs w:val="24"/>
          <w:lang w:val="es-MX"/>
        </w:rPr>
        <w:t xml:space="preserve">e ese tiempo continué viendo las clases del seminario, aunque de forma asincrónica por cuestiones de horario. </w:t>
      </w:r>
      <w:r w:rsidR="00510067">
        <w:rPr>
          <w:sz w:val="24"/>
          <w:szCs w:val="24"/>
          <w:lang w:val="es-MX"/>
        </w:rPr>
        <w:t xml:space="preserve">Y desarrollando los proyectos que el seminario requería. </w:t>
      </w:r>
    </w:p>
    <w:p w14:paraId="7F1D137F" w14:textId="3CE69E54" w:rsidR="000E00BF" w:rsidRDefault="000E00BF" w:rsidP="006248EE">
      <w:pPr>
        <w:jc w:val="both"/>
        <w:rPr>
          <w:sz w:val="24"/>
          <w:szCs w:val="24"/>
          <w:lang w:val="es-MX"/>
        </w:rPr>
      </w:pPr>
      <w:r>
        <w:rPr>
          <w:sz w:val="24"/>
          <w:szCs w:val="24"/>
          <w:lang w:val="es-MX"/>
        </w:rPr>
        <w:t xml:space="preserve">Sólo cabe añadir que el proyecto en su conjunto se puede consultar en </w:t>
      </w:r>
      <w:hyperlink r:id="rId11" w:history="1">
        <w:r w:rsidRPr="00BC3FC3">
          <w:rPr>
            <w:rStyle w:val="Hipervnculo"/>
            <w:sz w:val="24"/>
            <w:szCs w:val="24"/>
            <w:lang w:val="es-MX"/>
          </w:rPr>
          <w:t>GitHub</w:t>
        </w:r>
      </w:hyperlink>
      <w:r>
        <w:rPr>
          <w:sz w:val="24"/>
          <w:szCs w:val="24"/>
          <w:lang w:val="es-MX"/>
        </w:rPr>
        <w:t xml:space="preserve">. </w:t>
      </w:r>
    </w:p>
    <w:p w14:paraId="4F32CC6B" w14:textId="6AD917A9" w:rsidR="001A7636" w:rsidRDefault="001A7636" w:rsidP="006248EE">
      <w:pPr>
        <w:jc w:val="both"/>
        <w:rPr>
          <w:sz w:val="24"/>
          <w:szCs w:val="24"/>
          <w:lang w:val="es-MX"/>
        </w:rPr>
      </w:pPr>
    </w:p>
    <w:p w14:paraId="35B1988C" w14:textId="77777777" w:rsidR="001A7636" w:rsidRDefault="001A7636" w:rsidP="006248EE">
      <w:pPr>
        <w:jc w:val="both"/>
        <w:rPr>
          <w:sz w:val="24"/>
          <w:szCs w:val="24"/>
          <w:lang w:val="es-MX"/>
        </w:rPr>
      </w:pPr>
    </w:p>
    <w:p w14:paraId="33095A41" w14:textId="4CB4B4C2" w:rsidR="006248EE" w:rsidRPr="00510067" w:rsidRDefault="006248EE" w:rsidP="006248EE">
      <w:pPr>
        <w:jc w:val="center"/>
        <w:rPr>
          <w:sz w:val="24"/>
          <w:szCs w:val="24"/>
          <w:u w:val="single"/>
          <w:lang w:val="es-MX"/>
        </w:rPr>
      </w:pPr>
      <w:r>
        <w:rPr>
          <w:sz w:val="24"/>
          <w:szCs w:val="24"/>
          <w:lang w:val="es-MX"/>
        </w:rPr>
        <w:t>ATENTAMENTE</w:t>
      </w:r>
    </w:p>
    <w:p w14:paraId="4B875170" w14:textId="50695FF7" w:rsidR="006248EE" w:rsidRPr="00510067" w:rsidRDefault="006248EE" w:rsidP="001A7636">
      <w:pPr>
        <w:rPr>
          <w:sz w:val="24"/>
          <w:szCs w:val="24"/>
          <w:u w:val="single"/>
          <w:lang w:val="es-MX"/>
        </w:rPr>
      </w:pPr>
    </w:p>
    <w:p w14:paraId="00ED9DD6" w14:textId="46A01D61" w:rsidR="006248EE" w:rsidRDefault="006248EE" w:rsidP="006248EE">
      <w:pPr>
        <w:jc w:val="center"/>
        <w:rPr>
          <w:sz w:val="24"/>
          <w:szCs w:val="24"/>
          <w:lang w:val="es-MX"/>
        </w:rPr>
      </w:pPr>
    </w:p>
    <w:p w14:paraId="61463C5E" w14:textId="77777777" w:rsidR="001A7636" w:rsidRDefault="001A7636" w:rsidP="006248EE">
      <w:pPr>
        <w:jc w:val="both"/>
        <w:rPr>
          <w:sz w:val="24"/>
          <w:szCs w:val="24"/>
          <w:lang w:val="es-MX"/>
        </w:rPr>
        <w:sectPr w:rsidR="001A7636">
          <w:pgSz w:w="12240" w:h="15840"/>
          <w:pgMar w:top="1417" w:right="1701" w:bottom="1417" w:left="1701" w:header="708" w:footer="708" w:gutter="0"/>
          <w:cols w:space="708"/>
          <w:docGrid w:linePitch="360"/>
        </w:sectPr>
      </w:pPr>
    </w:p>
    <w:p w14:paraId="32BB7997" w14:textId="2619E365" w:rsidR="001A7636" w:rsidRDefault="001A7636" w:rsidP="006248EE">
      <w:pPr>
        <w:jc w:val="both"/>
        <w:rPr>
          <w:sz w:val="24"/>
          <w:szCs w:val="24"/>
          <w:lang w:val="es-MX"/>
        </w:rPr>
        <w:sectPr w:rsidR="001A7636" w:rsidSect="001A7636">
          <w:type w:val="continuous"/>
          <w:pgSz w:w="12240" w:h="15840"/>
          <w:pgMar w:top="1417" w:right="1701" w:bottom="1417" w:left="1701" w:header="708" w:footer="708" w:gutter="0"/>
          <w:cols w:num="2" w:space="708"/>
          <w:docGrid w:linePitch="360"/>
        </w:sectPr>
      </w:pPr>
    </w:p>
    <w:p w14:paraId="7C590F5F" w14:textId="60BBB126" w:rsidR="001A7636" w:rsidRDefault="001A7636" w:rsidP="006248EE">
      <w:pPr>
        <w:jc w:val="both"/>
        <w:rPr>
          <w:sz w:val="24"/>
          <w:szCs w:val="24"/>
          <w:lang w:val="es-MX"/>
        </w:rPr>
      </w:pPr>
      <w:r>
        <w:rPr>
          <w:sz w:val="24"/>
          <w:szCs w:val="24"/>
          <w:lang w:val="es-MX"/>
        </w:rPr>
        <w:t>__________________________________</w:t>
      </w:r>
    </w:p>
    <w:p w14:paraId="61FC4171" w14:textId="6EE8D78E" w:rsidR="001A7636" w:rsidRDefault="006248EE" w:rsidP="001A7636">
      <w:pPr>
        <w:spacing w:after="0"/>
        <w:jc w:val="center"/>
        <w:rPr>
          <w:sz w:val="24"/>
          <w:szCs w:val="24"/>
          <w:lang w:val="es-MX"/>
        </w:rPr>
      </w:pPr>
      <w:r>
        <w:rPr>
          <w:sz w:val="24"/>
          <w:szCs w:val="24"/>
          <w:lang w:val="es-MX"/>
        </w:rPr>
        <w:t>Dr. Gustavo Carreón Vázquez</w:t>
      </w:r>
      <w:r w:rsidR="001A7636">
        <w:rPr>
          <w:sz w:val="24"/>
          <w:szCs w:val="24"/>
          <w:lang w:val="es-MX"/>
        </w:rPr>
        <w:t xml:space="preserve"> </w:t>
      </w:r>
    </w:p>
    <w:p w14:paraId="706DDED7" w14:textId="2849BC26" w:rsidR="001A7636" w:rsidRDefault="001A7636" w:rsidP="001A7636">
      <w:pPr>
        <w:spacing w:after="0"/>
        <w:jc w:val="center"/>
        <w:rPr>
          <w:sz w:val="24"/>
          <w:szCs w:val="24"/>
          <w:lang w:val="es-MX"/>
        </w:rPr>
      </w:pPr>
      <w:r>
        <w:rPr>
          <w:sz w:val="24"/>
          <w:szCs w:val="24"/>
          <w:lang w:val="es-MX"/>
        </w:rPr>
        <w:t>Técnico Académico Titular B de T.C.</w:t>
      </w:r>
    </w:p>
    <w:p w14:paraId="2FC3B6E7" w14:textId="30F5FA7B" w:rsidR="001A7636" w:rsidRDefault="001A7636" w:rsidP="001A7636">
      <w:pPr>
        <w:spacing w:after="0"/>
        <w:jc w:val="center"/>
        <w:rPr>
          <w:sz w:val="24"/>
          <w:szCs w:val="24"/>
          <w:lang w:val="es-MX"/>
        </w:rPr>
      </w:pPr>
      <w:r>
        <w:rPr>
          <w:sz w:val="24"/>
          <w:szCs w:val="24"/>
          <w:lang w:val="es-MX"/>
        </w:rPr>
        <w:t>Instituto de Investigaciones Económicas, UNAM</w:t>
      </w:r>
    </w:p>
    <w:p w14:paraId="4FE54989" w14:textId="77777777" w:rsidR="001A7636" w:rsidRDefault="001A7636" w:rsidP="001A7636">
      <w:pPr>
        <w:spacing w:after="0"/>
        <w:jc w:val="center"/>
        <w:rPr>
          <w:sz w:val="24"/>
          <w:szCs w:val="24"/>
          <w:lang w:val="es-MX"/>
        </w:rPr>
      </w:pPr>
      <w:r>
        <w:rPr>
          <w:sz w:val="24"/>
          <w:szCs w:val="24"/>
          <w:lang w:val="es-MX"/>
        </w:rPr>
        <w:t>_________________________________</w:t>
      </w:r>
    </w:p>
    <w:p w14:paraId="60ACA207" w14:textId="741EB4FC" w:rsidR="001A7636" w:rsidRDefault="001A7636" w:rsidP="001A7636">
      <w:pPr>
        <w:spacing w:after="0"/>
        <w:jc w:val="center"/>
        <w:rPr>
          <w:sz w:val="24"/>
          <w:szCs w:val="24"/>
          <w:lang w:val="es-MX"/>
        </w:rPr>
      </w:pPr>
      <w:r>
        <w:rPr>
          <w:sz w:val="24"/>
          <w:szCs w:val="24"/>
          <w:lang w:val="es-MX"/>
        </w:rPr>
        <w:br/>
        <w:t xml:space="preserve">Ángel Edmundo Hernández Martínez </w:t>
      </w:r>
    </w:p>
    <w:p w14:paraId="0D1B409A" w14:textId="2EBE57A2" w:rsidR="001A7636" w:rsidRDefault="001A7636" w:rsidP="001A7636">
      <w:pPr>
        <w:spacing w:after="0"/>
        <w:jc w:val="center"/>
        <w:rPr>
          <w:sz w:val="24"/>
          <w:szCs w:val="24"/>
          <w:lang w:val="es-MX"/>
        </w:rPr>
      </w:pPr>
      <w:r>
        <w:rPr>
          <w:sz w:val="24"/>
          <w:szCs w:val="24"/>
          <w:lang w:val="es-MX"/>
        </w:rPr>
        <w:t>Licenciatura de Matemáticas</w:t>
      </w:r>
    </w:p>
    <w:p w14:paraId="1180005D" w14:textId="1B8BA35D" w:rsidR="006248EE" w:rsidRDefault="001A7636" w:rsidP="001A7636">
      <w:pPr>
        <w:spacing w:after="0"/>
        <w:jc w:val="center"/>
        <w:rPr>
          <w:sz w:val="24"/>
          <w:szCs w:val="24"/>
          <w:lang w:val="es-MX"/>
        </w:rPr>
      </w:pPr>
      <w:r>
        <w:rPr>
          <w:sz w:val="24"/>
          <w:szCs w:val="24"/>
          <w:lang w:val="es-MX"/>
        </w:rPr>
        <w:t>Facultad de Ciencias, UNAM</w:t>
      </w:r>
    </w:p>
    <w:p w14:paraId="5E86D8AF" w14:textId="77777777" w:rsidR="001A7636" w:rsidRDefault="001A7636" w:rsidP="006248EE">
      <w:pPr>
        <w:jc w:val="both"/>
        <w:rPr>
          <w:sz w:val="24"/>
          <w:szCs w:val="24"/>
          <w:lang w:val="es-MX"/>
        </w:rPr>
        <w:sectPr w:rsidR="001A7636" w:rsidSect="001A7636">
          <w:type w:val="continuous"/>
          <w:pgSz w:w="12240" w:h="15840"/>
          <w:pgMar w:top="1417" w:right="1701" w:bottom="1417" w:left="1701" w:header="708" w:footer="708" w:gutter="0"/>
          <w:cols w:num="2" w:space="708"/>
          <w:docGrid w:linePitch="360"/>
        </w:sectPr>
      </w:pPr>
    </w:p>
    <w:p w14:paraId="76502C9D" w14:textId="77777777" w:rsidR="006248EE" w:rsidRPr="00B441A1" w:rsidRDefault="006248EE" w:rsidP="006248EE">
      <w:pPr>
        <w:jc w:val="both"/>
        <w:rPr>
          <w:sz w:val="24"/>
          <w:szCs w:val="24"/>
          <w:lang w:val="es-MX"/>
        </w:rPr>
      </w:pPr>
    </w:p>
    <w:sectPr w:rsidR="006248EE" w:rsidRPr="00B441A1" w:rsidSect="001A7636">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433"/>
    <w:multiLevelType w:val="hybridMultilevel"/>
    <w:tmpl w:val="5EC0771A"/>
    <w:lvl w:ilvl="0" w:tplc="94C0FD3A">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num w:numId="1" w16cid:durableId="58753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43"/>
    <w:rsid w:val="0005564B"/>
    <w:rsid w:val="000E00BF"/>
    <w:rsid w:val="001A7636"/>
    <w:rsid w:val="001F27CE"/>
    <w:rsid w:val="00315E1E"/>
    <w:rsid w:val="00510067"/>
    <w:rsid w:val="00542A75"/>
    <w:rsid w:val="005633EC"/>
    <w:rsid w:val="005A4708"/>
    <w:rsid w:val="00607B66"/>
    <w:rsid w:val="006248EE"/>
    <w:rsid w:val="00826C2E"/>
    <w:rsid w:val="00841D32"/>
    <w:rsid w:val="00911D31"/>
    <w:rsid w:val="00923743"/>
    <w:rsid w:val="00954BDE"/>
    <w:rsid w:val="00964863"/>
    <w:rsid w:val="00983795"/>
    <w:rsid w:val="009E4340"/>
    <w:rsid w:val="00A0232C"/>
    <w:rsid w:val="00B441A1"/>
    <w:rsid w:val="00BC3FC3"/>
    <w:rsid w:val="00BD282D"/>
    <w:rsid w:val="00BD3C17"/>
    <w:rsid w:val="00C47342"/>
    <w:rsid w:val="00E12540"/>
    <w:rsid w:val="00E62C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5A5B"/>
  <w15:chartTrackingRefBased/>
  <w15:docId w15:val="{63F6CD3A-77FD-4371-B1FE-E31652CB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D31"/>
    <w:pPr>
      <w:ind w:left="720"/>
      <w:contextualSpacing/>
    </w:pPr>
  </w:style>
  <w:style w:type="character" w:styleId="Hipervnculo">
    <w:name w:val="Hyperlink"/>
    <w:basedOn w:val="Fuentedeprrafopredeter"/>
    <w:uiPriority w:val="99"/>
    <w:unhideWhenUsed/>
    <w:rsid w:val="00BC3FC3"/>
    <w:rPr>
      <w:color w:val="0563C1" w:themeColor="hyperlink"/>
      <w:u w:val="single"/>
    </w:rPr>
  </w:style>
  <w:style w:type="character" w:styleId="Mencinsinresolver">
    <w:name w:val="Unresolved Mention"/>
    <w:basedOn w:val="Fuentedeprrafopredeter"/>
    <w:uiPriority w:val="99"/>
    <w:semiHidden/>
    <w:unhideWhenUsed/>
    <w:rsid w:val="00BC3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Edmundin/Servicio-Social"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4258</TotalTime>
  <Pages>5</Pages>
  <Words>813</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Edmundo Hernández Martínez</dc:creator>
  <cp:keywords/>
  <dc:description/>
  <cp:lastModifiedBy>Ángel Edmundo Hernández Martínez</cp:lastModifiedBy>
  <cp:revision>2</cp:revision>
  <dcterms:created xsi:type="dcterms:W3CDTF">2022-10-29T03:33:00Z</dcterms:created>
  <dcterms:modified xsi:type="dcterms:W3CDTF">2022-11-01T05:18:00Z</dcterms:modified>
</cp:coreProperties>
</file>