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2" w:rsidRPr="008E6DA3" w:rsidRDefault="008E6DA3">
      <w:pPr>
        <w:rPr>
          <w:rFonts w:ascii="Arial" w:hAnsi="Arial" w:cs="Arial"/>
        </w:rPr>
      </w:pPr>
    </w:p>
    <w:p w:rsidR="003226CB" w:rsidRPr="008E6DA3" w:rsidRDefault="003226CB" w:rsidP="003226CB">
      <w:pPr>
        <w:jc w:val="center"/>
        <w:rPr>
          <w:rFonts w:ascii="Arial" w:hAnsi="Arial" w:cs="Arial"/>
          <w:b/>
          <w:sz w:val="32"/>
        </w:rPr>
      </w:pPr>
      <w:r w:rsidRPr="008E6DA3">
        <w:rPr>
          <w:rFonts w:ascii="Arial" w:hAnsi="Arial" w:cs="Arial"/>
          <w:b/>
          <w:sz w:val="32"/>
        </w:rPr>
        <w:t>Matriz de Adquisiciones</w:t>
      </w:r>
    </w:p>
    <w:p w:rsidR="00593761" w:rsidRPr="008E6DA3" w:rsidRDefault="00593761" w:rsidP="003226CB">
      <w:pPr>
        <w:jc w:val="both"/>
        <w:rPr>
          <w:rFonts w:ascii="Arial" w:hAnsi="Arial" w:cs="Arial"/>
        </w:rPr>
      </w:pPr>
    </w:p>
    <w:p w:rsidR="003226CB" w:rsidRPr="008E6DA3" w:rsidRDefault="00321D8F" w:rsidP="003226CB">
      <w:pPr>
        <w:jc w:val="both"/>
        <w:rPr>
          <w:rFonts w:ascii="Arial" w:hAnsi="Arial" w:cs="Arial"/>
          <w:b/>
        </w:rPr>
      </w:pPr>
      <w:r w:rsidRPr="008E6DA3">
        <w:rPr>
          <w:rFonts w:ascii="Arial" w:hAnsi="Arial" w:cs="Arial"/>
          <w:b/>
        </w:rPr>
        <w:t>¿Qué es la matriz de adquisiciones?</w:t>
      </w:r>
    </w:p>
    <w:p w:rsidR="00AB197B" w:rsidRPr="008E6DA3" w:rsidRDefault="003B4D80" w:rsidP="003226CB">
      <w:pPr>
        <w:jc w:val="both"/>
        <w:rPr>
          <w:rFonts w:ascii="Arial" w:hAnsi="Arial" w:cs="Arial"/>
        </w:rPr>
      </w:pPr>
      <w:r w:rsidRPr="008E6DA3">
        <w:rPr>
          <w:rFonts w:ascii="Arial" w:hAnsi="Arial" w:cs="Arial"/>
        </w:rPr>
        <w:t>La matriz de adquisiciones es una herramienta que sirve de guía para la gestión de la contratación de bienes y servicios a lo largo del ciclo de vida del proyecto. Esta herramienta es un insumo para desarrollar el plan de adquisiciones</w:t>
      </w:r>
      <w:r w:rsidR="00B665E7" w:rsidRPr="008E6DA3">
        <w:rPr>
          <w:rFonts w:ascii="Arial" w:hAnsi="Arial" w:cs="Arial"/>
        </w:rPr>
        <w:t xml:space="preserve"> del organismo financiador</w:t>
      </w:r>
      <w:r w:rsidR="00256459" w:rsidRPr="008E6DA3">
        <w:rPr>
          <w:rFonts w:ascii="Arial" w:hAnsi="Arial" w:cs="Arial"/>
        </w:rPr>
        <w:t xml:space="preserve"> y que relaciona las adquisiciones con las actividades</w:t>
      </w:r>
      <w:r w:rsidRPr="008E6DA3">
        <w:rPr>
          <w:rFonts w:ascii="Arial" w:hAnsi="Arial" w:cs="Arial"/>
        </w:rPr>
        <w:t>,</w:t>
      </w:r>
      <w:r w:rsidR="00256459" w:rsidRPr="008E6DA3">
        <w:rPr>
          <w:rFonts w:ascii="Arial" w:hAnsi="Arial" w:cs="Arial"/>
        </w:rPr>
        <w:t xml:space="preserve"> a diferencia del plan de adquisiciones donde éstas se ordenan por tipo o grupo y no en relación a las actividades; además la matriz identifica </w:t>
      </w:r>
      <w:r w:rsidRPr="008E6DA3">
        <w:rPr>
          <w:rFonts w:ascii="Arial" w:hAnsi="Arial" w:cs="Arial"/>
        </w:rPr>
        <w:t>y define los bienes y servicios a ser adquiridos, los tipos de contratos que se utilizarán, el proceso de aprobación del contrato y los criterios de decisión.</w:t>
      </w:r>
    </w:p>
    <w:p w:rsidR="00AB197B" w:rsidRPr="008E6DA3" w:rsidRDefault="003E74BE" w:rsidP="003226CB">
      <w:pPr>
        <w:jc w:val="both"/>
        <w:rPr>
          <w:rFonts w:ascii="Arial" w:hAnsi="Arial" w:cs="Arial"/>
        </w:rPr>
      </w:pPr>
      <w:r w:rsidRPr="008E6DA3">
        <w:rPr>
          <w:rFonts w:ascii="Arial" w:hAnsi="Arial" w:cs="Arial"/>
        </w:rPr>
        <w:t>La matriz es una herramienta que define, además de los productos y servicios a adquirir, los métodos de contratación y sus plazos, que se precisan en el cronograma del proyecto. En ella deben enlistarse y justificarse esos elementos y tienen que establecerse las condiciones operantes.</w:t>
      </w:r>
    </w:p>
    <w:p w:rsidR="003E74BE" w:rsidRPr="008E6DA3" w:rsidRDefault="003E74BE" w:rsidP="003226CB">
      <w:pPr>
        <w:jc w:val="both"/>
        <w:rPr>
          <w:rFonts w:ascii="Arial" w:hAnsi="Arial" w:cs="Arial"/>
        </w:rPr>
      </w:pPr>
    </w:p>
    <w:p w:rsidR="00321D8F" w:rsidRPr="008E6DA3" w:rsidRDefault="00593761" w:rsidP="003226CB">
      <w:pPr>
        <w:jc w:val="both"/>
        <w:rPr>
          <w:rFonts w:ascii="Arial" w:hAnsi="Arial" w:cs="Arial"/>
          <w:b/>
        </w:rPr>
      </w:pPr>
      <w:r w:rsidRPr="008E6DA3">
        <w:rPr>
          <w:rFonts w:ascii="Arial" w:hAnsi="Arial" w:cs="Arial"/>
          <w:b/>
        </w:rPr>
        <w:t xml:space="preserve">Propósito </w:t>
      </w:r>
      <w:r w:rsidR="00890B83" w:rsidRPr="008E6DA3">
        <w:rPr>
          <w:rFonts w:ascii="Arial" w:hAnsi="Arial" w:cs="Arial"/>
          <w:b/>
        </w:rPr>
        <w:t xml:space="preserve"> e importancia </w:t>
      </w:r>
      <w:r w:rsidRPr="008E6DA3">
        <w:rPr>
          <w:rFonts w:ascii="Arial" w:hAnsi="Arial" w:cs="Arial"/>
          <w:b/>
        </w:rPr>
        <w:t>de la matriz de adquisiciones</w:t>
      </w:r>
    </w:p>
    <w:p w:rsidR="003B4D80" w:rsidRPr="008E6DA3" w:rsidRDefault="00593761" w:rsidP="003226CB">
      <w:pPr>
        <w:jc w:val="both"/>
        <w:rPr>
          <w:rFonts w:ascii="Arial" w:hAnsi="Arial" w:cs="Arial"/>
        </w:rPr>
      </w:pPr>
      <w:r w:rsidRPr="008E6DA3">
        <w:rPr>
          <w:rFonts w:ascii="Arial" w:hAnsi="Arial" w:cs="Arial"/>
        </w:rPr>
        <w:t>El propósito principal de la matriz de adquisiciones es describir en términos específicos todos los bienes y servicios requeridos por el proyecto</w:t>
      </w:r>
      <w:r w:rsidR="003B4D80" w:rsidRPr="008E6DA3">
        <w:rPr>
          <w:rFonts w:ascii="Arial" w:hAnsi="Arial" w:cs="Arial"/>
        </w:rPr>
        <w:t>, siguiendo las normas internas de la organización y las cláusulas del contrato con el financiador del proyecto.</w:t>
      </w:r>
      <w:r w:rsidR="00890B83" w:rsidRPr="008E6DA3">
        <w:rPr>
          <w:rFonts w:ascii="Arial" w:hAnsi="Arial" w:cs="Arial"/>
        </w:rPr>
        <w:t xml:space="preserve"> </w:t>
      </w:r>
    </w:p>
    <w:p w:rsidR="003E74BE" w:rsidRPr="008E6DA3" w:rsidRDefault="00890B83" w:rsidP="003226CB">
      <w:pPr>
        <w:jc w:val="both"/>
        <w:rPr>
          <w:rFonts w:ascii="Arial" w:hAnsi="Arial" w:cs="Arial"/>
        </w:rPr>
      </w:pPr>
      <w:r w:rsidRPr="008E6DA3">
        <w:rPr>
          <w:rFonts w:ascii="Arial" w:hAnsi="Arial" w:cs="Arial"/>
        </w:rPr>
        <w:t>La importancia de utilizar una matriz de adquisiciones radica en que el proyecto se beneficia al tener información de fácil acceso que sirve para lograr un buen monitoreo del plan de adquisiciones y que este cumpla con los requerimientos, las normas y las políticas establecidas tanto por la organización como  por la entidad financiadora del proyecto.  Además de esto, la matriz permite mantener un nivel de confianza y seguridad en el proceso de adquisición y evitar cualquier riesgo relacionado con el uso indebido de los recursos del proyecto.</w:t>
      </w:r>
    </w:p>
    <w:p w:rsidR="003E74BE" w:rsidRPr="008E6DA3" w:rsidRDefault="003E74BE" w:rsidP="003226CB">
      <w:pPr>
        <w:jc w:val="both"/>
        <w:rPr>
          <w:rFonts w:ascii="Arial" w:hAnsi="Arial" w:cs="Arial"/>
        </w:rPr>
      </w:pPr>
    </w:p>
    <w:p w:rsidR="00312A16" w:rsidRPr="008E6DA3" w:rsidRDefault="00312A16" w:rsidP="003226CB">
      <w:pPr>
        <w:jc w:val="both"/>
        <w:rPr>
          <w:rFonts w:ascii="Arial" w:hAnsi="Arial" w:cs="Arial"/>
        </w:rPr>
      </w:pPr>
    </w:p>
    <w:p w:rsidR="00312A16" w:rsidRPr="008E6DA3" w:rsidRDefault="00312A16" w:rsidP="003226CB">
      <w:pPr>
        <w:jc w:val="both"/>
        <w:rPr>
          <w:rFonts w:ascii="Arial" w:hAnsi="Arial" w:cs="Arial"/>
        </w:rPr>
      </w:pPr>
    </w:p>
    <w:p w:rsidR="00312A16" w:rsidRPr="008E6DA3" w:rsidRDefault="00312A16" w:rsidP="003226CB">
      <w:pPr>
        <w:jc w:val="both"/>
        <w:rPr>
          <w:rFonts w:ascii="Arial" w:hAnsi="Arial" w:cs="Arial"/>
        </w:rPr>
      </w:pPr>
    </w:p>
    <w:p w:rsidR="00312A16" w:rsidRPr="008E6DA3" w:rsidRDefault="00312A16" w:rsidP="003226CB">
      <w:pPr>
        <w:jc w:val="both"/>
        <w:rPr>
          <w:rFonts w:ascii="Arial" w:hAnsi="Arial" w:cs="Arial"/>
        </w:rPr>
      </w:pPr>
    </w:p>
    <w:p w:rsidR="00321D8F" w:rsidRPr="008E6DA3" w:rsidRDefault="00321D8F" w:rsidP="003226CB">
      <w:pPr>
        <w:jc w:val="both"/>
        <w:rPr>
          <w:rFonts w:ascii="Arial" w:hAnsi="Arial" w:cs="Arial"/>
          <w:b/>
        </w:rPr>
      </w:pPr>
      <w:r w:rsidRPr="008E6DA3">
        <w:rPr>
          <w:rFonts w:ascii="Arial" w:hAnsi="Arial" w:cs="Arial"/>
          <w:b/>
        </w:rPr>
        <w:lastRenderedPageBreak/>
        <w:t>¿Cómo se construye una matriz de adquisiciones?</w:t>
      </w:r>
    </w:p>
    <w:p w:rsidR="003B4D80" w:rsidRPr="008E6DA3" w:rsidRDefault="00AB197B" w:rsidP="003226CB">
      <w:pPr>
        <w:jc w:val="both"/>
        <w:rPr>
          <w:rFonts w:ascii="Arial" w:hAnsi="Arial" w:cs="Arial"/>
        </w:rPr>
      </w:pPr>
      <w:r w:rsidRPr="008E6DA3">
        <w:rPr>
          <w:rFonts w:ascii="Arial" w:hAnsi="Arial" w:cs="Arial"/>
        </w:rPr>
        <w:t xml:space="preserve">Para desarrollar la matriz de adquisiciones es necesario </w:t>
      </w:r>
      <w:r w:rsidR="003077FA" w:rsidRPr="008E6DA3">
        <w:rPr>
          <w:rFonts w:ascii="Arial" w:hAnsi="Arial" w:cs="Arial"/>
        </w:rPr>
        <w:t>que el líder y su equipo de trabajo definan</w:t>
      </w:r>
      <w:r w:rsidRPr="008E6DA3">
        <w:rPr>
          <w:rFonts w:ascii="Arial" w:hAnsi="Arial" w:cs="Arial"/>
        </w:rPr>
        <w:t xml:space="preserve"> las entradas que proporcionarán la infor</w:t>
      </w:r>
      <w:r w:rsidR="003077FA" w:rsidRPr="008E6DA3">
        <w:rPr>
          <w:rFonts w:ascii="Arial" w:hAnsi="Arial" w:cs="Arial"/>
        </w:rPr>
        <w:t xml:space="preserve">mación requerida y que </w:t>
      </w:r>
      <w:r w:rsidRPr="008E6DA3">
        <w:rPr>
          <w:rFonts w:ascii="Arial" w:hAnsi="Arial" w:cs="Arial"/>
        </w:rPr>
        <w:t xml:space="preserve">será procesada mediante las </w:t>
      </w:r>
      <w:r w:rsidR="003077FA" w:rsidRPr="008E6DA3">
        <w:rPr>
          <w:rFonts w:ascii="Arial" w:hAnsi="Arial" w:cs="Arial"/>
        </w:rPr>
        <w:t xml:space="preserve">herramientas y </w:t>
      </w:r>
      <w:r w:rsidRPr="008E6DA3">
        <w:rPr>
          <w:rFonts w:ascii="Arial" w:hAnsi="Arial" w:cs="Arial"/>
        </w:rPr>
        <w:t>técnicas pertinentes para obtener la matriz.</w:t>
      </w:r>
      <w:r w:rsidR="003077FA" w:rsidRPr="008E6DA3">
        <w:rPr>
          <w:rFonts w:ascii="Arial" w:hAnsi="Arial" w:cs="Arial"/>
        </w:rPr>
        <w:t xml:space="preserve"> La figura 1 muestra este proceso de manera sencilla y concreta.</w:t>
      </w:r>
    </w:p>
    <w:p w:rsidR="003E74BE" w:rsidRPr="008E6DA3" w:rsidRDefault="003E74BE" w:rsidP="003077FA">
      <w:pPr>
        <w:jc w:val="both"/>
        <w:rPr>
          <w:rFonts w:ascii="Arial" w:hAnsi="Arial" w:cs="Arial"/>
        </w:rPr>
      </w:pPr>
    </w:p>
    <w:p w:rsidR="00D34193" w:rsidRPr="008E6DA3" w:rsidRDefault="003077FA" w:rsidP="003077FA">
      <w:pPr>
        <w:jc w:val="both"/>
        <w:rPr>
          <w:rFonts w:ascii="Arial" w:hAnsi="Arial" w:cs="Arial"/>
        </w:rPr>
      </w:pPr>
      <w:r w:rsidRPr="008E6DA3">
        <w:rPr>
          <w:rFonts w:ascii="Arial" w:hAnsi="Arial" w:cs="Arial"/>
        </w:rPr>
        <w:t>Figura 1. Proceso de la matriz de adquisiciones</w:t>
      </w:r>
    </w:p>
    <w:tbl>
      <w:tblPr>
        <w:tblStyle w:val="TableGrid"/>
        <w:tblW w:w="0" w:type="auto"/>
        <w:jc w:val="center"/>
        <w:tblLook w:val="04A0" w:firstRow="1" w:lastRow="0" w:firstColumn="1" w:lastColumn="0" w:noHBand="0" w:noVBand="1"/>
      </w:tblPr>
      <w:tblGrid>
        <w:gridCol w:w="3085"/>
        <w:gridCol w:w="2726"/>
        <w:gridCol w:w="2887"/>
      </w:tblGrid>
      <w:tr w:rsidR="002D5CDC" w:rsidRPr="008E6DA3" w:rsidTr="007C028B">
        <w:trPr>
          <w:jc w:val="center"/>
        </w:trPr>
        <w:tc>
          <w:tcPr>
            <w:tcW w:w="3085" w:type="dxa"/>
          </w:tcPr>
          <w:p w:rsidR="002D5CDC" w:rsidRPr="008E6DA3" w:rsidRDefault="002D5CDC" w:rsidP="007C028B">
            <w:pPr>
              <w:autoSpaceDE w:val="0"/>
              <w:autoSpaceDN w:val="0"/>
              <w:adjustRightInd w:val="0"/>
              <w:jc w:val="center"/>
              <w:rPr>
                <w:rFonts w:ascii="Arial" w:hAnsi="Arial" w:cs="Arial"/>
                <w:bCs/>
                <w:szCs w:val="24"/>
              </w:rPr>
            </w:pPr>
            <w:r w:rsidRPr="008E6DA3">
              <w:rPr>
                <w:rFonts w:ascii="Arial" w:hAnsi="Arial" w:cs="Arial"/>
                <w:bCs/>
                <w:szCs w:val="24"/>
              </w:rPr>
              <w:t>Entradas</w:t>
            </w:r>
          </w:p>
        </w:tc>
        <w:tc>
          <w:tcPr>
            <w:tcW w:w="2726" w:type="dxa"/>
          </w:tcPr>
          <w:p w:rsidR="002D5CDC" w:rsidRPr="008E6DA3" w:rsidRDefault="002D5CDC" w:rsidP="007C028B">
            <w:pPr>
              <w:autoSpaceDE w:val="0"/>
              <w:autoSpaceDN w:val="0"/>
              <w:adjustRightInd w:val="0"/>
              <w:jc w:val="center"/>
              <w:rPr>
                <w:rFonts w:ascii="Arial" w:hAnsi="Arial" w:cs="Arial"/>
                <w:bCs/>
                <w:szCs w:val="24"/>
              </w:rPr>
            </w:pPr>
            <w:r w:rsidRPr="008E6DA3">
              <w:rPr>
                <w:rFonts w:ascii="Arial" w:hAnsi="Arial" w:cs="Arial"/>
                <w:bCs/>
                <w:szCs w:val="24"/>
              </w:rPr>
              <w:t>Herramientas y Técnicas</w:t>
            </w:r>
          </w:p>
        </w:tc>
        <w:tc>
          <w:tcPr>
            <w:tcW w:w="2887" w:type="dxa"/>
          </w:tcPr>
          <w:p w:rsidR="002D5CDC" w:rsidRPr="008E6DA3" w:rsidRDefault="002D5CDC" w:rsidP="007C028B">
            <w:pPr>
              <w:autoSpaceDE w:val="0"/>
              <w:autoSpaceDN w:val="0"/>
              <w:adjustRightInd w:val="0"/>
              <w:jc w:val="center"/>
              <w:rPr>
                <w:rFonts w:ascii="Arial" w:hAnsi="Arial" w:cs="Arial"/>
                <w:bCs/>
                <w:szCs w:val="24"/>
              </w:rPr>
            </w:pPr>
            <w:r w:rsidRPr="008E6DA3">
              <w:rPr>
                <w:rFonts w:ascii="Arial" w:hAnsi="Arial" w:cs="Arial"/>
                <w:bCs/>
                <w:szCs w:val="24"/>
              </w:rPr>
              <w:t>Salidas</w:t>
            </w:r>
          </w:p>
        </w:tc>
      </w:tr>
      <w:tr w:rsidR="002D5CDC" w:rsidRPr="008E6DA3" w:rsidTr="007C028B">
        <w:trPr>
          <w:jc w:val="center"/>
        </w:trPr>
        <w:tc>
          <w:tcPr>
            <w:tcW w:w="3085" w:type="dxa"/>
          </w:tcPr>
          <w:p w:rsidR="002D5CDC"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EDT</w:t>
            </w:r>
          </w:p>
          <w:p w:rsidR="00AB197B"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Cronograma</w:t>
            </w:r>
          </w:p>
          <w:p w:rsidR="00AB197B"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Contrato</w:t>
            </w:r>
          </w:p>
          <w:p w:rsidR="00AB197B"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Normas y regulaciones</w:t>
            </w:r>
          </w:p>
          <w:p w:rsidR="00AB197B"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Condiciones de mercado</w:t>
            </w:r>
          </w:p>
        </w:tc>
        <w:tc>
          <w:tcPr>
            <w:tcW w:w="2726" w:type="dxa"/>
          </w:tcPr>
          <w:p w:rsidR="002D5CDC"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Análisis de requerimientos</w:t>
            </w:r>
          </w:p>
        </w:tc>
        <w:tc>
          <w:tcPr>
            <w:tcW w:w="2887" w:type="dxa"/>
          </w:tcPr>
          <w:p w:rsidR="002D5CDC" w:rsidRPr="008E6DA3" w:rsidRDefault="00AB197B" w:rsidP="00AB197B">
            <w:pPr>
              <w:pStyle w:val="ListParagraph"/>
              <w:numPr>
                <w:ilvl w:val="0"/>
                <w:numId w:val="1"/>
              </w:numPr>
              <w:autoSpaceDE w:val="0"/>
              <w:autoSpaceDN w:val="0"/>
              <w:adjustRightInd w:val="0"/>
              <w:rPr>
                <w:rFonts w:ascii="Arial" w:hAnsi="Arial" w:cs="Arial"/>
                <w:bCs/>
                <w:szCs w:val="24"/>
              </w:rPr>
            </w:pPr>
            <w:r w:rsidRPr="008E6DA3">
              <w:rPr>
                <w:rFonts w:ascii="Arial" w:hAnsi="Arial" w:cs="Arial"/>
                <w:bCs/>
                <w:szCs w:val="24"/>
              </w:rPr>
              <w:t>Matriz de adquisiciones</w:t>
            </w:r>
          </w:p>
        </w:tc>
      </w:tr>
    </w:tbl>
    <w:p w:rsidR="002D5CDC" w:rsidRPr="008E6DA3" w:rsidRDefault="002D5CDC" w:rsidP="003226CB">
      <w:pPr>
        <w:jc w:val="both"/>
        <w:rPr>
          <w:rFonts w:ascii="Arial" w:hAnsi="Arial" w:cs="Arial"/>
        </w:rPr>
      </w:pPr>
    </w:p>
    <w:p w:rsidR="003077FA" w:rsidRPr="008E6DA3" w:rsidRDefault="00143716" w:rsidP="003E74BE">
      <w:pPr>
        <w:jc w:val="both"/>
        <w:rPr>
          <w:rFonts w:ascii="Arial" w:hAnsi="Arial" w:cs="Arial"/>
        </w:rPr>
      </w:pPr>
      <w:r w:rsidRPr="008E6DA3">
        <w:rPr>
          <w:rFonts w:ascii="Arial" w:hAnsi="Arial" w:cs="Arial"/>
        </w:rPr>
        <w:t xml:space="preserve">Es importante mencionar que antes de realizar </w:t>
      </w:r>
      <w:r w:rsidR="003077FA" w:rsidRPr="008E6DA3">
        <w:rPr>
          <w:rFonts w:ascii="Arial" w:hAnsi="Arial" w:cs="Arial"/>
          <w:lang w:eastAsia="es-MX"/>
        </w:rPr>
        <w:t xml:space="preserve">la matriz </w:t>
      </w:r>
      <w:r w:rsidR="008F733A" w:rsidRPr="008E6DA3">
        <w:rPr>
          <w:rFonts w:ascii="Arial" w:hAnsi="Arial" w:cs="Arial"/>
          <w:lang w:eastAsia="es-MX"/>
        </w:rPr>
        <w:t xml:space="preserve">de </w:t>
      </w:r>
      <w:r w:rsidRPr="008E6DA3">
        <w:rPr>
          <w:rFonts w:ascii="Arial" w:hAnsi="Arial" w:cs="Arial"/>
          <w:lang w:eastAsia="es-MX"/>
        </w:rPr>
        <w:t>adquisiciones, el líder y equipo de proyecto deben tomar en cuenta lo siguiente:</w:t>
      </w:r>
    </w:p>
    <w:p w:rsidR="003077FA" w:rsidRPr="008E6DA3" w:rsidRDefault="003077FA" w:rsidP="003E74BE">
      <w:pPr>
        <w:pStyle w:val="ListParagraph"/>
        <w:numPr>
          <w:ilvl w:val="0"/>
          <w:numId w:val="6"/>
        </w:numPr>
        <w:jc w:val="both"/>
        <w:rPr>
          <w:rFonts w:ascii="Arial" w:hAnsi="Arial" w:cs="Arial"/>
          <w:lang w:eastAsia="es-MX"/>
        </w:rPr>
      </w:pPr>
      <w:r w:rsidRPr="008E6DA3">
        <w:rPr>
          <w:rFonts w:ascii="Arial" w:hAnsi="Arial" w:cs="Arial"/>
          <w:lang w:eastAsia="es-MX"/>
        </w:rPr>
        <w:t>Tener documentada y clara la visión de proyecto, la justificación, supuestos, restr</w:t>
      </w:r>
      <w:r w:rsidR="0040703F" w:rsidRPr="008E6DA3">
        <w:rPr>
          <w:rFonts w:ascii="Arial" w:hAnsi="Arial" w:cs="Arial"/>
          <w:lang w:eastAsia="es-MX"/>
        </w:rPr>
        <w:t>icciones.</w:t>
      </w:r>
    </w:p>
    <w:p w:rsidR="003077FA" w:rsidRPr="008E6DA3" w:rsidRDefault="003077FA" w:rsidP="003E74BE">
      <w:pPr>
        <w:pStyle w:val="ListParagraph"/>
        <w:numPr>
          <w:ilvl w:val="0"/>
          <w:numId w:val="6"/>
        </w:numPr>
        <w:jc w:val="both"/>
        <w:rPr>
          <w:rFonts w:ascii="Arial" w:hAnsi="Arial" w:cs="Arial"/>
          <w:lang w:eastAsia="es-MX"/>
        </w:rPr>
      </w:pPr>
      <w:r w:rsidRPr="008E6DA3">
        <w:rPr>
          <w:rFonts w:ascii="Arial" w:hAnsi="Arial" w:cs="Arial"/>
          <w:lang w:eastAsia="es-MX"/>
        </w:rPr>
        <w:t>Haber definido el alcance, su descripción, detalles, criterios de aceptación</w:t>
      </w:r>
      <w:r w:rsidR="0040703F" w:rsidRPr="008E6DA3">
        <w:rPr>
          <w:rFonts w:ascii="Arial" w:hAnsi="Arial" w:cs="Arial"/>
          <w:lang w:eastAsia="es-MX"/>
        </w:rPr>
        <w:t>.</w:t>
      </w:r>
    </w:p>
    <w:p w:rsidR="003077FA" w:rsidRPr="008E6DA3" w:rsidRDefault="003077FA" w:rsidP="003E74BE">
      <w:pPr>
        <w:pStyle w:val="ListParagraph"/>
        <w:numPr>
          <w:ilvl w:val="0"/>
          <w:numId w:val="6"/>
        </w:numPr>
        <w:jc w:val="both"/>
        <w:rPr>
          <w:rFonts w:ascii="Arial" w:hAnsi="Arial" w:cs="Arial"/>
          <w:lang w:eastAsia="es-MX"/>
        </w:rPr>
      </w:pPr>
      <w:r w:rsidRPr="008E6DA3">
        <w:rPr>
          <w:rFonts w:ascii="Arial" w:hAnsi="Arial" w:cs="Arial"/>
          <w:lang w:eastAsia="es-MX"/>
        </w:rPr>
        <w:t>Documentar qué incluye y qué no incluye el proyecto</w:t>
      </w:r>
      <w:r w:rsidR="0040703F" w:rsidRPr="008E6DA3">
        <w:rPr>
          <w:rFonts w:ascii="Arial" w:hAnsi="Arial" w:cs="Arial"/>
          <w:lang w:eastAsia="es-MX"/>
        </w:rPr>
        <w:t>.</w:t>
      </w:r>
    </w:p>
    <w:p w:rsidR="003077FA" w:rsidRPr="008E6DA3" w:rsidRDefault="003077FA" w:rsidP="003E74BE">
      <w:pPr>
        <w:pStyle w:val="ListParagraph"/>
        <w:numPr>
          <w:ilvl w:val="0"/>
          <w:numId w:val="6"/>
        </w:numPr>
        <w:jc w:val="both"/>
        <w:rPr>
          <w:rFonts w:ascii="Arial" w:hAnsi="Arial" w:cs="Arial"/>
          <w:lang w:eastAsia="es-MX"/>
        </w:rPr>
      </w:pPr>
      <w:r w:rsidRPr="008E6DA3">
        <w:rPr>
          <w:rFonts w:ascii="Arial" w:hAnsi="Arial" w:cs="Arial"/>
          <w:lang w:eastAsia="es-MX"/>
        </w:rPr>
        <w:t>Generar un estimado de costo y un estimado de tiempo</w:t>
      </w:r>
      <w:r w:rsidR="0040703F" w:rsidRPr="008E6DA3">
        <w:rPr>
          <w:rFonts w:ascii="Arial" w:hAnsi="Arial" w:cs="Arial"/>
          <w:lang w:eastAsia="es-MX"/>
        </w:rPr>
        <w:t>.</w:t>
      </w:r>
    </w:p>
    <w:p w:rsidR="003077FA" w:rsidRPr="008E6DA3" w:rsidRDefault="003E74BE" w:rsidP="003E74BE">
      <w:pPr>
        <w:jc w:val="both"/>
        <w:rPr>
          <w:rFonts w:ascii="Arial" w:hAnsi="Arial" w:cs="Arial"/>
          <w:lang w:eastAsia="es-MX"/>
        </w:rPr>
      </w:pPr>
      <w:r w:rsidRPr="008E6DA3">
        <w:rPr>
          <w:rFonts w:ascii="Arial" w:hAnsi="Arial" w:cs="Arial"/>
          <w:lang w:eastAsia="es-MX"/>
        </w:rPr>
        <w:t>Una vez que tengan esta información, podrán</w:t>
      </w:r>
      <w:r w:rsidR="003077FA" w:rsidRPr="008E6DA3">
        <w:rPr>
          <w:rFonts w:ascii="Arial" w:hAnsi="Arial" w:cs="Arial"/>
          <w:lang w:eastAsia="es-MX"/>
        </w:rPr>
        <w:t xml:space="preserve"> empezar a realizar la Matriz de Adquisiciones, la cual debe c</w:t>
      </w:r>
      <w:r w:rsidRPr="008E6DA3">
        <w:rPr>
          <w:rFonts w:ascii="Arial" w:hAnsi="Arial" w:cs="Arial"/>
          <w:lang w:eastAsia="es-MX"/>
        </w:rPr>
        <w:t xml:space="preserve">ontener el WBS, para asegurar </w:t>
      </w:r>
      <w:r w:rsidR="003077FA" w:rsidRPr="008E6DA3">
        <w:rPr>
          <w:rFonts w:ascii="Arial" w:hAnsi="Arial" w:cs="Arial"/>
          <w:lang w:eastAsia="es-MX"/>
        </w:rPr>
        <w:t>que todo el alcan</w:t>
      </w:r>
      <w:r w:rsidRPr="008E6DA3">
        <w:rPr>
          <w:rFonts w:ascii="Arial" w:hAnsi="Arial" w:cs="Arial"/>
          <w:lang w:eastAsia="es-MX"/>
        </w:rPr>
        <w:t xml:space="preserve">ce esté incluido y no se queden </w:t>
      </w:r>
      <w:r w:rsidR="003077FA" w:rsidRPr="008E6DA3">
        <w:rPr>
          <w:rFonts w:ascii="Arial" w:hAnsi="Arial" w:cs="Arial"/>
          <w:lang w:eastAsia="es-MX"/>
        </w:rPr>
        <w:t>entregables sin considerar, así como el número de contratos o el número de</w:t>
      </w:r>
      <w:r w:rsidRPr="008E6DA3">
        <w:rPr>
          <w:rFonts w:ascii="Arial" w:hAnsi="Arial" w:cs="Arial"/>
          <w:lang w:eastAsia="es-MX"/>
        </w:rPr>
        <w:t xml:space="preserve"> especialidades, en la que van a</w:t>
      </w:r>
      <w:r w:rsidR="003077FA" w:rsidRPr="008E6DA3">
        <w:rPr>
          <w:rFonts w:ascii="Arial" w:hAnsi="Arial" w:cs="Arial"/>
          <w:lang w:eastAsia="es-MX"/>
        </w:rPr>
        <w:t xml:space="preserve"> dividir la contratación para el proyecto.</w:t>
      </w:r>
    </w:p>
    <w:p w:rsidR="00FD500A" w:rsidRPr="008E6DA3" w:rsidRDefault="003E74BE" w:rsidP="003226CB">
      <w:pPr>
        <w:jc w:val="both"/>
        <w:rPr>
          <w:rFonts w:ascii="Arial" w:hAnsi="Arial" w:cs="Arial"/>
        </w:rPr>
      </w:pPr>
      <w:r w:rsidRPr="008E6DA3">
        <w:rPr>
          <w:rFonts w:ascii="Arial" w:hAnsi="Arial" w:cs="Arial"/>
        </w:rPr>
        <w:t>Finalmente, la matriz elaborada a partir de las entradas y técnicas utilizadas debe ser lo suficientemente detallada para identificar claramente los pasos y las responsabilidades de la contratación desde el principio hasta el final de un proyecto.</w:t>
      </w:r>
    </w:p>
    <w:p w:rsidR="00312A16" w:rsidRPr="008E6DA3" w:rsidRDefault="00312A16" w:rsidP="003226CB">
      <w:pPr>
        <w:jc w:val="both"/>
        <w:rPr>
          <w:rFonts w:ascii="Arial" w:hAnsi="Arial" w:cs="Arial"/>
        </w:rPr>
      </w:pPr>
    </w:p>
    <w:p w:rsidR="00312A16" w:rsidRPr="008E6DA3" w:rsidRDefault="00312A16" w:rsidP="003226CB">
      <w:pPr>
        <w:jc w:val="both"/>
        <w:rPr>
          <w:rFonts w:ascii="Arial" w:hAnsi="Arial" w:cs="Arial"/>
        </w:rPr>
      </w:pPr>
    </w:p>
    <w:p w:rsidR="00312A16" w:rsidRDefault="00312A16" w:rsidP="003226CB">
      <w:pPr>
        <w:jc w:val="both"/>
        <w:rPr>
          <w:rFonts w:ascii="Arial" w:hAnsi="Arial" w:cs="Arial"/>
        </w:rPr>
      </w:pPr>
    </w:p>
    <w:p w:rsidR="008E6DA3" w:rsidRPr="008E6DA3" w:rsidRDefault="008E6DA3" w:rsidP="003226CB">
      <w:pPr>
        <w:jc w:val="both"/>
        <w:rPr>
          <w:rFonts w:ascii="Arial" w:hAnsi="Arial" w:cs="Arial"/>
        </w:rPr>
      </w:pPr>
      <w:bookmarkStart w:id="0" w:name="_GoBack"/>
      <w:bookmarkEnd w:id="0"/>
    </w:p>
    <w:p w:rsidR="0082126F" w:rsidRPr="008E6DA3" w:rsidRDefault="0082126F" w:rsidP="003226CB">
      <w:pPr>
        <w:jc w:val="both"/>
        <w:rPr>
          <w:rFonts w:ascii="Arial" w:hAnsi="Arial" w:cs="Arial"/>
          <w:b/>
        </w:rPr>
      </w:pPr>
    </w:p>
    <w:p w:rsidR="00321D8F" w:rsidRPr="008E6DA3" w:rsidRDefault="00321D8F" w:rsidP="003226CB">
      <w:pPr>
        <w:jc w:val="both"/>
        <w:rPr>
          <w:rFonts w:ascii="Arial" w:hAnsi="Arial" w:cs="Arial"/>
          <w:b/>
        </w:rPr>
      </w:pPr>
      <w:r w:rsidRPr="008E6DA3">
        <w:rPr>
          <w:rFonts w:ascii="Arial" w:hAnsi="Arial" w:cs="Arial"/>
          <w:b/>
        </w:rPr>
        <w:lastRenderedPageBreak/>
        <w:t>Componentes de la matriz</w:t>
      </w:r>
    </w:p>
    <w:p w:rsidR="003E74BE" w:rsidRPr="008E6DA3" w:rsidRDefault="003E74BE" w:rsidP="003E74BE">
      <w:pPr>
        <w:jc w:val="both"/>
        <w:rPr>
          <w:rFonts w:ascii="Arial" w:hAnsi="Arial" w:cs="Arial"/>
        </w:rPr>
      </w:pPr>
      <w:r w:rsidRPr="008E6DA3">
        <w:rPr>
          <w:rFonts w:ascii="Arial" w:hAnsi="Arial" w:cs="Arial"/>
        </w:rPr>
        <w:t>La matriz de adquisiciones generalmente incluye entre sus elementos:</w:t>
      </w:r>
    </w:p>
    <w:p w:rsidR="0073722B" w:rsidRPr="008E6DA3" w:rsidRDefault="00A14A0F" w:rsidP="00890B83">
      <w:pPr>
        <w:pStyle w:val="ListParagraph"/>
        <w:numPr>
          <w:ilvl w:val="0"/>
          <w:numId w:val="7"/>
        </w:numPr>
        <w:jc w:val="both"/>
        <w:rPr>
          <w:rFonts w:ascii="Arial" w:hAnsi="Arial" w:cs="Arial"/>
        </w:rPr>
      </w:pPr>
      <w:r w:rsidRPr="008E6DA3">
        <w:rPr>
          <w:rFonts w:ascii="Arial" w:hAnsi="Arial" w:cs="Arial"/>
        </w:rPr>
        <w:t xml:space="preserve">Código del entregable </w:t>
      </w:r>
      <w:r w:rsidR="0023487A" w:rsidRPr="008E6DA3">
        <w:rPr>
          <w:rFonts w:ascii="Arial" w:hAnsi="Arial" w:cs="Arial"/>
        </w:rPr>
        <w:t xml:space="preserve">o producto </w:t>
      </w:r>
      <w:r w:rsidRPr="008E6DA3">
        <w:rPr>
          <w:rFonts w:ascii="Arial" w:hAnsi="Arial" w:cs="Arial"/>
        </w:rPr>
        <w:t>en la EDT.</w:t>
      </w:r>
    </w:p>
    <w:p w:rsidR="00890B83" w:rsidRPr="008E6DA3" w:rsidRDefault="00A14A0F" w:rsidP="00890B83">
      <w:pPr>
        <w:pStyle w:val="ListParagraph"/>
        <w:numPr>
          <w:ilvl w:val="0"/>
          <w:numId w:val="7"/>
        </w:numPr>
        <w:jc w:val="both"/>
        <w:rPr>
          <w:rFonts w:ascii="Arial" w:hAnsi="Arial" w:cs="Arial"/>
        </w:rPr>
      </w:pPr>
      <w:r w:rsidRPr="008E6DA3">
        <w:rPr>
          <w:rFonts w:ascii="Arial" w:hAnsi="Arial" w:cs="Arial"/>
        </w:rPr>
        <w:t>Nombre del entregable</w:t>
      </w:r>
      <w:r w:rsidR="0082126F" w:rsidRPr="008E6DA3">
        <w:rPr>
          <w:rFonts w:ascii="Arial" w:hAnsi="Arial" w:cs="Arial"/>
        </w:rPr>
        <w:t xml:space="preserve"> o producto</w:t>
      </w:r>
      <w:r w:rsidRPr="008E6DA3">
        <w:rPr>
          <w:rFonts w:ascii="Arial" w:hAnsi="Arial" w:cs="Arial"/>
        </w:rPr>
        <w:t>, para una mejor identificación.</w:t>
      </w:r>
    </w:p>
    <w:p w:rsidR="00890B83" w:rsidRPr="008E6DA3" w:rsidRDefault="00890B83" w:rsidP="00890B83">
      <w:pPr>
        <w:pStyle w:val="ListParagraph"/>
        <w:numPr>
          <w:ilvl w:val="0"/>
          <w:numId w:val="7"/>
        </w:numPr>
        <w:jc w:val="both"/>
        <w:rPr>
          <w:rFonts w:ascii="Arial" w:hAnsi="Arial" w:cs="Arial"/>
        </w:rPr>
      </w:pPr>
      <w:r w:rsidRPr="008E6DA3">
        <w:rPr>
          <w:rFonts w:ascii="Arial" w:hAnsi="Arial" w:cs="Arial"/>
        </w:rPr>
        <w:t>Tipo de adquisición:</w:t>
      </w:r>
      <w:r w:rsidR="00A14A0F" w:rsidRPr="008E6DA3">
        <w:rPr>
          <w:rFonts w:ascii="Arial" w:hAnsi="Arial" w:cs="Arial"/>
        </w:rPr>
        <w:t xml:space="preserve"> Indica el producto o servicio que es necesario adquirir para cumplir con el entregable. </w:t>
      </w:r>
    </w:p>
    <w:p w:rsidR="00AC08B3" w:rsidRPr="008E6DA3" w:rsidRDefault="00890B83" w:rsidP="0082126F">
      <w:pPr>
        <w:pStyle w:val="ListParagraph"/>
        <w:numPr>
          <w:ilvl w:val="0"/>
          <w:numId w:val="7"/>
        </w:numPr>
        <w:jc w:val="both"/>
        <w:rPr>
          <w:rFonts w:ascii="Arial" w:hAnsi="Arial" w:cs="Arial"/>
        </w:rPr>
      </w:pPr>
      <w:r w:rsidRPr="008E6DA3">
        <w:rPr>
          <w:rFonts w:ascii="Arial" w:hAnsi="Arial" w:cs="Arial"/>
        </w:rPr>
        <w:t>Modalidad de adquisición:</w:t>
      </w:r>
      <w:r w:rsidR="00A14A0F" w:rsidRPr="008E6DA3">
        <w:rPr>
          <w:rFonts w:ascii="Arial" w:hAnsi="Arial" w:cs="Arial"/>
        </w:rPr>
        <w:t xml:space="preserve"> Indica el modo en que se llevará a cabo la adquisición del producto o servicio, es decir, si el contrato se adjudicará por licitación, comparación de precios, contratación directa, etc.</w:t>
      </w:r>
    </w:p>
    <w:p w:rsidR="00890B83" w:rsidRPr="008E6DA3" w:rsidRDefault="00890B83" w:rsidP="00890B83">
      <w:pPr>
        <w:pStyle w:val="ListParagraph"/>
        <w:numPr>
          <w:ilvl w:val="0"/>
          <w:numId w:val="7"/>
        </w:numPr>
        <w:jc w:val="both"/>
        <w:rPr>
          <w:rFonts w:ascii="Arial" w:hAnsi="Arial" w:cs="Arial"/>
        </w:rPr>
      </w:pPr>
      <w:r w:rsidRPr="008E6DA3">
        <w:rPr>
          <w:rFonts w:ascii="Arial" w:hAnsi="Arial" w:cs="Arial"/>
        </w:rPr>
        <w:t xml:space="preserve">Fechas </w:t>
      </w:r>
      <w:r w:rsidR="00A14A0F" w:rsidRPr="008E6DA3">
        <w:rPr>
          <w:rFonts w:ascii="Arial" w:hAnsi="Arial" w:cs="Arial"/>
        </w:rPr>
        <w:t xml:space="preserve">de </w:t>
      </w:r>
      <w:r w:rsidRPr="008E6DA3">
        <w:rPr>
          <w:rFonts w:ascii="Arial" w:hAnsi="Arial" w:cs="Arial"/>
        </w:rPr>
        <w:t>inicio y fin:</w:t>
      </w:r>
      <w:r w:rsidR="00A14A0F" w:rsidRPr="008E6DA3">
        <w:rPr>
          <w:rFonts w:ascii="Arial" w:hAnsi="Arial" w:cs="Arial"/>
        </w:rPr>
        <w:t xml:space="preserve"> Indica las fechas estimadas en que comenzará y finalizará el contrato.</w:t>
      </w:r>
    </w:p>
    <w:p w:rsidR="00890B83" w:rsidRPr="008E6DA3" w:rsidRDefault="00890B83" w:rsidP="00890B83">
      <w:pPr>
        <w:pStyle w:val="ListParagraph"/>
        <w:numPr>
          <w:ilvl w:val="0"/>
          <w:numId w:val="7"/>
        </w:numPr>
        <w:jc w:val="both"/>
        <w:rPr>
          <w:rFonts w:ascii="Arial" w:hAnsi="Arial" w:cs="Arial"/>
        </w:rPr>
      </w:pPr>
      <w:r w:rsidRPr="008E6DA3">
        <w:rPr>
          <w:rFonts w:ascii="Arial" w:hAnsi="Arial" w:cs="Arial"/>
        </w:rPr>
        <w:t>Presupuesto estimado:</w:t>
      </w:r>
      <w:r w:rsidR="00A14A0F" w:rsidRPr="008E6DA3">
        <w:rPr>
          <w:rFonts w:ascii="Arial" w:hAnsi="Arial" w:cs="Arial"/>
        </w:rPr>
        <w:t xml:space="preserve"> Indica la cantidad estimada para la adquisición del producto o servicio.</w:t>
      </w:r>
    </w:p>
    <w:p w:rsidR="0073722B" w:rsidRPr="008E6DA3" w:rsidRDefault="0073722B" w:rsidP="003226CB">
      <w:pPr>
        <w:jc w:val="both"/>
        <w:rPr>
          <w:rFonts w:ascii="Arial" w:hAnsi="Arial" w:cs="Arial"/>
        </w:rPr>
      </w:pPr>
    </w:p>
    <w:p w:rsidR="0073722B" w:rsidRPr="008E6DA3" w:rsidRDefault="0073722B" w:rsidP="003226CB">
      <w:pPr>
        <w:jc w:val="both"/>
        <w:rPr>
          <w:rFonts w:ascii="Arial" w:hAnsi="Arial" w:cs="Arial"/>
          <w:b/>
        </w:rPr>
      </w:pPr>
    </w:p>
    <w:p w:rsidR="0073722B" w:rsidRPr="008E6DA3" w:rsidRDefault="0073722B" w:rsidP="003226CB">
      <w:pPr>
        <w:jc w:val="both"/>
        <w:rPr>
          <w:rFonts w:ascii="Arial" w:hAnsi="Arial" w:cs="Arial"/>
          <w:b/>
        </w:rPr>
      </w:pPr>
      <w:r w:rsidRPr="008E6DA3">
        <w:rPr>
          <w:rFonts w:ascii="Arial" w:hAnsi="Arial" w:cs="Arial"/>
          <w:b/>
        </w:rPr>
        <w:t>Referencias:</w:t>
      </w:r>
    </w:p>
    <w:p w:rsidR="0073722B" w:rsidRPr="008E6DA3" w:rsidRDefault="008E6DA3" w:rsidP="0073722B">
      <w:pPr>
        <w:pStyle w:val="ListParagraph"/>
        <w:numPr>
          <w:ilvl w:val="0"/>
          <w:numId w:val="2"/>
        </w:numPr>
        <w:jc w:val="both"/>
        <w:rPr>
          <w:rFonts w:ascii="Arial" w:hAnsi="Arial" w:cs="Arial"/>
        </w:rPr>
      </w:pPr>
      <w:hyperlink r:id="rId8" w:history="1">
        <w:r w:rsidR="0073722B" w:rsidRPr="008E6DA3">
          <w:rPr>
            <w:rStyle w:val="Hyperlink"/>
            <w:rFonts w:ascii="Arial" w:hAnsi="Arial" w:cs="Arial"/>
          </w:rPr>
          <w:t>http://www.liderdeproyecto.com/articulos/plan_de_adquisiciones_en_los_proyectos.htm</w:t>
        </w:r>
      </w:hyperlink>
    </w:p>
    <w:p w:rsidR="0073722B" w:rsidRPr="008E6DA3" w:rsidRDefault="002719B9" w:rsidP="003226CB">
      <w:pPr>
        <w:pStyle w:val="ListParagraph"/>
        <w:numPr>
          <w:ilvl w:val="0"/>
          <w:numId w:val="2"/>
        </w:numPr>
        <w:jc w:val="both"/>
        <w:rPr>
          <w:rFonts w:ascii="Arial" w:hAnsi="Arial" w:cs="Arial"/>
        </w:rPr>
      </w:pPr>
      <w:r w:rsidRPr="008E6DA3">
        <w:rPr>
          <w:rFonts w:ascii="Arial" w:hAnsi="Arial" w:cs="Arial"/>
        </w:rPr>
        <w:t>Rodolfo Siles, PMP y Ernesto Mondelo, PMP, Guía de Gestión de Proyectos para Resultados PM4R, 2ª edición, BID-INDES, 2012.</w:t>
      </w:r>
    </w:p>
    <w:sectPr w:rsidR="0073722B" w:rsidRPr="008E6DA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33A" w:rsidRDefault="0019133A" w:rsidP="003226CB">
      <w:pPr>
        <w:spacing w:after="0" w:line="240" w:lineRule="auto"/>
      </w:pPr>
      <w:r>
        <w:separator/>
      </w:r>
    </w:p>
  </w:endnote>
  <w:endnote w:type="continuationSeparator" w:id="0">
    <w:p w:rsidR="0019133A" w:rsidRDefault="0019133A" w:rsidP="0032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33A" w:rsidRDefault="0019133A" w:rsidP="003226CB">
      <w:pPr>
        <w:spacing w:after="0" w:line="240" w:lineRule="auto"/>
      </w:pPr>
      <w:r>
        <w:separator/>
      </w:r>
    </w:p>
  </w:footnote>
  <w:footnote w:type="continuationSeparator" w:id="0">
    <w:p w:rsidR="0019133A" w:rsidRDefault="0019133A" w:rsidP="00322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6CB" w:rsidRDefault="008E6DA3" w:rsidP="008E6DA3">
    <w:pPr>
      <w:pStyle w:val="Header"/>
      <w:jc w:val="right"/>
    </w:pPr>
    <w:r>
      <w:rPr>
        <w:noProof/>
        <w:lang w:val="en-US"/>
      </w:rPr>
      <w:drawing>
        <wp:inline distT="0" distB="0" distL="0" distR="0" wp14:anchorId="1A6F7255" wp14:editId="4081ED29">
          <wp:extent cx="1857375" cy="736810"/>
          <wp:effectExtent l="0" t="0" r="0" b="6350"/>
          <wp:docPr id="2" name="Picture 2"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7368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C7948"/>
    <w:multiLevelType w:val="hybridMultilevel"/>
    <w:tmpl w:val="E216E740"/>
    <w:lvl w:ilvl="0" w:tplc="F7C4A6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C31FDE"/>
    <w:multiLevelType w:val="hybridMultilevel"/>
    <w:tmpl w:val="84A4EB80"/>
    <w:lvl w:ilvl="0" w:tplc="FD7E88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EB244B"/>
    <w:multiLevelType w:val="multilevel"/>
    <w:tmpl w:val="27C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816EB0"/>
    <w:multiLevelType w:val="hybridMultilevel"/>
    <w:tmpl w:val="6ECCFC8E"/>
    <w:lvl w:ilvl="0" w:tplc="2B26AFCA">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516D61"/>
    <w:multiLevelType w:val="hybridMultilevel"/>
    <w:tmpl w:val="ABCEA32A"/>
    <w:lvl w:ilvl="0" w:tplc="BA1402A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705C06"/>
    <w:multiLevelType w:val="hybridMultilevel"/>
    <w:tmpl w:val="3084C94E"/>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6CB"/>
    <w:rsid w:val="00005D05"/>
    <w:rsid w:val="0005575D"/>
    <w:rsid w:val="00103F37"/>
    <w:rsid w:val="00142F1C"/>
    <w:rsid w:val="00143716"/>
    <w:rsid w:val="0019133A"/>
    <w:rsid w:val="0023487A"/>
    <w:rsid w:val="00256459"/>
    <w:rsid w:val="002719B9"/>
    <w:rsid w:val="002D5CDC"/>
    <w:rsid w:val="002F0385"/>
    <w:rsid w:val="003077FA"/>
    <w:rsid w:val="00312A16"/>
    <w:rsid w:val="003157E6"/>
    <w:rsid w:val="00321D8F"/>
    <w:rsid w:val="003226CB"/>
    <w:rsid w:val="00340F56"/>
    <w:rsid w:val="003B4D80"/>
    <w:rsid w:val="003E74BE"/>
    <w:rsid w:val="0040681C"/>
    <w:rsid w:val="0040703F"/>
    <w:rsid w:val="00411C36"/>
    <w:rsid w:val="00593761"/>
    <w:rsid w:val="005B6D13"/>
    <w:rsid w:val="006F0F6F"/>
    <w:rsid w:val="0073722B"/>
    <w:rsid w:val="0082126F"/>
    <w:rsid w:val="00890B83"/>
    <w:rsid w:val="008E6DA3"/>
    <w:rsid w:val="008F733A"/>
    <w:rsid w:val="00970669"/>
    <w:rsid w:val="00975EBB"/>
    <w:rsid w:val="00A14A0F"/>
    <w:rsid w:val="00AB197B"/>
    <w:rsid w:val="00AC08B3"/>
    <w:rsid w:val="00B0228D"/>
    <w:rsid w:val="00B41504"/>
    <w:rsid w:val="00B665E7"/>
    <w:rsid w:val="00CD398D"/>
    <w:rsid w:val="00D34193"/>
    <w:rsid w:val="00FD500A"/>
    <w:rsid w:val="00FD5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6CB"/>
  </w:style>
  <w:style w:type="paragraph" w:styleId="Footer">
    <w:name w:val="footer"/>
    <w:basedOn w:val="Normal"/>
    <w:link w:val="FooterChar"/>
    <w:uiPriority w:val="99"/>
    <w:unhideWhenUsed/>
    <w:rsid w:val="00322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6CB"/>
  </w:style>
  <w:style w:type="paragraph" w:styleId="BalloonText">
    <w:name w:val="Balloon Text"/>
    <w:basedOn w:val="Normal"/>
    <w:link w:val="BalloonTextChar"/>
    <w:uiPriority w:val="99"/>
    <w:semiHidden/>
    <w:unhideWhenUsed/>
    <w:rsid w:val="0032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B"/>
    <w:rPr>
      <w:rFonts w:ascii="Tahoma" w:hAnsi="Tahoma" w:cs="Tahoma"/>
      <w:sz w:val="16"/>
      <w:szCs w:val="16"/>
    </w:rPr>
  </w:style>
  <w:style w:type="paragraph" w:styleId="ListParagraph">
    <w:name w:val="List Paragraph"/>
    <w:basedOn w:val="Normal"/>
    <w:uiPriority w:val="34"/>
    <w:qFormat/>
    <w:rsid w:val="002D5CDC"/>
    <w:pPr>
      <w:ind w:left="720"/>
      <w:contextualSpacing/>
    </w:pPr>
  </w:style>
  <w:style w:type="table" w:styleId="TableGrid">
    <w:name w:val="Table Grid"/>
    <w:basedOn w:val="Table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6CB"/>
  </w:style>
  <w:style w:type="paragraph" w:styleId="Footer">
    <w:name w:val="footer"/>
    <w:basedOn w:val="Normal"/>
    <w:link w:val="FooterChar"/>
    <w:uiPriority w:val="99"/>
    <w:unhideWhenUsed/>
    <w:rsid w:val="00322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6CB"/>
  </w:style>
  <w:style w:type="paragraph" w:styleId="BalloonText">
    <w:name w:val="Balloon Text"/>
    <w:basedOn w:val="Normal"/>
    <w:link w:val="BalloonTextChar"/>
    <w:uiPriority w:val="99"/>
    <w:semiHidden/>
    <w:unhideWhenUsed/>
    <w:rsid w:val="0032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B"/>
    <w:rPr>
      <w:rFonts w:ascii="Tahoma" w:hAnsi="Tahoma" w:cs="Tahoma"/>
      <w:sz w:val="16"/>
      <w:szCs w:val="16"/>
    </w:rPr>
  </w:style>
  <w:style w:type="paragraph" w:styleId="ListParagraph">
    <w:name w:val="List Paragraph"/>
    <w:basedOn w:val="Normal"/>
    <w:uiPriority w:val="34"/>
    <w:qFormat/>
    <w:rsid w:val="002D5CDC"/>
    <w:pPr>
      <w:ind w:left="720"/>
      <w:contextualSpacing/>
    </w:pPr>
  </w:style>
  <w:style w:type="table" w:styleId="TableGrid">
    <w:name w:val="Table Grid"/>
    <w:basedOn w:val="Table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829270">
      <w:bodyDiv w:val="1"/>
      <w:marLeft w:val="0"/>
      <w:marRight w:val="0"/>
      <w:marTop w:val="0"/>
      <w:marBottom w:val="0"/>
      <w:divBdr>
        <w:top w:val="none" w:sz="0" w:space="0" w:color="auto"/>
        <w:left w:val="none" w:sz="0" w:space="0" w:color="auto"/>
        <w:bottom w:val="none" w:sz="0" w:space="0" w:color="auto"/>
        <w:right w:val="none" w:sz="0" w:space="0" w:color="auto"/>
      </w:divBdr>
    </w:div>
    <w:div w:id="16506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derdeproyecto.com/articulos/plan_de_adquisiciones_en_los_proyectos.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664</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26</cp:revision>
  <dcterms:created xsi:type="dcterms:W3CDTF">2012-05-20T18:10:00Z</dcterms:created>
  <dcterms:modified xsi:type="dcterms:W3CDTF">2015-07-16T20:39:00Z</dcterms:modified>
</cp:coreProperties>
</file>