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3D72" w:rsidRPr="00590582" w:rsidRDefault="00590582">
      <w:pPr>
        <w:rPr>
          <w:rFonts w:ascii="Arial" w:hAnsi="Arial" w:cs="Arial"/>
        </w:rPr>
      </w:pPr>
    </w:p>
    <w:p w:rsidR="003226CB" w:rsidRPr="00590582" w:rsidRDefault="00247E96" w:rsidP="003226CB">
      <w:pPr>
        <w:jc w:val="center"/>
        <w:rPr>
          <w:rFonts w:ascii="Arial" w:hAnsi="Arial" w:cs="Arial"/>
          <w:b/>
          <w:sz w:val="32"/>
        </w:rPr>
      </w:pPr>
      <w:r w:rsidRPr="00590582">
        <w:rPr>
          <w:rFonts w:ascii="Arial" w:hAnsi="Arial" w:cs="Arial"/>
          <w:b/>
          <w:sz w:val="32"/>
        </w:rPr>
        <w:t>Análisis de Valor Ganado</w:t>
      </w:r>
      <w:r w:rsidR="00CF7B1E" w:rsidRPr="00590582">
        <w:rPr>
          <w:rFonts w:ascii="Arial" w:hAnsi="Arial" w:cs="Arial"/>
          <w:b/>
          <w:sz w:val="32"/>
        </w:rPr>
        <w:t xml:space="preserve"> (EVM)</w:t>
      </w:r>
    </w:p>
    <w:p w:rsidR="00593761" w:rsidRPr="00590582" w:rsidRDefault="00593761" w:rsidP="003226CB">
      <w:pPr>
        <w:jc w:val="both"/>
        <w:rPr>
          <w:rFonts w:ascii="Arial" w:hAnsi="Arial" w:cs="Arial"/>
        </w:rPr>
      </w:pPr>
    </w:p>
    <w:p w:rsidR="003226CB" w:rsidRPr="00590582" w:rsidRDefault="00321D8F" w:rsidP="003226CB">
      <w:pPr>
        <w:jc w:val="both"/>
        <w:rPr>
          <w:rFonts w:ascii="Arial" w:hAnsi="Arial" w:cs="Arial"/>
          <w:b/>
        </w:rPr>
      </w:pPr>
      <w:r w:rsidRPr="00590582">
        <w:rPr>
          <w:rFonts w:ascii="Arial" w:hAnsi="Arial" w:cs="Arial"/>
          <w:b/>
        </w:rPr>
        <w:t>¿Qué es la</w:t>
      </w:r>
      <w:r w:rsidR="00247E96" w:rsidRPr="00590582">
        <w:rPr>
          <w:rFonts w:ascii="Arial" w:hAnsi="Arial" w:cs="Arial"/>
          <w:b/>
        </w:rPr>
        <w:t xml:space="preserve"> metodología de valor ganado</w:t>
      </w:r>
      <w:r w:rsidRPr="00590582">
        <w:rPr>
          <w:rFonts w:ascii="Arial" w:hAnsi="Arial" w:cs="Arial"/>
          <w:b/>
        </w:rPr>
        <w:t>?</w:t>
      </w:r>
    </w:p>
    <w:p w:rsidR="00CF7B1E" w:rsidRPr="00590582" w:rsidRDefault="00CF7B1E" w:rsidP="00CF7B1E">
      <w:pPr>
        <w:jc w:val="both"/>
        <w:rPr>
          <w:rFonts w:ascii="Arial" w:hAnsi="Arial" w:cs="Arial"/>
        </w:rPr>
      </w:pPr>
      <w:r w:rsidRPr="00590582">
        <w:rPr>
          <w:rFonts w:ascii="Arial" w:hAnsi="Arial" w:cs="Arial"/>
        </w:rPr>
        <w:t>El EVM, a diferencia de otras técnicas, identifica el costo y el tiempo empleando una sola unidad: dinero u horas hombre, lo que relaciona el presupuesto y el programa y los hace comparables.</w:t>
      </w:r>
    </w:p>
    <w:p w:rsidR="00CF7B1E" w:rsidRPr="00590582" w:rsidRDefault="00CF7B1E" w:rsidP="00CF7B1E">
      <w:pPr>
        <w:jc w:val="both"/>
        <w:rPr>
          <w:rFonts w:ascii="Arial" w:hAnsi="Arial" w:cs="Arial"/>
        </w:rPr>
      </w:pPr>
      <w:r w:rsidRPr="00590582">
        <w:rPr>
          <w:rFonts w:ascii="Arial" w:hAnsi="Arial" w:cs="Arial"/>
        </w:rPr>
        <w:t>Independientemente del nombre empleado, el enfoque del EVM ha sido consistente: la medición precisa del Avance Físico logrado hasta una de</w:t>
      </w:r>
      <w:bookmarkStart w:id="0" w:name="_GoBack"/>
      <w:bookmarkEnd w:id="0"/>
      <w:r w:rsidRPr="00590582">
        <w:rPr>
          <w:rFonts w:ascii="Arial" w:hAnsi="Arial" w:cs="Arial"/>
        </w:rPr>
        <w:t xml:space="preserve">terminada fecha de corte, contra un programa detallado de ejecución que permite la medida del desempeño del proyecto y la predicción del costo final y de la fecha de terminación del mismo. </w:t>
      </w:r>
    </w:p>
    <w:p w:rsidR="00CF7B1E" w:rsidRPr="00590582" w:rsidRDefault="00CF7B1E" w:rsidP="00CF7B1E">
      <w:pPr>
        <w:jc w:val="both"/>
        <w:rPr>
          <w:rFonts w:ascii="Arial" w:hAnsi="Arial" w:cs="Arial"/>
        </w:rPr>
      </w:pPr>
      <w:r w:rsidRPr="00590582">
        <w:rPr>
          <w:rFonts w:ascii="Arial" w:hAnsi="Arial" w:cs="Arial"/>
        </w:rPr>
        <w:t xml:space="preserve">El EVM se basa en un enfoque integral de administración que provee un indicador de costo real (costo a la fecha de corte), y desempeño que no proporciona ninguna otra técnica de administración de proyectos. </w:t>
      </w:r>
    </w:p>
    <w:p w:rsidR="003E74BE" w:rsidRPr="00590582" w:rsidRDefault="00CF7B1E" w:rsidP="00CF7B1E">
      <w:pPr>
        <w:jc w:val="both"/>
        <w:rPr>
          <w:rFonts w:ascii="Arial" w:hAnsi="Arial" w:cs="Arial"/>
        </w:rPr>
      </w:pPr>
      <w:r w:rsidRPr="00590582">
        <w:rPr>
          <w:rFonts w:ascii="Arial" w:hAnsi="Arial" w:cs="Arial"/>
        </w:rPr>
        <w:t>El EVM requiere que el alcance del proyecto esté completamente definido, que el programa de ejecución, debidamente aprobado sea, puesto en práctica y que esté integrado con en el presupuesto aprobado</w:t>
      </w:r>
    </w:p>
    <w:p w:rsidR="00CF7B1E" w:rsidRPr="00590582" w:rsidRDefault="00CF7B1E" w:rsidP="003226CB">
      <w:pPr>
        <w:jc w:val="both"/>
        <w:rPr>
          <w:rFonts w:ascii="Arial" w:hAnsi="Arial" w:cs="Arial"/>
          <w:b/>
        </w:rPr>
      </w:pPr>
    </w:p>
    <w:p w:rsidR="00321D8F" w:rsidRPr="00590582" w:rsidRDefault="00593761" w:rsidP="003226CB">
      <w:pPr>
        <w:jc w:val="both"/>
        <w:rPr>
          <w:rFonts w:ascii="Arial" w:hAnsi="Arial" w:cs="Arial"/>
          <w:b/>
        </w:rPr>
      </w:pPr>
      <w:r w:rsidRPr="00590582">
        <w:rPr>
          <w:rFonts w:ascii="Arial" w:hAnsi="Arial" w:cs="Arial"/>
          <w:b/>
        </w:rPr>
        <w:t xml:space="preserve">Propósito </w:t>
      </w:r>
      <w:r w:rsidR="00890B83" w:rsidRPr="00590582">
        <w:rPr>
          <w:rFonts w:ascii="Arial" w:hAnsi="Arial" w:cs="Arial"/>
          <w:b/>
        </w:rPr>
        <w:t xml:space="preserve"> e impor</w:t>
      </w:r>
      <w:r w:rsidR="00650B06" w:rsidRPr="00590582">
        <w:rPr>
          <w:rFonts w:ascii="Arial" w:hAnsi="Arial" w:cs="Arial"/>
          <w:b/>
        </w:rPr>
        <w:t>tancia</w:t>
      </w:r>
    </w:p>
    <w:p w:rsidR="00CF7B1E" w:rsidRPr="00590582" w:rsidRDefault="00CF7B1E" w:rsidP="00CF7B1E">
      <w:pPr>
        <w:jc w:val="both"/>
        <w:rPr>
          <w:rFonts w:ascii="Arial" w:hAnsi="Arial" w:cs="Arial"/>
        </w:rPr>
      </w:pPr>
      <w:r w:rsidRPr="00590582">
        <w:rPr>
          <w:rFonts w:ascii="Arial" w:hAnsi="Arial" w:cs="Arial"/>
        </w:rPr>
        <w:t>La técnica del EVM provee al Gerente de Proyecto la metodología para integrar la administración del alcance, programa y costo del proyecto. El EVM juega un papel crucial en la respuesta a preguntas clave que son críticas para el éxito de cualquier proyecto:</w:t>
      </w:r>
    </w:p>
    <w:p w:rsidR="00CF7B1E" w:rsidRPr="00590582" w:rsidRDefault="00CF7B1E" w:rsidP="00CF7B1E">
      <w:pPr>
        <w:numPr>
          <w:ilvl w:val="0"/>
          <w:numId w:val="8"/>
        </w:numPr>
        <w:spacing w:after="0" w:line="240" w:lineRule="auto"/>
        <w:jc w:val="both"/>
        <w:rPr>
          <w:rFonts w:ascii="Arial" w:hAnsi="Arial" w:cs="Arial"/>
        </w:rPr>
      </w:pPr>
      <w:r w:rsidRPr="00590582">
        <w:rPr>
          <w:rFonts w:ascii="Arial" w:hAnsi="Arial" w:cs="Arial"/>
        </w:rPr>
        <w:t>¿Estamos adelantados o atrasados con respecto al programa?;</w:t>
      </w:r>
    </w:p>
    <w:p w:rsidR="00CF7B1E" w:rsidRPr="00590582" w:rsidRDefault="00CF7B1E" w:rsidP="00CF7B1E">
      <w:pPr>
        <w:numPr>
          <w:ilvl w:val="0"/>
          <w:numId w:val="8"/>
        </w:numPr>
        <w:spacing w:after="0" w:line="240" w:lineRule="auto"/>
        <w:jc w:val="both"/>
        <w:rPr>
          <w:rFonts w:ascii="Arial" w:hAnsi="Arial" w:cs="Arial"/>
        </w:rPr>
      </w:pPr>
      <w:r w:rsidRPr="00590582">
        <w:rPr>
          <w:rFonts w:ascii="Arial" w:hAnsi="Arial" w:cs="Arial"/>
        </w:rPr>
        <w:t>¿Qué tan eficientemente estamos usando el tiempo?;</w:t>
      </w:r>
    </w:p>
    <w:p w:rsidR="00CF7B1E" w:rsidRPr="00590582" w:rsidRDefault="00CF7B1E" w:rsidP="00CF7B1E">
      <w:pPr>
        <w:numPr>
          <w:ilvl w:val="0"/>
          <w:numId w:val="8"/>
        </w:numPr>
        <w:spacing w:after="0" w:line="240" w:lineRule="auto"/>
        <w:jc w:val="both"/>
        <w:rPr>
          <w:rFonts w:ascii="Arial" w:hAnsi="Arial" w:cs="Arial"/>
        </w:rPr>
      </w:pPr>
      <w:r w:rsidRPr="00590582">
        <w:rPr>
          <w:rFonts w:ascii="Arial" w:hAnsi="Arial" w:cs="Arial"/>
        </w:rPr>
        <w:t>¿Cuándo será terminado  el proyecto?;</w:t>
      </w:r>
    </w:p>
    <w:p w:rsidR="00CF7B1E" w:rsidRPr="00590582" w:rsidRDefault="00CF7B1E" w:rsidP="00CF7B1E">
      <w:pPr>
        <w:numPr>
          <w:ilvl w:val="0"/>
          <w:numId w:val="8"/>
        </w:numPr>
        <w:spacing w:after="0" w:line="240" w:lineRule="auto"/>
        <w:jc w:val="both"/>
        <w:rPr>
          <w:rFonts w:ascii="Arial" w:hAnsi="Arial" w:cs="Arial"/>
        </w:rPr>
      </w:pPr>
      <w:r w:rsidRPr="00590582">
        <w:rPr>
          <w:rFonts w:ascii="Arial" w:hAnsi="Arial" w:cs="Arial"/>
        </w:rPr>
        <w:t>¿Estamos al día con sobrecosto o por debajo del presupuesto?;</w:t>
      </w:r>
    </w:p>
    <w:p w:rsidR="00CF7B1E" w:rsidRPr="00590582" w:rsidRDefault="00CF7B1E" w:rsidP="00CF7B1E">
      <w:pPr>
        <w:numPr>
          <w:ilvl w:val="0"/>
          <w:numId w:val="8"/>
        </w:numPr>
        <w:spacing w:after="0" w:line="240" w:lineRule="auto"/>
        <w:jc w:val="both"/>
        <w:rPr>
          <w:rFonts w:ascii="Arial" w:hAnsi="Arial" w:cs="Arial"/>
        </w:rPr>
      </w:pPr>
      <w:r w:rsidRPr="00590582">
        <w:rPr>
          <w:rFonts w:ascii="Arial" w:hAnsi="Arial" w:cs="Arial"/>
        </w:rPr>
        <w:t>¿Qué tan eficientemente estamos usando nuestros recursos?;</w:t>
      </w:r>
    </w:p>
    <w:p w:rsidR="00CF7B1E" w:rsidRPr="00590582" w:rsidRDefault="00CF7B1E" w:rsidP="00CF7B1E">
      <w:pPr>
        <w:numPr>
          <w:ilvl w:val="0"/>
          <w:numId w:val="8"/>
        </w:numPr>
        <w:spacing w:after="0" w:line="240" w:lineRule="auto"/>
        <w:jc w:val="both"/>
        <w:rPr>
          <w:rFonts w:ascii="Arial" w:hAnsi="Arial" w:cs="Arial"/>
        </w:rPr>
      </w:pPr>
      <w:r w:rsidRPr="00590582">
        <w:rPr>
          <w:rFonts w:ascii="Arial" w:hAnsi="Arial" w:cs="Arial"/>
        </w:rPr>
        <w:t>¿Cuánto costará el trabajo pendiente por realizar?;</w:t>
      </w:r>
    </w:p>
    <w:p w:rsidR="00CF7B1E" w:rsidRPr="00590582" w:rsidRDefault="00CF7B1E" w:rsidP="00CF7B1E">
      <w:pPr>
        <w:numPr>
          <w:ilvl w:val="0"/>
          <w:numId w:val="8"/>
        </w:numPr>
        <w:spacing w:after="0" w:line="240" w:lineRule="auto"/>
        <w:jc w:val="both"/>
        <w:rPr>
          <w:rFonts w:ascii="Arial" w:hAnsi="Arial" w:cs="Arial"/>
        </w:rPr>
      </w:pPr>
      <w:r w:rsidRPr="00590582">
        <w:rPr>
          <w:rFonts w:ascii="Arial" w:hAnsi="Arial" w:cs="Arial"/>
        </w:rPr>
        <w:t>¿Cual será el costo total del proyecto?; y</w:t>
      </w:r>
    </w:p>
    <w:p w:rsidR="00CF7B1E" w:rsidRPr="00590582" w:rsidRDefault="00CF7B1E" w:rsidP="00CF7B1E">
      <w:pPr>
        <w:numPr>
          <w:ilvl w:val="0"/>
          <w:numId w:val="8"/>
        </w:numPr>
        <w:spacing w:after="0" w:line="240" w:lineRule="auto"/>
        <w:jc w:val="both"/>
        <w:rPr>
          <w:rFonts w:ascii="Arial" w:hAnsi="Arial" w:cs="Arial"/>
        </w:rPr>
      </w:pPr>
      <w:r w:rsidRPr="00590582">
        <w:rPr>
          <w:rFonts w:ascii="Arial" w:hAnsi="Arial" w:cs="Arial"/>
        </w:rPr>
        <w:t>¿Cuánto por arriba del presupuesto o qué ahorro tendremos al fin del proyecto?</w:t>
      </w:r>
    </w:p>
    <w:p w:rsidR="00CF7B1E" w:rsidRPr="00590582" w:rsidRDefault="00CF7B1E" w:rsidP="00CF7B1E">
      <w:pPr>
        <w:jc w:val="both"/>
        <w:rPr>
          <w:rFonts w:ascii="Arial" w:hAnsi="Arial" w:cs="Arial"/>
        </w:rPr>
      </w:pPr>
    </w:p>
    <w:p w:rsidR="002E6B30" w:rsidRPr="00590582" w:rsidRDefault="002E6B30" w:rsidP="00CF7B1E">
      <w:pPr>
        <w:jc w:val="both"/>
        <w:rPr>
          <w:rFonts w:ascii="Arial" w:hAnsi="Arial" w:cs="Arial"/>
        </w:rPr>
      </w:pPr>
    </w:p>
    <w:p w:rsidR="002E6B30" w:rsidRPr="00590582" w:rsidRDefault="002E6B30" w:rsidP="00CF7B1E">
      <w:pPr>
        <w:jc w:val="both"/>
        <w:rPr>
          <w:rFonts w:ascii="Arial" w:hAnsi="Arial" w:cs="Arial"/>
        </w:rPr>
      </w:pPr>
    </w:p>
    <w:p w:rsidR="00CF7B1E" w:rsidRPr="00590582" w:rsidRDefault="00CF7B1E" w:rsidP="00CF7B1E">
      <w:pPr>
        <w:jc w:val="both"/>
        <w:rPr>
          <w:rFonts w:ascii="Arial" w:hAnsi="Arial" w:cs="Arial"/>
        </w:rPr>
      </w:pPr>
      <w:r w:rsidRPr="00590582">
        <w:rPr>
          <w:rFonts w:ascii="Arial" w:hAnsi="Arial" w:cs="Arial"/>
        </w:rPr>
        <w:lastRenderedPageBreak/>
        <w:t>Si la aplicación de la técnica EVM revela que el proyecto se encuentra atrasado con respecto al programa o con sobre costos, el Gerente de Proyecto puede usar el EVM para ayudarse a identificar:</w:t>
      </w:r>
    </w:p>
    <w:p w:rsidR="00CF7B1E" w:rsidRPr="00590582" w:rsidRDefault="00CF7B1E" w:rsidP="00CF7B1E">
      <w:pPr>
        <w:numPr>
          <w:ilvl w:val="0"/>
          <w:numId w:val="9"/>
        </w:numPr>
        <w:spacing w:after="0" w:line="240" w:lineRule="auto"/>
        <w:jc w:val="both"/>
        <w:rPr>
          <w:rFonts w:ascii="Arial" w:hAnsi="Arial" w:cs="Arial"/>
        </w:rPr>
      </w:pPr>
      <w:r w:rsidRPr="00590582">
        <w:rPr>
          <w:rFonts w:ascii="Arial" w:hAnsi="Arial" w:cs="Arial"/>
        </w:rPr>
        <w:t>En dónde están ocurriendo los problemas;</w:t>
      </w:r>
    </w:p>
    <w:p w:rsidR="00CF7B1E" w:rsidRPr="00590582" w:rsidRDefault="00CF7B1E" w:rsidP="00CF7B1E">
      <w:pPr>
        <w:numPr>
          <w:ilvl w:val="0"/>
          <w:numId w:val="9"/>
        </w:numPr>
        <w:spacing w:after="0" w:line="240" w:lineRule="auto"/>
        <w:jc w:val="both"/>
        <w:rPr>
          <w:rFonts w:ascii="Arial" w:hAnsi="Arial" w:cs="Arial"/>
        </w:rPr>
      </w:pPr>
      <w:r w:rsidRPr="00590582">
        <w:rPr>
          <w:rFonts w:ascii="Arial" w:hAnsi="Arial" w:cs="Arial"/>
        </w:rPr>
        <w:t>Si los problemas son críticos o no;</w:t>
      </w:r>
    </w:p>
    <w:p w:rsidR="00111092" w:rsidRPr="00590582" w:rsidRDefault="00CF7B1E" w:rsidP="00CF7B1E">
      <w:pPr>
        <w:numPr>
          <w:ilvl w:val="0"/>
          <w:numId w:val="9"/>
        </w:numPr>
        <w:spacing w:after="0" w:line="240" w:lineRule="auto"/>
        <w:jc w:val="both"/>
        <w:rPr>
          <w:rFonts w:ascii="Arial" w:hAnsi="Arial" w:cs="Arial"/>
        </w:rPr>
      </w:pPr>
      <w:r w:rsidRPr="00590582">
        <w:rPr>
          <w:rFonts w:ascii="Arial" w:hAnsi="Arial" w:cs="Arial"/>
        </w:rPr>
        <w:t>Qué debe hacer para poner al proyecto dentro de programa y presupuesto.</w:t>
      </w:r>
    </w:p>
    <w:p w:rsidR="00CF7B1E" w:rsidRPr="00590582" w:rsidRDefault="00436EAE" w:rsidP="00CF7B1E">
      <w:pPr>
        <w:numPr>
          <w:ilvl w:val="0"/>
          <w:numId w:val="9"/>
        </w:numPr>
        <w:spacing w:after="0" w:line="240" w:lineRule="auto"/>
        <w:jc w:val="both"/>
        <w:rPr>
          <w:rFonts w:ascii="Arial" w:hAnsi="Arial" w:cs="Arial"/>
        </w:rPr>
      </w:pPr>
      <w:r w:rsidRPr="00590582">
        <w:rPr>
          <w:rFonts w:ascii="Arial" w:hAnsi="Arial" w:cs="Arial"/>
        </w:rPr>
        <w:t>Además</w:t>
      </w:r>
      <w:r w:rsidR="00CF7B1E" w:rsidRPr="00590582">
        <w:rPr>
          <w:rFonts w:ascii="Arial" w:hAnsi="Arial" w:cs="Arial"/>
        </w:rPr>
        <w:t xml:space="preserve"> de poder determinar tendencias y pronósticos de terminación en tiempo y costo.</w:t>
      </w:r>
    </w:p>
    <w:p w:rsidR="003E74BE" w:rsidRPr="00590582" w:rsidRDefault="003E74BE" w:rsidP="003226CB">
      <w:pPr>
        <w:jc w:val="both"/>
        <w:rPr>
          <w:rFonts w:ascii="Arial" w:hAnsi="Arial" w:cs="Arial"/>
        </w:rPr>
      </w:pPr>
    </w:p>
    <w:p w:rsidR="00321D8F" w:rsidRPr="00590582" w:rsidRDefault="00321D8F" w:rsidP="003226CB">
      <w:pPr>
        <w:jc w:val="both"/>
        <w:rPr>
          <w:rFonts w:ascii="Arial" w:hAnsi="Arial" w:cs="Arial"/>
          <w:b/>
        </w:rPr>
      </w:pPr>
      <w:r w:rsidRPr="00590582">
        <w:rPr>
          <w:rFonts w:ascii="Arial" w:hAnsi="Arial" w:cs="Arial"/>
          <w:b/>
        </w:rPr>
        <w:t>¿Cómo se construye</w:t>
      </w:r>
      <w:r w:rsidR="00A722DD" w:rsidRPr="00590582">
        <w:rPr>
          <w:rFonts w:ascii="Arial" w:hAnsi="Arial" w:cs="Arial"/>
          <w:b/>
        </w:rPr>
        <w:t>n</w:t>
      </w:r>
      <w:r w:rsidRPr="00590582">
        <w:rPr>
          <w:rFonts w:ascii="Arial" w:hAnsi="Arial" w:cs="Arial"/>
          <w:b/>
        </w:rPr>
        <w:t xml:space="preserve"> </w:t>
      </w:r>
      <w:r w:rsidR="00CF7B1E" w:rsidRPr="00590582">
        <w:rPr>
          <w:rFonts w:ascii="Arial" w:hAnsi="Arial" w:cs="Arial"/>
          <w:b/>
        </w:rPr>
        <w:t>la</w:t>
      </w:r>
      <w:r w:rsidR="00A722DD" w:rsidRPr="00590582">
        <w:rPr>
          <w:rFonts w:ascii="Arial" w:hAnsi="Arial" w:cs="Arial"/>
          <w:b/>
        </w:rPr>
        <w:t>s</w:t>
      </w:r>
      <w:r w:rsidR="00CF7B1E" w:rsidRPr="00590582">
        <w:rPr>
          <w:rFonts w:ascii="Arial" w:hAnsi="Arial" w:cs="Arial"/>
          <w:b/>
        </w:rPr>
        <w:t xml:space="preserve"> curva</w:t>
      </w:r>
      <w:r w:rsidR="00A722DD" w:rsidRPr="00590582">
        <w:rPr>
          <w:rFonts w:ascii="Arial" w:hAnsi="Arial" w:cs="Arial"/>
          <w:b/>
        </w:rPr>
        <w:t>s</w:t>
      </w:r>
      <w:r w:rsidR="00CF7B1E" w:rsidRPr="00590582">
        <w:rPr>
          <w:rFonts w:ascii="Arial" w:hAnsi="Arial" w:cs="Arial"/>
          <w:b/>
        </w:rPr>
        <w:t xml:space="preserve"> de gestión de valor ganado (EVM)</w:t>
      </w:r>
      <w:r w:rsidRPr="00590582">
        <w:rPr>
          <w:rFonts w:ascii="Arial" w:hAnsi="Arial" w:cs="Arial"/>
          <w:b/>
        </w:rPr>
        <w:t>?</w:t>
      </w:r>
    </w:p>
    <w:p w:rsidR="003B4D80" w:rsidRPr="00590582" w:rsidRDefault="00AB197B" w:rsidP="003226CB">
      <w:pPr>
        <w:jc w:val="both"/>
        <w:rPr>
          <w:rFonts w:ascii="Arial" w:hAnsi="Arial" w:cs="Arial"/>
        </w:rPr>
      </w:pPr>
      <w:r w:rsidRPr="00590582">
        <w:rPr>
          <w:rFonts w:ascii="Arial" w:hAnsi="Arial" w:cs="Arial"/>
        </w:rPr>
        <w:t>Para desarrollar la</w:t>
      </w:r>
      <w:r w:rsidR="00A722DD" w:rsidRPr="00590582">
        <w:rPr>
          <w:rFonts w:ascii="Arial" w:hAnsi="Arial" w:cs="Arial"/>
        </w:rPr>
        <w:t>s</w:t>
      </w:r>
      <w:r w:rsidRPr="00590582">
        <w:rPr>
          <w:rFonts w:ascii="Arial" w:hAnsi="Arial" w:cs="Arial"/>
        </w:rPr>
        <w:t xml:space="preserve"> </w:t>
      </w:r>
      <w:r w:rsidR="00F328F5" w:rsidRPr="00590582">
        <w:rPr>
          <w:rFonts w:ascii="Arial" w:hAnsi="Arial" w:cs="Arial"/>
        </w:rPr>
        <w:t>curva</w:t>
      </w:r>
      <w:r w:rsidR="00A722DD" w:rsidRPr="00590582">
        <w:rPr>
          <w:rFonts w:ascii="Arial" w:hAnsi="Arial" w:cs="Arial"/>
        </w:rPr>
        <w:t>s</w:t>
      </w:r>
      <w:r w:rsidR="00F328F5" w:rsidRPr="00590582">
        <w:rPr>
          <w:rFonts w:ascii="Arial" w:hAnsi="Arial" w:cs="Arial"/>
        </w:rPr>
        <w:t xml:space="preserve"> de </w:t>
      </w:r>
      <w:r w:rsidR="00A722DD" w:rsidRPr="00590582">
        <w:rPr>
          <w:rFonts w:ascii="Arial" w:hAnsi="Arial" w:cs="Arial"/>
        </w:rPr>
        <w:t>gestión de valor ganado</w:t>
      </w:r>
      <w:r w:rsidRPr="00590582">
        <w:rPr>
          <w:rFonts w:ascii="Arial" w:hAnsi="Arial" w:cs="Arial"/>
        </w:rPr>
        <w:t xml:space="preserve"> es necesario </w:t>
      </w:r>
      <w:r w:rsidR="003077FA" w:rsidRPr="00590582">
        <w:rPr>
          <w:rFonts w:ascii="Arial" w:hAnsi="Arial" w:cs="Arial"/>
        </w:rPr>
        <w:t>que el líder y su equipo de trabajo definan</w:t>
      </w:r>
      <w:r w:rsidRPr="00590582">
        <w:rPr>
          <w:rFonts w:ascii="Arial" w:hAnsi="Arial" w:cs="Arial"/>
        </w:rPr>
        <w:t xml:space="preserve"> las entradas que proporcionarán la infor</w:t>
      </w:r>
      <w:r w:rsidR="003077FA" w:rsidRPr="00590582">
        <w:rPr>
          <w:rFonts w:ascii="Arial" w:hAnsi="Arial" w:cs="Arial"/>
        </w:rPr>
        <w:t>mación requerida</w:t>
      </w:r>
      <w:r w:rsidR="00A722DD" w:rsidRPr="00590582">
        <w:rPr>
          <w:rFonts w:ascii="Arial" w:hAnsi="Arial" w:cs="Arial"/>
        </w:rPr>
        <w:t xml:space="preserve"> similar a aquella requerida para la curva de recursos </w:t>
      </w:r>
      <w:r w:rsidR="003077FA" w:rsidRPr="00590582">
        <w:rPr>
          <w:rFonts w:ascii="Arial" w:hAnsi="Arial" w:cs="Arial"/>
        </w:rPr>
        <w:t xml:space="preserve">y que </w:t>
      </w:r>
      <w:r w:rsidRPr="00590582">
        <w:rPr>
          <w:rFonts w:ascii="Arial" w:hAnsi="Arial" w:cs="Arial"/>
        </w:rPr>
        <w:t xml:space="preserve">será procesada mediante las </w:t>
      </w:r>
      <w:r w:rsidR="003077FA" w:rsidRPr="00590582">
        <w:rPr>
          <w:rFonts w:ascii="Arial" w:hAnsi="Arial" w:cs="Arial"/>
        </w:rPr>
        <w:t xml:space="preserve">herramientas y </w:t>
      </w:r>
      <w:r w:rsidRPr="00590582">
        <w:rPr>
          <w:rFonts w:ascii="Arial" w:hAnsi="Arial" w:cs="Arial"/>
        </w:rPr>
        <w:t xml:space="preserve">técnicas pertinentes para obtener la </w:t>
      </w:r>
      <w:r w:rsidR="00A722DD" w:rsidRPr="00590582">
        <w:rPr>
          <w:rFonts w:ascii="Arial" w:hAnsi="Arial" w:cs="Arial"/>
        </w:rPr>
        <w:t>línea respectiva</w:t>
      </w:r>
      <w:r w:rsidRPr="00590582">
        <w:rPr>
          <w:rFonts w:ascii="Arial" w:hAnsi="Arial" w:cs="Arial"/>
        </w:rPr>
        <w:t>.</w:t>
      </w:r>
      <w:r w:rsidR="003077FA" w:rsidRPr="00590582">
        <w:rPr>
          <w:rFonts w:ascii="Arial" w:hAnsi="Arial" w:cs="Arial"/>
        </w:rPr>
        <w:t xml:space="preserve"> La figura 1 muestra este proceso de manera sencilla y concreta.</w:t>
      </w:r>
    </w:p>
    <w:p w:rsidR="003E74BE" w:rsidRPr="00590582" w:rsidRDefault="003E74BE" w:rsidP="003077FA">
      <w:pPr>
        <w:jc w:val="both"/>
        <w:rPr>
          <w:rFonts w:ascii="Arial" w:hAnsi="Arial" w:cs="Arial"/>
        </w:rPr>
      </w:pPr>
    </w:p>
    <w:p w:rsidR="00D34193" w:rsidRPr="00590582" w:rsidRDefault="003077FA" w:rsidP="003077FA">
      <w:pPr>
        <w:jc w:val="both"/>
        <w:rPr>
          <w:rFonts w:ascii="Arial" w:hAnsi="Arial" w:cs="Arial"/>
        </w:rPr>
      </w:pPr>
      <w:r w:rsidRPr="00590582">
        <w:rPr>
          <w:rFonts w:ascii="Arial" w:hAnsi="Arial" w:cs="Arial"/>
        </w:rPr>
        <w:t xml:space="preserve">Figura 1. Proceso de la </w:t>
      </w:r>
      <w:r w:rsidR="0019692A" w:rsidRPr="00590582">
        <w:rPr>
          <w:rFonts w:ascii="Arial" w:hAnsi="Arial" w:cs="Arial"/>
        </w:rPr>
        <w:t xml:space="preserve">curva de </w:t>
      </w:r>
      <w:r w:rsidR="00A722DD" w:rsidRPr="00590582">
        <w:rPr>
          <w:rFonts w:ascii="Arial" w:hAnsi="Arial" w:cs="Arial"/>
        </w:rPr>
        <w:t>gestión de valor ganado</w:t>
      </w:r>
    </w:p>
    <w:tbl>
      <w:tblPr>
        <w:tblStyle w:val="TableGrid"/>
        <w:tblW w:w="0" w:type="auto"/>
        <w:jc w:val="center"/>
        <w:tblLook w:val="04A0" w:firstRow="1" w:lastRow="0" w:firstColumn="1" w:lastColumn="0" w:noHBand="0" w:noVBand="1"/>
      </w:tblPr>
      <w:tblGrid>
        <w:gridCol w:w="3085"/>
        <w:gridCol w:w="2726"/>
        <w:gridCol w:w="2887"/>
      </w:tblGrid>
      <w:tr w:rsidR="002D5CDC" w:rsidRPr="00590582" w:rsidTr="007C028B">
        <w:trPr>
          <w:jc w:val="center"/>
        </w:trPr>
        <w:tc>
          <w:tcPr>
            <w:tcW w:w="3085" w:type="dxa"/>
          </w:tcPr>
          <w:p w:rsidR="002D5CDC" w:rsidRPr="00590582" w:rsidRDefault="002D5CDC" w:rsidP="007C028B">
            <w:pPr>
              <w:autoSpaceDE w:val="0"/>
              <w:autoSpaceDN w:val="0"/>
              <w:adjustRightInd w:val="0"/>
              <w:jc w:val="center"/>
              <w:rPr>
                <w:rFonts w:ascii="Arial" w:hAnsi="Arial" w:cs="Arial"/>
                <w:bCs/>
                <w:szCs w:val="24"/>
              </w:rPr>
            </w:pPr>
            <w:r w:rsidRPr="00590582">
              <w:rPr>
                <w:rFonts w:ascii="Arial" w:hAnsi="Arial" w:cs="Arial"/>
                <w:bCs/>
                <w:szCs w:val="24"/>
              </w:rPr>
              <w:t>Entradas</w:t>
            </w:r>
          </w:p>
        </w:tc>
        <w:tc>
          <w:tcPr>
            <w:tcW w:w="2726" w:type="dxa"/>
          </w:tcPr>
          <w:p w:rsidR="002D5CDC" w:rsidRPr="00590582" w:rsidRDefault="002D5CDC" w:rsidP="007C028B">
            <w:pPr>
              <w:autoSpaceDE w:val="0"/>
              <w:autoSpaceDN w:val="0"/>
              <w:adjustRightInd w:val="0"/>
              <w:jc w:val="center"/>
              <w:rPr>
                <w:rFonts w:ascii="Arial" w:hAnsi="Arial" w:cs="Arial"/>
                <w:bCs/>
                <w:szCs w:val="24"/>
              </w:rPr>
            </w:pPr>
            <w:r w:rsidRPr="00590582">
              <w:rPr>
                <w:rFonts w:ascii="Arial" w:hAnsi="Arial" w:cs="Arial"/>
                <w:bCs/>
                <w:szCs w:val="24"/>
              </w:rPr>
              <w:t>Herramientas y Técnicas</w:t>
            </w:r>
          </w:p>
        </w:tc>
        <w:tc>
          <w:tcPr>
            <w:tcW w:w="2887" w:type="dxa"/>
          </w:tcPr>
          <w:p w:rsidR="002D5CDC" w:rsidRPr="00590582" w:rsidRDefault="002D5CDC" w:rsidP="007C028B">
            <w:pPr>
              <w:autoSpaceDE w:val="0"/>
              <w:autoSpaceDN w:val="0"/>
              <w:adjustRightInd w:val="0"/>
              <w:jc w:val="center"/>
              <w:rPr>
                <w:rFonts w:ascii="Arial" w:hAnsi="Arial" w:cs="Arial"/>
                <w:bCs/>
                <w:szCs w:val="24"/>
              </w:rPr>
            </w:pPr>
            <w:r w:rsidRPr="00590582">
              <w:rPr>
                <w:rFonts w:ascii="Arial" w:hAnsi="Arial" w:cs="Arial"/>
                <w:bCs/>
                <w:szCs w:val="24"/>
              </w:rPr>
              <w:t>Salidas</w:t>
            </w:r>
          </w:p>
        </w:tc>
      </w:tr>
      <w:tr w:rsidR="002D5CDC" w:rsidRPr="00590582" w:rsidTr="007C028B">
        <w:trPr>
          <w:jc w:val="center"/>
        </w:trPr>
        <w:tc>
          <w:tcPr>
            <w:tcW w:w="3085" w:type="dxa"/>
          </w:tcPr>
          <w:p w:rsidR="002D5CDC" w:rsidRPr="00590582" w:rsidRDefault="00AB197B" w:rsidP="00AB197B">
            <w:pPr>
              <w:pStyle w:val="ListParagraph"/>
              <w:numPr>
                <w:ilvl w:val="0"/>
                <w:numId w:val="1"/>
              </w:numPr>
              <w:autoSpaceDE w:val="0"/>
              <w:autoSpaceDN w:val="0"/>
              <w:adjustRightInd w:val="0"/>
              <w:rPr>
                <w:rFonts w:ascii="Arial" w:hAnsi="Arial" w:cs="Arial"/>
                <w:bCs/>
                <w:szCs w:val="24"/>
              </w:rPr>
            </w:pPr>
            <w:r w:rsidRPr="00590582">
              <w:rPr>
                <w:rFonts w:ascii="Arial" w:hAnsi="Arial" w:cs="Arial"/>
                <w:bCs/>
                <w:szCs w:val="24"/>
              </w:rPr>
              <w:t>EDT</w:t>
            </w:r>
          </w:p>
          <w:p w:rsidR="00AB197B" w:rsidRPr="00590582" w:rsidRDefault="00AB197B" w:rsidP="00AB197B">
            <w:pPr>
              <w:pStyle w:val="ListParagraph"/>
              <w:numPr>
                <w:ilvl w:val="0"/>
                <w:numId w:val="1"/>
              </w:numPr>
              <w:autoSpaceDE w:val="0"/>
              <w:autoSpaceDN w:val="0"/>
              <w:adjustRightInd w:val="0"/>
              <w:rPr>
                <w:rFonts w:ascii="Arial" w:hAnsi="Arial" w:cs="Arial"/>
                <w:bCs/>
                <w:szCs w:val="24"/>
              </w:rPr>
            </w:pPr>
            <w:r w:rsidRPr="00590582">
              <w:rPr>
                <w:rFonts w:ascii="Arial" w:hAnsi="Arial" w:cs="Arial"/>
                <w:bCs/>
                <w:szCs w:val="24"/>
              </w:rPr>
              <w:t>Cronograma</w:t>
            </w:r>
          </w:p>
          <w:p w:rsidR="00AB197B" w:rsidRPr="00590582" w:rsidRDefault="0019692A" w:rsidP="00AB197B">
            <w:pPr>
              <w:pStyle w:val="ListParagraph"/>
              <w:numPr>
                <w:ilvl w:val="0"/>
                <w:numId w:val="1"/>
              </w:numPr>
              <w:autoSpaceDE w:val="0"/>
              <w:autoSpaceDN w:val="0"/>
              <w:adjustRightInd w:val="0"/>
              <w:rPr>
                <w:rFonts w:ascii="Arial" w:hAnsi="Arial" w:cs="Arial"/>
                <w:bCs/>
                <w:szCs w:val="24"/>
              </w:rPr>
            </w:pPr>
            <w:r w:rsidRPr="00590582">
              <w:rPr>
                <w:rFonts w:ascii="Arial" w:hAnsi="Arial" w:cs="Arial"/>
                <w:bCs/>
                <w:szCs w:val="24"/>
              </w:rPr>
              <w:t>Información financiera</w:t>
            </w:r>
          </w:p>
          <w:p w:rsidR="00AB197B" w:rsidRPr="00590582" w:rsidRDefault="0019692A" w:rsidP="00AB197B">
            <w:pPr>
              <w:pStyle w:val="ListParagraph"/>
              <w:numPr>
                <w:ilvl w:val="0"/>
                <w:numId w:val="1"/>
              </w:numPr>
              <w:autoSpaceDE w:val="0"/>
              <w:autoSpaceDN w:val="0"/>
              <w:adjustRightInd w:val="0"/>
              <w:rPr>
                <w:rFonts w:ascii="Arial" w:hAnsi="Arial" w:cs="Arial"/>
                <w:bCs/>
                <w:szCs w:val="24"/>
              </w:rPr>
            </w:pPr>
            <w:r w:rsidRPr="00590582">
              <w:rPr>
                <w:rFonts w:ascii="Arial" w:hAnsi="Arial" w:cs="Arial"/>
                <w:bCs/>
                <w:szCs w:val="24"/>
              </w:rPr>
              <w:t>Restricciones</w:t>
            </w:r>
          </w:p>
          <w:p w:rsidR="00AB197B" w:rsidRPr="00590582" w:rsidRDefault="0019692A" w:rsidP="0019692A">
            <w:pPr>
              <w:pStyle w:val="ListParagraph"/>
              <w:numPr>
                <w:ilvl w:val="0"/>
                <w:numId w:val="1"/>
              </w:numPr>
              <w:autoSpaceDE w:val="0"/>
              <w:autoSpaceDN w:val="0"/>
              <w:adjustRightInd w:val="0"/>
              <w:rPr>
                <w:rFonts w:ascii="Arial" w:hAnsi="Arial" w:cs="Arial"/>
                <w:bCs/>
                <w:szCs w:val="24"/>
              </w:rPr>
            </w:pPr>
            <w:r w:rsidRPr="00590582">
              <w:rPr>
                <w:rFonts w:ascii="Arial" w:hAnsi="Arial" w:cs="Arial"/>
                <w:bCs/>
                <w:szCs w:val="24"/>
              </w:rPr>
              <w:t>Documentos de aprobación del proyecto</w:t>
            </w:r>
          </w:p>
        </w:tc>
        <w:tc>
          <w:tcPr>
            <w:tcW w:w="2726" w:type="dxa"/>
          </w:tcPr>
          <w:p w:rsidR="0019692A" w:rsidRPr="00590582" w:rsidRDefault="00AB197B" w:rsidP="00AB197B">
            <w:pPr>
              <w:pStyle w:val="ListParagraph"/>
              <w:numPr>
                <w:ilvl w:val="0"/>
                <w:numId w:val="1"/>
              </w:numPr>
              <w:autoSpaceDE w:val="0"/>
              <w:autoSpaceDN w:val="0"/>
              <w:adjustRightInd w:val="0"/>
              <w:rPr>
                <w:rFonts w:ascii="Arial" w:hAnsi="Arial" w:cs="Arial"/>
                <w:bCs/>
                <w:szCs w:val="24"/>
              </w:rPr>
            </w:pPr>
            <w:r w:rsidRPr="00590582">
              <w:rPr>
                <w:rFonts w:ascii="Arial" w:hAnsi="Arial" w:cs="Arial"/>
                <w:bCs/>
                <w:szCs w:val="24"/>
              </w:rPr>
              <w:t>Análisis de</w:t>
            </w:r>
            <w:r w:rsidR="0019692A" w:rsidRPr="00590582">
              <w:rPr>
                <w:rFonts w:ascii="Arial" w:hAnsi="Arial" w:cs="Arial"/>
                <w:bCs/>
                <w:szCs w:val="24"/>
              </w:rPr>
              <w:t>l presupuesto</w:t>
            </w:r>
          </w:p>
          <w:p w:rsidR="002D5CDC" w:rsidRPr="00590582" w:rsidRDefault="0019692A" w:rsidP="0019692A">
            <w:pPr>
              <w:pStyle w:val="ListParagraph"/>
              <w:numPr>
                <w:ilvl w:val="0"/>
                <w:numId w:val="1"/>
              </w:numPr>
              <w:autoSpaceDE w:val="0"/>
              <w:autoSpaceDN w:val="0"/>
              <w:adjustRightInd w:val="0"/>
              <w:rPr>
                <w:rFonts w:ascii="Arial" w:hAnsi="Arial" w:cs="Arial"/>
                <w:bCs/>
                <w:szCs w:val="24"/>
              </w:rPr>
            </w:pPr>
            <w:r w:rsidRPr="00590582">
              <w:rPr>
                <w:rFonts w:ascii="Arial" w:hAnsi="Arial" w:cs="Arial"/>
                <w:bCs/>
                <w:szCs w:val="24"/>
              </w:rPr>
              <w:t>Estimación de costos</w:t>
            </w:r>
          </w:p>
        </w:tc>
        <w:tc>
          <w:tcPr>
            <w:tcW w:w="2887" w:type="dxa"/>
          </w:tcPr>
          <w:p w:rsidR="002D5CDC" w:rsidRPr="00590582" w:rsidRDefault="00F328F5" w:rsidP="00A722DD">
            <w:pPr>
              <w:pStyle w:val="ListParagraph"/>
              <w:numPr>
                <w:ilvl w:val="0"/>
                <w:numId w:val="1"/>
              </w:numPr>
              <w:autoSpaceDE w:val="0"/>
              <w:autoSpaceDN w:val="0"/>
              <w:adjustRightInd w:val="0"/>
              <w:rPr>
                <w:rFonts w:ascii="Arial" w:hAnsi="Arial" w:cs="Arial"/>
                <w:bCs/>
                <w:szCs w:val="24"/>
              </w:rPr>
            </w:pPr>
            <w:r w:rsidRPr="00590582">
              <w:rPr>
                <w:rFonts w:ascii="Arial" w:hAnsi="Arial" w:cs="Arial"/>
                <w:bCs/>
                <w:szCs w:val="24"/>
              </w:rPr>
              <w:t xml:space="preserve">Curva de </w:t>
            </w:r>
            <w:r w:rsidR="00A722DD" w:rsidRPr="00590582">
              <w:rPr>
                <w:rFonts w:ascii="Arial" w:hAnsi="Arial" w:cs="Arial"/>
                <w:bCs/>
                <w:szCs w:val="24"/>
              </w:rPr>
              <w:t>gestión de valor ganado</w:t>
            </w:r>
          </w:p>
        </w:tc>
      </w:tr>
    </w:tbl>
    <w:p w:rsidR="002D5CDC" w:rsidRPr="00590582" w:rsidRDefault="002D5CDC" w:rsidP="003226CB">
      <w:pPr>
        <w:jc w:val="both"/>
        <w:rPr>
          <w:rFonts w:ascii="Arial" w:hAnsi="Arial" w:cs="Arial"/>
        </w:rPr>
      </w:pPr>
    </w:p>
    <w:p w:rsidR="003077FA" w:rsidRPr="00590582" w:rsidRDefault="00143716" w:rsidP="003E74BE">
      <w:pPr>
        <w:jc w:val="both"/>
        <w:rPr>
          <w:rFonts w:ascii="Arial" w:hAnsi="Arial" w:cs="Arial"/>
        </w:rPr>
      </w:pPr>
      <w:r w:rsidRPr="00590582">
        <w:rPr>
          <w:rFonts w:ascii="Arial" w:hAnsi="Arial" w:cs="Arial"/>
        </w:rPr>
        <w:t xml:space="preserve">Es importante mencionar que antes de realizar </w:t>
      </w:r>
      <w:r w:rsidR="003077FA" w:rsidRPr="00590582">
        <w:rPr>
          <w:rFonts w:ascii="Arial" w:hAnsi="Arial" w:cs="Arial"/>
          <w:lang w:eastAsia="es-MX"/>
        </w:rPr>
        <w:t xml:space="preserve">la </w:t>
      </w:r>
      <w:r w:rsidR="00B062EF" w:rsidRPr="00590582">
        <w:rPr>
          <w:rFonts w:ascii="Arial" w:hAnsi="Arial" w:cs="Arial"/>
          <w:lang w:eastAsia="es-MX"/>
        </w:rPr>
        <w:t xml:space="preserve">curva de </w:t>
      </w:r>
      <w:r w:rsidR="00A722DD" w:rsidRPr="00590582">
        <w:rPr>
          <w:rFonts w:ascii="Arial" w:hAnsi="Arial" w:cs="Arial"/>
          <w:lang w:eastAsia="es-MX"/>
        </w:rPr>
        <w:t>gestión de valor ganado</w:t>
      </w:r>
      <w:r w:rsidRPr="00590582">
        <w:rPr>
          <w:rFonts w:ascii="Arial" w:hAnsi="Arial" w:cs="Arial"/>
          <w:lang w:eastAsia="es-MX"/>
        </w:rPr>
        <w:t>, el líder y equipo de proyecto deben tomar en cuenta lo siguiente:</w:t>
      </w:r>
    </w:p>
    <w:p w:rsidR="003077FA" w:rsidRPr="00590582" w:rsidRDefault="003077FA" w:rsidP="003E74BE">
      <w:pPr>
        <w:pStyle w:val="ListParagraph"/>
        <w:numPr>
          <w:ilvl w:val="0"/>
          <w:numId w:val="6"/>
        </w:numPr>
        <w:jc w:val="both"/>
        <w:rPr>
          <w:rFonts w:ascii="Arial" w:hAnsi="Arial" w:cs="Arial"/>
          <w:lang w:eastAsia="es-MX"/>
        </w:rPr>
      </w:pPr>
      <w:r w:rsidRPr="00590582">
        <w:rPr>
          <w:rFonts w:ascii="Arial" w:hAnsi="Arial" w:cs="Arial"/>
          <w:lang w:eastAsia="es-MX"/>
        </w:rPr>
        <w:t>Tener documentada y clara la visión de proyecto, la justificación, supuestos, restr</w:t>
      </w:r>
      <w:r w:rsidR="0040703F" w:rsidRPr="00590582">
        <w:rPr>
          <w:rFonts w:ascii="Arial" w:hAnsi="Arial" w:cs="Arial"/>
          <w:lang w:eastAsia="es-MX"/>
        </w:rPr>
        <w:t>icciones.</w:t>
      </w:r>
    </w:p>
    <w:p w:rsidR="003077FA" w:rsidRPr="00590582" w:rsidRDefault="003077FA" w:rsidP="003E74BE">
      <w:pPr>
        <w:pStyle w:val="ListParagraph"/>
        <w:numPr>
          <w:ilvl w:val="0"/>
          <w:numId w:val="6"/>
        </w:numPr>
        <w:jc w:val="both"/>
        <w:rPr>
          <w:rFonts w:ascii="Arial" w:hAnsi="Arial" w:cs="Arial"/>
          <w:lang w:eastAsia="es-MX"/>
        </w:rPr>
      </w:pPr>
      <w:r w:rsidRPr="00590582">
        <w:rPr>
          <w:rFonts w:ascii="Arial" w:hAnsi="Arial" w:cs="Arial"/>
          <w:lang w:eastAsia="es-MX"/>
        </w:rPr>
        <w:t>Haber definido el alcance, su descripción, detalles, criterios de aceptación</w:t>
      </w:r>
      <w:r w:rsidR="0040703F" w:rsidRPr="00590582">
        <w:rPr>
          <w:rFonts w:ascii="Arial" w:hAnsi="Arial" w:cs="Arial"/>
          <w:lang w:eastAsia="es-MX"/>
        </w:rPr>
        <w:t>.</w:t>
      </w:r>
    </w:p>
    <w:p w:rsidR="003077FA" w:rsidRPr="00590582" w:rsidRDefault="003077FA" w:rsidP="003E74BE">
      <w:pPr>
        <w:pStyle w:val="ListParagraph"/>
        <w:numPr>
          <w:ilvl w:val="0"/>
          <w:numId w:val="6"/>
        </w:numPr>
        <w:jc w:val="both"/>
        <w:rPr>
          <w:rFonts w:ascii="Arial" w:hAnsi="Arial" w:cs="Arial"/>
          <w:lang w:eastAsia="es-MX"/>
        </w:rPr>
      </w:pPr>
      <w:r w:rsidRPr="00590582">
        <w:rPr>
          <w:rFonts w:ascii="Arial" w:hAnsi="Arial" w:cs="Arial"/>
          <w:lang w:eastAsia="es-MX"/>
        </w:rPr>
        <w:t>Documentar qué incluye y qué no incluye el proyecto</w:t>
      </w:r>
      <w:r w:rsidR="0019692A" w:rsidRPr="00590582">
        <w:rPr>
          <w:rFonts w:ascii="Arial" w:hAnsi="Arial" w:cs="Arial"/>
          <w:lang w:eastAsia="es-MX"/>
        </w:rPr>
        <w:t xml:space="preserve"> (por qué cosas se consumen recursos y por cuáles no)</w:t>
      </w:r>
      <w:r w:rsidR="0040703F" w:rsidRPr="00590582">
        <w:rPr>
          <w:rFonts w:ascii="Arial" w:hAnsi="Arial" w:cs="Arial"/>
          <w:lang w:eastAsia="es-MX"/>
        </w:rPr>
        <w:t>.</w:t>
      </w:r>
    </w:p>
    <w:p w:rsidR="003077FA" w:rsidRPr="00590582" w:rsidRDefault="003077FA" w:rsidP="003E74BE">
      <w:pPr>
        <w:pStyle w:val="ListParagraph"/>
        <w:numPr>
          <w:ilvl w:val="0"/>
          <w:numId w:val="6"/>
        </w:numPr>
        <w:jc w:val="both"/>
        <w:rPr>
          <w:rFonts w:ascii="Arial" w:hAnsi="Arial" w:cs="Arial"/>
          <w:lang w:eastAsia="es-MX"/>
        </w:rPr>
      </w:pPr>
      <w:r w:rsidRPr="00590582">
        <w:rPr>
          <w:rFonts w:ascii="Arial" w:hAnsi="Arial" w:cs="Arial"/>
          <w:lang w:eastAsia="es-MX"/>
        </w:rPr>
        <w:t>Generar un estimado de costo y un estimado de tiempo</w:t>
      </w:r>
      <w:r w:rsidR="0040703F" w:rsidRPr="00590582">
        <w:rPr>
          <w:rFonts w:ascii="Arial" w:hAnsi="Arial" w:cs="Arial"/>
          <w:lang w:eastAsia="es-MX"/>
        </w:rPr>
        <w:t>.</w:t>
      </w:r>
    </w:p>
    <w:p w:rsidR="00A722DD" w:rsidRPr="00590582" w:rsidRDefault="00A722DD" w:rsidP="003E74BE">
      <w:pPr>
        <w:pStyle w:val="ListParagraph"/>
        <w:numPr>
          <w:ilvl w:val="0"/>
          <w:numId w:val="6"/>
        </w:numPr>
        <w:jc w:val="both"/>
        <w:rPr>
          <w:rFonts w:ascii="Arial" w:hAnsi="Arial" w:cs="Arial"/>
          <w:lang w:eastAsia="es-MX"/>
        </w:rPr>
      </w:pPr>
      <w:r w:rsidRPr="00590582">
        <w:rPr>
          <w:rFonts w:ascii="Arial" w:hAnsi="Arial" w:cs="Arial"/>
          <w:lang w:eastAsia="es-MX"/>
        </w:rPr>
        <w:t>Tener claramente definido un proceso de monitoreo y control de las actividades del proyecto, especialmente en lo referente a su uso de recursos.</w:t>
      </w:r>
    </w:p>
    <w:p w:rsidR="00E5744D" w:rsidRPr="00590582" w:rsidRDefault="00E5744D" w:rsidP="003E74BE">
      <w:pPr>
        <w:jc w:val="both"/>
        <w:rPr>
          <w:rFonts w:ascii="Arial" w:hAnsi="Arial" w:cs="Arial"/>
          <w:lang w:eastAsia="es-MX"/>
        </w:rPr>
      </w:pPr>
    </w:p>
    <w:p w:rsidR="003077FA" w:rsidRPr="00590582" w:rsidRDefault="003E74BE" w:rsidP="003E74BE">
      <w:pPr>
        <w:jc w:val="both"/>
        <w:rPr>
          <w:rFonts w:ascii="Arial" w:hAnsi="Arial" w:cs="Arial"/>
          <w:lang w:eastAsia="es-MX"/>
        </w:rPr>
      </w:pPr>
      <w:r w:rsidRPr="00590582">
        <w:rPr>
          <w:rFonts w:ascii="Arial" w:hAnsi="Arial" w:cs="Arial"/>
          <w:lang w:eastAsia="es-MX"/>
        </w:rPr>
        <w:lastRenderedPageBreak/>
        <w:t>Una vez que tengan esta información, podrán</w:t>
      </w:r>
      <w:r w:rsidR="003077FA" w:rsidRPr="00590582">
        <w:rPr>
          <w:rFonts w:ascii="Arial" w:hAnsi="Arial" w:cs="Arial"/>
          <w:lang w:eastAsia="es-MX"/>
        </w:rPr>
        <w:t xml:space="preserve"> empezar a realizar la</w:t>
      </w:r>
      <w:r w:rsidR="00A722DD" w:rsidRPr="00590582">
        <w:rPr>
          <w:rFonts w:ascii="Arial" w:hAnsi="Arial" w:cs="Arial"/>
          <w:lang w:eastAsia="es-MX"/>
        </w:rPr>
        <w:t>s</w:t>
      </w:r>
      <w:r w:rsidR="003077FA" w:rsidRPr="00590582">
        <w:rPr>
          <w:rFonts w:ascii="Arial" w:hAnsi="Arial" w:cs="Arial"/>
          <w:lang w:eastAsia="es-MX"/>
        </w:rPr>
        <w:t xml:space="preserve"> </w:t>
      </w:r>
      <w:r w:rsidR="00B062EF" w:rsidRPr="00590582">
        <w:rPr>
          <w:rFonts w:ascii="Arial" w:hAnsi="Arial" w:cs="Arial"/>
          <w:lang w:eastAsia="es-MX"/>
        </w:rPr>
        <w:t>Curva</w:t>
      </w:r>
      <w:r w:rsidR="00A722DD" w:rsidRPr="00590582">
        <w:rPr>
          <w:rFonts w:ascii="Arial" w:hAnsi="Arial" w:cs="Arial"/>
          <w:lang w:eastAsia="es-MX"/>
        </w:rPr>
        <w:t>s</w:t>
      </w:r>
      <w:r w:rsidR="00B062EF" w:rsidRPr="00590582">
        <w:rPr>
          <w:rFonts w:ascii="Arial" w:hAnsi="Arial" w:cs="Arial"/>
          <w:lang w:eastAsia="es-MX"/>
        </w:rPr>
        <w:t xml:space="preserve"> de </w:t>
      </w:r>
      <w:r w:rsidR="00A722DD" w:rsidRPr="00590582">
        <w:rPr>
          <w:rFonts w:ascii="Arial" w:hAnsi="Arial" w:cs="Arial"/>
          <w:lang w:eastAsia="es-MX"/>
        </w:rPr>
        <w:t>gestión de valor ganado</w:t>
      </w:r>
      <w:r w:rsidR="003077FA" w:rsidRPr="00590582">
        <w:rPr>
          <w:rFonts w:ascii="Arial" w:hAnsi="Arial" w:cs="Arial"/>
          <w:lang w:eastAsia="es-MX"/>
        </w:rPr>
        <w:t>, la</w:t>
      </w:r>
      <w:r w:rsidR="00A722DD" w:rsidRPr="00590582">
        <w:rPr>
          <w:rFonts w:ascii="Arial" w:hAnsi="Arial" w:cs="Arial"/>
          <w:lang w:eastAsia="es-MX"/>
        </w:rPr>
        <w:t>s</w:t>
      </w:r>
      <w:r w:rsidR="003077FA" w:rsidRPr="00590582">
        <w:rPr>
          <w:rFonts w:ascii="Arial" w:hAnsi="Arial" w:cs="Arial"/>
          <w:lang w:eastAsia="es-MX"/>
        </w:rPr>
        <w:t xml:space="preserve"> cual</w:t>
      </w:r>
      <w:r w:rsidR="00A722DD" w:rsidRPr="00590582">
        <w:rPr>
          <w:rFonts w:ascii="Arial" w:hAnsi="Arial" w:cs="Arial"/>
          <w:lang w:eastAsia="es-MX"/>
        </w:rPr>
        <w:t>es</w:t>
      </w:r>
      <w:r w:rsidR="003077FA" w:rsidRPr="00590582">
        <w:rPr>
          <w:rFonts w:ascii="Arial" w:hAnsi="Arial" w:cs="Arial"/>
          <w:lang w:eastAsia="es-MX"/>
        </w:rPr>
        <w:t xml:space="preserve"> debe</w:t>
      </w:r>
      <w:r w:rsidR="00A722DD" w:rsidRPr="00590582">
        <w:rPr>
          <w:rFonts w:ascii="Arial" w:hAnsi="Arial" w:cs="Arial"/>
          <w:lang w:eastAsia="es-MX"/>
        </w:rPr>
        <w:t>n</w:t>
      </w:r>
      <w:r w:rsidR="003077FA" w:rsidRPr="00590582">
        <w:rPr>
          <w:rFonts w:ascii="Arial" w:hAnsi="Arial" w:cs="Arial"/>
          <w:lang w:eastAsia="es-MX"/>
        </w:rPr>
        <w:t xml:space="preserve"> c</w:t>
      </w:r>
      <w:r w:rsidRPr="00590582">
        <w:rPr>
          <w:rFonts w:ascii="Arial" w:hAnsi="Arial" w:cs="Arial"/>
          <w:lang w:eastAsia="es-MX"/>
        </w:rPr>
        <w:t>ontener</w:t>
      </w:r>
      <w:r w:rsidR="00B062EF" w:rsidRPr="00590582">
        <w:rPr>
          <w:rFonts w:ascii="Arial" w:hAnsi="Arial" w:cs="Arial"/>
          <w:lang w:eastAsia="es-MX"/>
        </w:rPr>
        <w:t xml:space="preserve"> las actividades consideradas en la EDT</w:t>
      </w:r>
      <w:r w:rsidRPr="00590582">
        <w:rPr>
          <w:rFonts w:ascii="Arial" w:hAnsi="Arial" w:cs="Arial"/>
          <w:lang w:eastAsia="es-MX"/>
        </w:rPr>
        <w:t xml:space="preserve">, para asegurar </w:t>
      </w:r>
      <w:r w:rsidR="003077FA" w:rsidRPr="00590582">
        <w:rPr>
          <w:rFonts w:ascii="Arial" w:hAnsi="Arial" w:cs="Arial"/>
          <w:lang w:eastAsia="es-MX"/>
        </w:rPr>
        <w:t>que todo el alcan</w:t>
      </w:r>
      <w:r w:rsidRPr="00590582">
        <w:rPr>
          <w:rFonts w:ascii="Arial" w:hAnsi="Arial" w:cs="Arial"/>
          <w:lang w:eastAsia="es-MX"/>
        </w:rPr>
        <w:t xml:space="preserve">ce esté incluido y no se queden </w:t>
      </w:r>
      <w:r w:rsidR="003077FA" w:rsidRPr="00590582">
        <w:rPr>
          <w:rFonts w:ascii="Arial" w:hAnsi="Arial" w:cs="Arial"/>
          <w:lang w:eastAsia="es-MX"/>
        </w:rPr>
        <w:t>entregables sin considerar, así como el número de contratos o el número de</w:t>
      </w:r>
      <w:r w:rsidRPr="00590582">
        <w:rPr>
          <w:rFonts w:ascii="Arial" w:hAnsi="Arial" w:cs="Arial"/>
          <w:lang w:eastAsia="es-MX"/>
        </w:rPr>
        <w:t xml:space="preserve"> especialidades, en la que van a</w:t>
      </w:r>
      <w:r w:rsidR="003077FA" w:rsidRPr="00590582">
        <w:rPr>
          <w:rFonts w:ascii="Arial" w:hAnsi="Arial" w:cs="Arial"/>
          <w:lang w:eastAsia="es-MX"/>
        </w:rPr>
        <w:t xml:space="preserve"> dividir la contratación para el proyecto</w:t>
      </w:r>
      <w:r w:rsidR="0019692A" w:rsidRPr="00590582">
        <w:rPr>
          <w:rFonts w:ascii="Arial" w:hAnsi="Arial" w:cs="Arial"/>
          <w:lang w:eastAsia="es-MX"/>
        </w:rPr>
        <w:t>, ya que ello tiene incidencia directa en el presupuesto</w:t>
      </w:r>
      <w:r w:rsidR="003077FA" w:rsidRPr="00590582">
        <w:rPr>
          <w:rFonts w:ascii="Arial" w:hAnsi="Arial" w:cs="Arial"/>
          <w:lang w:eastAsia="es-MX"/>
        </w:rPr>
        <w:t>.</w:t>
      </w:r>
    </w:p>
    <w:p w:rsidR="00321D8F" w:rsidRPr="00590582" w:rsidRDefault="003E74BE" w:rsidP="003226CB">
      <w:pPr>
        <w:jc w:val="both"/>
        <w:rPr>
          <w:rFonts w:ascii="Arial" w:hAnsi="Arial" w:cs="Arial"/>
        </w:rPr>
      </w:pPr>
      <w:r w:rsidRPr="00590582">
        <w:rPr>
          <w:rFonts w:ascii="Arial" w:hAnsi="Arial" w:cs="Arial"/>
        </w:rPr>
        <w:t>Finalmente, la</w:t>
      </w:r>
      <w:r w:rsidR="00A722DD" w:rsidRPr="00590582">
        <w:rPr>
          <w:rFonts w:ascii="Arial" w:hAnsi="Arial" w:cs="Arial"/>
        </w:rPr>
        <w:t>s</w:t>
      </w:r>
      <w:r w:rsidRPr="00590582">
        <w:rPr>
          <w:rFonts w:ascii="Arial" w:hAnsi="Arial" w:cs="Arial"/>
        </w:rPr>
        <w:t xml:space="preserve"> </w:t>
      </w:r>
      <w:r w:rsidR="00B062EF" w:rsidRPr="00590582">
        <w:rPr>
          <w:rFonts w:ascii="Arial" w:hAnsi="Arial" w:cs="Arial"/>
        </w:rPr>
        <w:t>curva</w:t>
      </w:r>
      <w:r w:rsidR="00A722DD" w:rsidRPr="00590582">
        <w:rPr>
          <w:rFonts w:ascii="Arial" w:hAnsi="Arial" w:cs="Arial"/>
        </w:rPr>
        <w:t>s</w:t>
      </w:r>
      <w:r w:rsidR="00B062EF" w:rsidRPr="00590582">
        <w:rPr>
          <w:rFonts w:ascii="Arial" w:hAnsi="Arial" w:cs="Arial"/>
        </w:rPr>
        <w:t xml:space="preserve"> de </w:t>
      </w:r>
      <w:r w:rsidR="00A722DD" w:rsidRPr="00590582">
        <w:rPr>
          <w:rFonts w:ascii="Arial" w:hAnsi="Arial" w:cs="Arial"/>
        </w:rPr>
        <w:t>gestión de valor ganado</w:t>
      </w:r>
      <w:r w:rsidRPr="00590582">
        <w:rPr>
          <w:rFonts w:ascii="Arial" w:hAnsi="Arial" w:cs="Arial"/>
        </w:rPr>
        <w:t xml:space="preserve"> elaborada</w:t>
      </w:r>
      <w:r w:rsidR="00A722DD" w:rsidRPr="00590582">
        <w:rPr>
          <w:rFonts w:ascii="Arial" w:hAnsi="Arial" w:cs="Arial"/>
        </w:rPr>
        <w:t>s</w:t>
      </w:r>
      <w:r w:rsidRPr="00590582">
        <w:rPr>
          <w:rFonts w:ascii="Arial" w:hAnsi="Arial" w:cs="Arial"/>
        </w:rPr>
        <w:t xml:space="preserve"> a partir de las entradas y técnicas utilizadas debe ser lo suficientemente detallada</w:t>
      </w:r>
      <w:r w:rsidR="00A722DD" w:rsidRPr="00590582">
        <w:rPr>
          <w:rFonts w:ascii="Arial" w:hAnsi="Arial" w:cs="Arial"/>
        </w:rPr>
        <w:t>s</w:t>
      </w:r>
      <w:r w:rsidRPr="00590582">
        <w:rPr>
          <w:rFonts w:ascii="Arial" w:hAnsi="Arial" w:cs="Arial"/>
        </w:rPr>
        <w:t xml:space="preserve"> para identificar claramente los </w:t>
      </w:r>
      <w:r w:rsidR="00B062EF" w:rsidRPr="00590582">
        <w:rPr>
          <w:rFonts w:ascii="Arial" w:hAnsi="Arial" w:cs="Arial"/>
        </w:rPr>
        <w:t>recursos asignados y aplicados</w:t>
      </w:r>
      <w:r w:rsidRPr="00590582">
        <w:rPr>
          <w:rFonts w:ascii="Arial" w:hAnsi="Arial" w:cs="Arial"/>
        </w:rPr>
        <w:t xml:space="preserve"> desde el principio hasta el final de un proyecto.</w:t>
      </w:r>
    </w:p>
    <w:p w:rsidR="003E74BE" w:rsidRPr="00590582" w:rsidRDefault="003E74BE" w:rsidP="003226CB">
      <w:pPr>
        <w:jc w:val="both"/>
        <w:rPr>
          <w:rFonts w:ascii="Arial" w:hAnsi="Arial" w:cs="Arial"/>
          <w:b/>
        </w:rPr>
      </w:pPr>
    </w:p>
    <w:p w:rsidR="00321D8F" w:rsidRPr="00590582" w:rsidRDefault="00E5744D" w:rsidP="003226CB">
      <w:pPr>
        <w:jc w:val="both"/>
        <w:rPr>
          <w:rFonts w:ascii="Arial" w:hAnsi="Arial" w:cs="Arial"/>
          <w:b/>
        </w:rPr>
      </w:pPr>
      <w:r w:rsidRPr="00590582">
        <w:rPr>
          <w:rFonts w:ascii="Arial" w:hAnsi="Arial" w:cs="Arial"/>
          <w:b/>
        </w:rPr>
        <w:t>Componentes</w:t>
      </w:r>
    </w:p>
    <w:p w:rsidR="003E74BE" w:rsidRPr="00590582" w:rsidRDefault="003E74BE" w:rsidP="003E74BE">
      <w:pPr>
        <w:jc w:val="both"/>
        <w:rPr>
          <w:rFonts w:ascii="Arial" w:hAnsi="Arial" w:cs="Arial"/>
        </w:rPr>
      </w:pPr>
      <w:r w:rsidRPr="00590582">
        <w:rPr>
          <w:rFonts w:ascii="Arial" w:hAnsi="Arial" w:cs="Arial"/>
        </w:rPr>
        <w:t xml:space="preserve">La </w:t>
      </w:r>
      <w:r w:rsidR="00663EF3" w:rsidRPr="00590582">
        <w:rPr>
          <w:rFonts w:ascii="Arial" w:hAnsi="Arial" w:cs="Arial"/>
        </w:rPr>
        <w:t xml:space="preserve">curva </w:t>
      </w:r>
      <w:r w:rsidRPr="00590582">
        <w:rPr>
          <w:rFonts w:ascii="Arial" w:hAnsi="Arial" w:cs="Arial"/>
        </w:rPr>
        <w:t>incluye entre sus elementos:</w:t>
      </w:r>
    </w:p>
    <w:p w:rsidR="00AF5887" w:rsidRPr="00590582" w:rsidRDefault="00A14A0F" w:rsidP="00890B83">
      <w:pPr>
        <w:pStyle w:val="ListParagraph"/>
        <w:numPr>
          <w:ilvl w:val="0"/>
          <w:numId w:val="7"/>
        </w:numPr>
        <w:jc w:val="both"/>
        <w:rPr>
          <w:rFonts w:ascii="Arial" w:hAnsi="Arial" w:cs="Arial"/>
        </w:rPr>
      </w:pPr>
      <w:r w:rsidRPr="00590582">
        <w:rPr>
          <w:rFonts w:ascii="Arial" w:hAnsi="Arial" w:cs="Arial"/>
        </w:rPr>
        <w:t xml:space="preserve">Código del </w:t>
      </w:r>
      <w:r w:rsidR="00AF5887" w:rsidRPr="00590582">
        <w:rPr>
          <w:rFonts w:ascii="Arial" w:hAnsi="Arial" w:cs="Arial"/>
        </w:rPr>
        <w:t>proyecto</w:t>
      </w:r>
    </w:p>
    <w:p w:rsidR="00AF5887" w:rsidRPr="00590582" w:rsidRDefault="00AF5887" w:rsidP="00890B83">
      <w:pPr>
        <w:pStyle w:val="ListParagraph"/>
        <w:numPr>
          <w:ilvl w:val="0"/>
          <w:numId w:val="7"/>
        </w:numPr>
        <w:jc w:val="both"/>
        <w:rPr>
          <w:rFonts w:ascii="Arial" w:hAnsi="Arial" w:cs="Arial"/>
        </w:rPr>
      </w:pPr>
      <w:r w:rsidRPr="00590582">
        <w:rPr>
          <w:rFonts w:ascii="Arial" w:hAnsi="Arial" w:cs="Arial"/>
        </w:rPr>
        <w:t>Fecha inicial del proyecto</w:t>
      </w:r>
    </w:p>
    <w:p w:rsidR="0073722B" w:rsidRPr="00590582" w:rsidRDefault="00AF5887" w:rsidP="00890B83">
      <w:pPr>
        <w:pStyle w:val="ListParagraph"/>
        <w:numPr>
          <w:ilvl w:val="0"/>
          <w:numId w:val="7"/>
        </w:numPr>
        <w:jc w:val="both"/>
        <w:rPr>
          <w:rFonts w:ascii="Arial" w:hAnsi="Arial" w:cs="Arial"/>
        </w:rPr>
      </w:pPr>
      <w:r w:rsidRPr="00590582">
        <w:rPr>
          <w:rFonts w:ascii="Arial" w:hAnsi="Arial" w:cs="Arial"/>
        </w:rPr>
        <w:t>Fecha a reportar (fecha donde se hace el corte y hasta la cual se reporta el avance)</w:t>
      </w:r>
      <w:r w:rsidR="00A14A0F" w:rsidRPr="00590582">
        <w:rPr>
          <w:rFonts w:ascii="Arial" w:hAnsi="Arial" w:cs="Arial"/>
        </w:rPr>
        <w:t>.</w:t>
      </w:r>
    </w:p>
    <w:p w:rsidR="00AF5887" w:rsidRPr="00590582" w:rsidRDefault="00AF5887" w:rsidP="00890B83">
      <w:pPr>
        <w:pStyle w:val="ListParagraph"/>
        <w:numPr>
          <w:ilvl w:val="0"/>
          <w:numId w:val="7"/>
        </w:numPr>
        <w:jc w:val="both"/>
        <w:rPr>
          <w:rFonts w:ascii="Arial" w:hAnsi="Arial" w:cs="Arial"/>
        </w:rPr>
      </w:pPr>
      <w:r w:rsidRPr="00590582">
        <w:rPr>
          <w:rFonts w:ascii="Arial" w:hAnsi="Arial" w:cs="Arial"/>
        </w:rPr>
        <w:t>Fecha final del proyecto</w:t>
      </w:r>
    </w:p>
    <w:p w:rsidR="00AF5887" w:rsidRPr="00590582" w:rsidRDefault="00AF5887" w:rsidP="00890B83">
      <w:pPr>
        <w:pStyle w:val="ListParagraph"/>
        <w:numPr>
          <w:ilvl w:val="0"/>
          <w:numId w:val="7"/>
        </w:numPr>
        <w:jc w:val="both"/>
        <w:rPr>
          <w:rFonts w:ascii="Arial" w:hAnsi="Arial" w:cs="Arial"/>
        </w:rPr>
      </w:pPr>
      <w:r w:rsidRPr="00590582">
        <w:rPr>
          <w:rFonts w:ascii="Arial" w:hAnsi="Arial" w:cs="Arial"/>
        </w:rPr>
        <w:t xml:space="preserve">Valor del trabajo planificado (lo que </w:t>
      </w:r>
      <w:r w:rsidR="00EB33B2" w:rsidRPr="00590582">
        <w:rPr>
          <w:rFonts w:ascii="Arial" w:hAnsi="Arial" w:cs="Arial"/>
        </w:rPr>
        <w:t>se planificó se generaría de valor durante la ejecución de los recursos ejercidos en las actividades de ese período</w:t>
      </w:r>
      <w:r w:rsidRPr="00590582">
        <w:rPr>
          <w:rFonts w:ascii="Arial" w:hAnsi="Arial" w:cs="Arial"/>
        </w:rPr>
        <w:t>, el plan – usualmente un mes)</w:t>
      </w:r>
      <w:r w:rsidR="00663EF3" w:rsidRPr="00590582">
        <w:rPr>
          <w:rFonts w:ascii="Arial" w:hAnsi="Arial" w:cs="Arial"/>
        </w:rPr>
        <w:t xml:space="preserve"> - PV</w:t>
      </w:r>
    </w:p>
    <w:p w:rsidR="00AF5887" w:rsidRPr="00590582" w:rsidRDefault="00AF5887" w:rsidP="00890B83">
      <w:pPr>
        <w:pStyle w:val="ListParagraph"/>
        <w:numPr>
          <w:ilvl w:val="0"/>
          <w:numId w:val="7"/>
        </w:numPr>
        <w:jc w:val="both"/>
        <w:rPr>
          <w:rFonts w:ascii="Arial" w:hAnsi="Arial" w:cs="Arial"/>
        </w:rPr>
      </w:pPr>
      <w:r w:rsidRPr="00590582">
        <w:rPr>
          <w:rFonts w:ascii="Arial" w:hAnsi="Arial" w:cs="Arial"/>
        </w:rPr>
        <w:t>Valor de trabajo planificado acumulado (la suma de los recursos ejercidos como gasto de acuerdo al plan)</w:t>
      </w:r>
    </w:p>
    <w:p w:rsidR="00AF5887" w:rsidRPr="00590582" w:rsidRDefault="00AF5887" w:rsidP="00890B83">
      <w:pPr>
        <w:pStyle w:val="ListParagraph"/>
        <w:numPr>
          <w:ilvl w:val="0"/>
          <w:numId w:val="7"/>
        </w:numPr>
        <w:jc w:val="both"/>
        <w:rPr>
          <w:rFonts w:ascii="Arial" w:hAnsi="Arial" w:cs="Arial"/>
        </w:rPr>
      </w:pPr>
      <w:r w:rsidRPr="00590582">
        <w:rPr>
          <w:rFonts w:ascii="Arial" w:hAnsi="Arial" w:cs="Arial"/>
        </w:rPr>
        <w:t>Costo real del trabajo realizado (lo que realmente costó la ejecución de los recursos ejercidos en las actividades de ese período</w:t>
      </w:r>
      <w:r w:rsidR="00EB33B2" w:rsidRPr="00590582">
        <w:rPr>
          <w:rFonts w:ascii="Arial" w:hAnsi="Arial" w:cs="Arial"/>
        </w:rPr>
        <w:t>- usualmente proporcionado por el área de finanzas</w:t>
      </w:r>
      <w:r w:rsidRPr="00590582">
        <w:rPr>
          <w:rFonts w:ascii="Arial" w:hAnsi="Arial" w:cs="Arial"/>
        </w:rPr>
        <w:t>)</w:t>
      </w:r>
      <w:r w:rsidR="00663EF3" w:rsidRPr="00590582">
        <w:rPr>
          <w:rFonts w:ascii="Arial" w:hAnsi="Arial" w:cs="Arial"/>
        </w:rPr>
        <w:t xml:space="preserve"> - AC</w:t>
      </w:r>
    </w:p>
    <w:p w:rsidR="00AF5887" w:rsidRPr="00590582" w:rsidRDefault="00AF5887" w:rsidP="00890B83">
      <w:pPr>
        <w:pStyle w:val="ListParagraph"/>
        <w:numPr>
          <w:ilvl w:val="0"/>
          <w:numId w:val="7"/>
        </w:numPr>
        <w:jc w:val="both"/>
        <w:rPr>
          <w:rFonts w:ascii="Arial" w:hAnsi="Arial" w:cs="Arial"/>
        </w:rPr>
      </w:pPr>
      <w:r w:rsidRPr="00590582">
        <w:rPr>
          <w:rFonts w:ascii="Arial" w:hAnsi="Arial" w:cs="Arial"/>
        </w:rPr>
        <w:t>Costo real del trabajo realizado acumulado (la suma de los recursos ejercidos como gasto de acuerdo al gasto ejecutado – usualmente proporcionado por el área de finanzas)</w:t>
      </w:r>
    </w:p>
    <w:p w:rsidR="00AF5887" w:rsidRPr="00590582" w:rsidRDefault="00EB33B2" w:rsidP="00890B83">
      <w:pPr>
        <w:pStyle w:val="ListParagraph"/>
        <w:numPr>
          <w:ilvl w:val="0"/>
          <w:numId w:val="7"/>
        </w:numPr>
        <w:jc w:val="both"/>
        <w:rPr>
          <w:rFonts w:ascii="Arial" w:hAnsi="Arial" w:cs="Arial"/>
        </w:rPr>
      </w:pPr>
      <w:r w:rsidRPr="00590582">
        <w:rPr>
          <w:rFonts w:ascii="Arial" w:hAnsi="Arial" w:cs="Arial"/>
        </w:rPr>
        <w:t>Valor ganado del trabajo realizado (lo que se generó de valor durante la ejecución de los recursos ejercidos en las actividades de ese período – es el equipo de proyecto quien mide y determina estos valores)</w:t>
      </w:r>
      <w:r w:rsidR="00663EF3" w:rsidRPr="00590582">
        <w:rPr>
          <w:rFonts w:ascii="Arial" w:hAnsi="Arial" w:cs="Arial"/>
        </w:rPr>
        <w:t xml:space="preserve"> - EV</w:t>
      </w:r>
    </w:p>
    <w:p w:rsidR="00EB33B2" w:rsidRPr="00590582" w:rsidRDefault="00EB33B2" w:rsidP="00890B83">
      <w:pPr>
        <w:pStyle w:val="ListParagraph"/>
        <w:numPr>
          <w:ilvl w:val="0"/>
          <w:numId w:val="7"/>
        </w:numPr>
        <w:jc w:val="both"/>
        <w:rPr>
          <w:rFonts w:ascii="Arial" w:hAnsi="Arial" w:cs="Arial"/>
        </w:rPr>
      </w:pPr>
      <w:r w:rsidRPr="00590582">
        <w:rPr>
          <w:rFonts w:ascii="Arial" w:hAnsi="Arial" w:cs="Arial"/>
        </w:rPr>
        <w:t>Valor ganado del trabajo realizado acumulado (la suma de los recursos ejercidos como valor generado durante la ejecución de los recursos)</w:t>
      </w:r>
    </w:p>
    <w:p w:rsidR="00EB33B2" w:rsidRPr="00590582" w:rsidRDefault="00EB33B2" w:rsidP="00890B83">
      <w:pPr>
        <w:pStyle w:val="ListParagraph"/>
        <w:numPr>
          <w:ilvl w:val="0"/>
          <w:numId w:val="7"/>
        </w:numPr>
        <w:jc w:val="both"/>
        <w:rPr>
          <w:rFonts w:ascii="Arial" w:hAnsi="Arial" w:cs="Arial"/>
        </w:rPr>
      </w:pPr>
      <w:r w:rsidRPr="00590582">
        <w:rPr>
          <w:rFonts w:ascii="Arial" w:hAnsi="Arial" w:cs="Arial"/>
        </w:rPr>
        <w:t>Costo total del presupuesto (BAC) – Presupuesto total del proyecto conforme al plan inicial</w:t>
      </w:r>
    </w:p>
    <w:p w:rsidR="00EB33B2" w:rsidRPr="00590582" w:rsidRDefault="00EB33B2" w:rsidP="00890B83">
      <w:pPr>
        <w:pStyle w:val="ListParagraph"/>
        <w:numPr>
          <w:ilvl w:val="0"/>
          <w:numId w:val="7"/>
        </w:numPr>
        <w:jc w:val="both"/>
        <w:rPr>
          <w:rFonts w:ascii="Arial" w:hAnsi="Arial" w:cs="Arial"/>
        </w:rPr>
      </w:pPr>
      <w:r w:rsidRPr="00590582">
        <w:rPr>
          <w:rFonts w:ascii="Arial" w:hAnsi="Arial" w:cs="Arial"/>
        </w:rPr>
        <w:t>Índice de desempeño de costo (CPI)</w:t>
      </w:r>
      <w:r w:rsidR="00A0303F" w:rsidRPr="00590582">
        <w:rPr>
          <w:rFonts w:ascii="Arial" w:hAnsi="Arial" w:cs="Arial"/>
        </w:rPr>
        <w:t xml:space="preserve"> – Es una medida normalizada del desempeño del presupuesto del proyecto</w:t>
      </w:r>
      <w:r w:rsidR="00B83265" w:rsidRPr="00590582">
        <w:rPr>
          <w:rFonts w:ascii="Arial" w:hAnsi="Arial" w:cs="Arial"/>
        </w:rPr>
        <w:t>.</w:t>
      </w:r>
      <w:r w:rsidR="00663EF3" w:rsidRPr="00590582">
        <w:rPr>
          <w:rFonts w:ascii="Arial" w:hAnsi="Arial" w:cs="Arial"/>
        </w:rPr>
        <w:t xml:space="preserve"> CPI = EV/AC</w:t>
      </w:r>
    </w:p>
    <w:p w:rsidR="00E5744D" w:rsidRPr="00590582" w:rsidRDefault="00E5744D" w:rsidP="00E5744D">
      <w:pPr>
        <w:pStyle w:val="ListParagraph"/>
        <w:jc w:val="both"/>
        <w:rPr>
          <w:rFonts w:ascii="Arial" w:hAnsi="Arial" w:cs="Arial"/>
        </w:rPr>
      </w:pPr>
    </w:p>
    <w:p w:rsidR="00EB33B2" w:rsidRPr="00590582" w:rsidRDefault="00EB33B2" w:rsidP="00890B83">
      <w:pPr>
        <w:pStyle w:val="ListParagraph"/>
        <w:numPr>
          <w:ilvl w:val="0"/>
          <w:numId w:val="7"/>
        </w:numPr>
        <w:jc w:val="both"/>
        <w:rPr>
          <w:rFonts w:ascii="Arial" w:hAnsi="Arial" w:cs="Arial"/>
        </w:rPr>
      </w:pPr>
      <w:r w:rsidRPr="00590582">
        <w:rPr>
          <w:rFonts w:ascii="Arial" w:hAnsi="Arial" w:cs="Arial"/>
        </w:rPr>
        <w:t>Índice de desempeño del cronograma (SPI)</w:t>
      </w:r>
      <w:r w:rsidR="00B83265" w:rsidRPr="00590582">
        <w:rPr>
          <w:rFonts w:ascii="Arial" w:hAnsi="Arial" w:cs="Arial"/>
        </w:rPr>
        <w:t xml:space="preserve"> – Es una medida normalizada del desempeño del cronograma del proyecto.</w:t>
      </w:r>
      <w:r w:rsidR="00663EF3" w:rsidRPr="00590582">
        <w:rPr>
          <w:rFonts w:ascii="Arial" w:hAnsi="Arial" w:cs="Arial"/>
        </w:rPr>
        <w:t xml:space="preserve"> SPI = EV/PV</w:t>
      </w:r>
    </w:p>
    <w:p w:rsidR="00EB33B2" w:rsidRPr="00590582" w:rsidRDefault="009B08DE" w:rsidP="00890B83">
      <w:pPr>
        <w:pStyle w:val="ListParagraph"/>
        <w:numPr>
          <w:ilvl w:val="0"/>
          <w:numId w:val="7"/>
        </w:numPr>
        <w:jc w:val="both"/>
        <w:rPr>
          <w:rFonts w:ascii="Arial" w:hAnsi="Arial" w:cs="Arial"/>
        </w:rPr>
      </w:pPr>
      <w:r w:rsidRPr="00590582">
        <w:rPr>
          <w:rFonts w:ascii="Arial" w:hAnsi="Arial" w:cs="Arial"/>
        </w:rPr>
        <w:lastRenderedPageBreak/>
        <w:t>Índice de desempeño del proyecto (PI)</w:t>
      </w:r>
      <w:r w:rsidR="00B83265" w:rsidRPr="00590582">
        <w:rPr>
          <w:rFonts w:ascii="Arial" w:hAnsi="Arial" w:cs="Arial"/>
        </w:rPr>
        <w:t xml:space="preserve"> – Es una medida normalizada del desempeño global del proyecto.</w:t>
      </w:r>
      <w:r w:rsidR="00663EF3" w:rsidRPr="00590582">
        <w:rPr>
          <w:rFonts w:ascii="Arial" w:hAnsi="Arial" w:cs="Arial"/>
        </w:rPr>
        <w:t xml:space="preserve"> PI = CPI x SPI</w:t>
      </w:r>
    </w:p>
    <w:p w:rsidR="009B08DE" w:rsidRPr="00590582" w:rsidRDefault="009B08DE" w:rsidP="00890B83">
      <w:pPr>
        <w:pStyle w:val="ListParagraph"/>
        <w:numPr>
          <w:ilvl w:val="0"/>
          <w:numId w:val="7"/>
        </w:numPr>
        <w:jc w:val="both"/>
        <w:rPr>
          <w:rFonts w:ascii="Arial" w:hAnsi="Arial" w:cs="Arial"/>
        </w:rPr>
      </w:pPr>
      <w:r w:rsidRPr="00590582">
        <w:rPr>
          <w:rFonts w:ascii="Arial" w:hAnsi="Arial" w:cs="Arial"/>
        </w:rPr>
        <w:t xml:space="preserve">Estimado del costo a la conclusión – </w:t>
      </w:r>
      <w:proofErr w:type="gramStart"/>
      <w:r w:rsidRPr="00590582">
        <w:rPr>
          <w:rFonts w:ascii="Arial" w:hAnsi="Arial" w:cs="Arial"/>
        </w:rPr>
        <w:t>EAC(</w:t>
      </w:r>
      <w:proofErr w:type="gramEnd"/>
      <w:r w:rsidRPr="00590582">
        <w:rPr>
          <w:rFonts w:ascii="Arial" w:hAnsi="Arial" w:cs="Arial"/>
        </w:rPr>
        <w:t>1)</w:t>
      </w:r>
      <w:r w:rsidR="00B83265" w:rsidRPr="00590582">
        <w:rPr>
          <w:rFonts w:ascii="Arial" w:hAnsi="Arial" w:cs="Arial"/>
        </w:rPr>
        <w:t xml:space="preserve"> – Es la cantidad total que costaría el proyecto si las acciones que han causado su desvío no se corrigen.</w:t>
      </w:r>
      <w:r w:rsidR="00663EF3" w:rsidRPr="00590582">
        <w:rPr>
          <w:rFonts w:ascii="Arial" w:hAnsi="Arial" w:cs="Arial"/>
        </w:rPr>
        <w:t xml:space="preserve"> EAC(1) = BAC/CPI</w:t>
      </w:r>
    </w:p>
    <w:p w:rsidR="009B08DE" w:rsidRPr="00590582" w:rsidRDefault="009B08DE" w:rsidP="00890B83">
      <w:pPr>
        <w:pStyle w:val="ListParagraph"/>
        <w:numPr>
          <w:ilvl w:val="0"/>
          <w:numId w:val="7"/>
        </w:numPr>
        <w:jc w:val="both"/>
        <w:rPr>
          <w:rFonts w:ascii="Arial" w:hAnsi="Arial" w:cs="Arial"/>
        </w:rPr>
      </w:pPr>
      <w:r w:rsidRPr="00590582">
        <w:rPr>
          <w:rFonts w:ascii="Arial" w:hAnsi="Arial" w:cs="Arial"/>
        </w:rPr>
        <w:t>Estimado del costo a la conclusión – EAC(2)</w:t>
      </w:r>
      <w:r w:rsidR="00B83265" w:rsidRPr="00590582">
        <w:rPr>
          <w:rFonts w:ascii="Arial" w:hAnsi="Arial" w:cs="Arial"/>
        </w:rPr>
        <w:t xml:space="preserve"> -  Es la cantidad total que costaría el proyecto si las acciones que han causado su desvío si se corrigen (ya ha habido un desvío por lo que no es posible regresar a los valores originalmente planificados)</w:t>
      </w:r>
      <w:r w:rsidR="00663EF3" w:rsidRPr="00590582">
        <w:rPr>
          <w:rFonts w:ascii="Arial" w:hAnsi="Arial" w:cs="Arial"/>
        </w:rPr>
        <w:t xml:space="preserve"> EAC(2) = AC + BAC - EV</w:t>
      </w:r>
    </w:p>
    <w:p w:rsidR="009B08DE" w:rsidRPr="00590582" w:rsidRDefault="009B08DE" w:rsidP="00890B83">
      <w:pPr>
        <w:pStyle w:val="ListParagraph"/>
        <w:numPr>
          <w:ilvl w:val="0"/>
          <w:numId w:val="7"/>
        </w:numPr>
        <w:jc w:val="both"/>
        <w:rPr>
          <w:rFonts w:ascii="Arial" w:hAnsi="Arial" w:cs="Arial"/>
        </w:rPr>
      </w:pPr>
      <w:r w:rsidRPr="00590582">
        <w:rPr>
          <w:rFonts w:ascii="Arial" w:hAnsi="Arial" w:cs="Arial"/>
        </w:rPr>
        <w:t xml:space="preserve">Estimado del costo hasta la conclusión – </w:t>
      </w:r>
      <w:proofErr w:type="gramStart"/>
      <w:r w:rsidRPr="00590582">
        <w:rPr>
          <w:rFonts w:ascii="Arial" w:hAnsi="Arial" w:cs="Arial"/>
        </w:rPr>
        <w:t>ETC(</w:t>
      </w:r>
      <w:proofErr w:type="gramEnd"/>
      <w:r w:rsidRPr="00590582">
        <w:rPr>
          <w:rFonts w:ascii="Arial" w:hAnsi="Arial" w:cs="Arial"/>
        </w:rPr>
        <w:t>1)</w:t>
      </w:r>
      <w:r w:rsidR="002E63E9" w:rsidRPr="00590582">
        <w:rPr>
          <w:rFonts w:ascii="Arial" w:hAnsi="Arial" w:cs="Arial"/>
        </w:rPr>
        <w:t xml:space="preserve"> – La diferencia del ETC(1) con el costo real actual, es decir lo que falta por gastar para completar el proyecto si no se corrige la situación que causó el desvío. </w:t>
      </w:r>
      <w:r w:rsidR="00663EF3" w:rsidRPr="00590582">
        <w:rPr>
          <w:rFonts w:ascii="Arial" w:hAnsi="Arial" w:cs="Arial"/>
        </w:rPr>
        <w:t xml:space="preserve"> ETC(1) = EAC(1)-AC</w:t>
      </w:r>
    </w:p>
    <w:p w:rsidR="002E63E9" w:rsidRPr="00590582" w:rsidRDefault="009B08DE" w:rsidP="002E63E9">
      <w:pPr>
        <w:pStyle w:val="ListParagraph"/>
        <w:numPr>
          <w:ilvl w:val="0"/>
          <w:numId w:val="7"/>
        </w:numPr>
        <w:jc w:val="both"/>
        <w:rPr>
          <w:rFonts w:ascii="Arial" w:hAnsi="Arial" w:cs="Arial"/>
        </w:rPr>
      </w:pPr>
      <w:r w:rsidRPr="00590582">
        <w:rPr>
          <w:rFonts w:ascii="Arial" w:hAnsi="Arial" w:cs="Arial"/>
        </w:rPr>
        <w:t xml:space="preserve">Estimado del costo hasta la conclusión – </w:t>
      </w:r>
      <w:proofErr w:type="gramStart"/>
      <w:r w:rsidRPr="00590582">
        <w:rPr>
          <w:rFonts w:ascii="Arial" w:hAnsi="Arial" w:cs="Arial"/>
        </w:rPr>
        <w:t>ETC(</w:t>
      </w:r>
      <w:proofErr w:type="gramEnd"/>
      <w:r w:rsidRPr="00590582">
        <w:rPr>
          <w:rFonts w:ascii="Arial" w:hAnsi="Arial" w:cs="Arial"/>
        </w:rPr>
        <w:t>2)</w:t>
      </w:r>
      <w:r w:rsidR="002E63E9" w:rsidRPr="00590582">
        <w:rPr>
          <w:rFonts w:ascii="Arial" w:hAnsi="Arial" w:cs="Arial"/>
        </w:rPr>
        <w:t xml:space="preserve"> – La diferencia del ETC(2) con el costo real actual, es decir lo que falta por gastar para completar el proyecto si  se corrige la situación que causó el desvío. </w:t>
      </w:r>
      <w:r w:rsidR="00663EF3" w:rsidRPr="00590582">
        <w:rPr>
          <w:rFonts w:ascii="Arial" w:hAnsi="Arial" w:cs="Arial"/>
        </w:rPr>
        <w:t xml:space="preserve"> ETC(2) = EAC(2)-AC</w:t>
      </w:r>
    </w:p>
    <w:p w:rsidR="009B08DE" w:rsidRPr="00590582" w:rsidRDefault="009B08DE" w:rsidP="00890B83">
      <w:pPr>
        <w:pStyle w:val="ListParagraph"/>
        <w:numPr>
          <w:ilvl w:val="0"/>
          <w:numId w:val="7"/>
        </w:numPr>
        <w:jc w:val="both"/>
        <w:rPr>
          <w:rFonts w:ascii="Arial" w:hAnsi="Arial" w:cs="Arial"/>
        </w:rPr>
      </w:pPr>
      <w:r w:rsidRPr="00590582">
        <w:rPr>
          <w:rFonts w:ascii="Arial" w:hAnsi="Arial" w:cs="Arial"/>
        </w:rPr>
        <w:t xml:space="preserve">Variación del costo a la conclusión – </w:t>
      </w:r>
      <w:proofErr w:type="gramStart"/>
      <w:r w:rsidRPr="00590582">
        <w:rPr>
          <w:rFonts w:ascii="Arial" w:hAnsi="Arial" w:cs="Arial"/>
        </w:rPr>
        <w:t>VAR(</w:t>
      </w:r>
      <w:proofErr w:type="gramEnd"/>
      <w:r w:rsidRPr="00590582">
        <w:rPr>
          <w:rFonts w:ascii="Arial" w:hAnsi="Arial" w:cs="Arial"/>
        </w:rPr>
        <w:t>1)</w:t>
      </w:r>
      <w:r w:rsidR="002E63E9" w:rsidRPr="00590582">
        <w:rPr>
          <w:rFonts w:ascii="Arial" w:hAnsi="Arial" w:cs="Arial"/>
        </w:rPr>
        <w:t xml:space="preserve"> – Diferencia entre el ETC(1) y el BAC – Lo que se proyecta se va a gastar si no se corrigen las acciones que causaron la desviación comparado con lo que se planificó se iba a gastar.</w:t>
      </w:r>
      <w:r w:rsidR="00663EF3" w:rsidRPr="00590582">
        <w:rPr>
          <w:rFonts w:ascii="Arial" w:hAnsi="Arial" w:cs="Arial"/>
        </w:rPr>
        <w:t xml:space="preserve"> VAR(1) = </w:t>
      </w:r>
      <w:r w:rsidR="002E63E9" w:rsidRPr="00590582">
        <w:rPr>
          <w:rFonts w:ascii="Arial" w:hAnsi="Arial" w:cs="Arial"/>
        </w:rPr>
        <w:t xml:space="preserve"> </w:t>
      </w:r>
      <w:r w:rsidR="00663EF3" w:rsidRPr="00590582">
        <w:rPr>
          <w:rFonts w:ascii="Arial" w:hAnsi="Arial" w:cs="Arial"/>
        </w:rPr>
        <w:t>BAC – EAC(1)</w:t>
      </w:r>
    </w:p>
    <w:p w:rsidR="002E63E9" w:rsidRPr="00590582" w:rsidRDefault="009B08DE" w:rsidP="002E63E9">
      <w:pPr>
        <w:pStyle w:val="ListParagraph"/>
        <w:numPr>
          <w:ilvl w:val="0"/>
          <w:numId w:val="7"/>
        </w:numPr>
        <w:autoSpaceDE w:val="0"/>
        <w:autoSpaceDN w:val="0"/>
        <w:adjustRightInd w:val="0"/>
        <w:spacing w:after="0" w:line="240" w:lineRule="auto"/>
        <w:jc w:val="both"/>
        <w:rPr>
          <w:rFonts w:ascii="Arial" w:hAnsi="Arial" w:cs="Arial"/>
        </w:rPr>
      </w:pPr>
      <w:r w:rsidRPr="00590582">
        <w:rPr>
          <w:rFonts w:ascii="Arial" w:hAnsi="Arial" w:cs="Arial"/>
        </w:rPr>
        <w:t xml:space="preserve">Variación del costo a la conclusión – </w:t>
      </w:r>
      <w:proofErr w:type="gramStart"/>
      <w:r w:rsidRPr="00590582">
        <w:rPr>
          <w:rFonts w:ascii="Arial" w:hAnsi="Arial" w:cs="Arial"/>
        </w:rPr>
        <w:t>VAR(</w:t>
      </w:r>
      <w:proofErr w:type="gramEnd"/>
      <w:r w:rsidRPr="00590582">
        <w:rPr>
          <w:rFonts w:ascii="Arial" w:hAnsi="Arial" w:cs="Arial"/>
        </w:rPr>
        <w:t>2)</w:t>
      </w:r>
      <w:r w:rsidR="002E63E9" w:rsidRPr="00590582">
        <w:rPr>
          <w:rFonts w:ascii="Arial" w:hAnsi="Arial" w:cs="Arial"/>
        </w:rPr>
        <w:t xml:space="preserve"> -– Diferencia entre el ETC(2) y el BAC – Lo que se proyecta se va a gastar si se corrigen las acciones que causaron la desviación comparado con lo que se planificó se iba a gastar. </w:t>
      </w:r>
      <w:r w:rsidR="00663EF3" w:rsidRPr="00590582">
        <w:rPr>
          <w:rFonts w:ascii="Arial" w:hAnsi="Arial" w:cs="Arial"/>
        </w:rPr>
        <w:t>VAR(2) = BAC – EAC(2)</w:t>
      </w:r>
    </w:p>
    <w:p w:rsidR="00AC08B3" w:rsidRPr="00590582" w:rsidRDefault="009B08DE" w:rsidP="002E63E9">
      <w:pPr>
        <w:pStyle w:val="ListParagraph"/>
        <w:numPr>
          <w:ilvl w:val="0"/>
          <w:numId w:val="7"/>
        </w:numPr>
        <w:autoSpaceDE w:val="0"/>
        <w:autoSpaceDN w:val="0"/>
        <w:adjustRightInd w:val="0"/>
        <w:spacing w:after="0" w:line="240" w:lineRule="auto"/>
        <w:jc w:val="both"/>
        <w:rPr>
          <w:rFonts w:ascii="Arial" w:hAnsi="Arial" w:cs="Arial"/>
        </w:rPr>
      </w:pPr>
      <w:r w:rsidRPr="00590582">
        <w:rPr>
          <w:rFonts w:ascii="Arial" w:hAnsi="Arial" w:cs="Arial"/>
        </w:rPr>
        <w:t>Índice de desempeño del trabajo por completar – TCPI</w:t>
      </w:r>
      <w:r w:rsidR="002E63E9" w:rsidRPr="00590582">
        <w:rPr>
          <w:rFonts w:ascii="Arial" w:hAnsi="Arial" w:cs="Arial"/>
        </w:rPr>
        <w:t xml:space="preserve"> - es la proyección calculada del desempeño del costo que debe lograrse para el trabajo restante, con el propósito de cumplir con una meta de gestión especificada, tal como el BAC o la EAC.</w:t>
      </w:r>
      <w:r w:rsidR="00663EF3" w:rsidRPr="00590582">
        <w:rPr>
          <w:rFonts w:ascii="Arial" w:hAnsi="Arial" w:cs="Arial"/>
        </w:rPr>
        <w:t xml:space="preserve"> TCPI = (BAC-EV)/(BAC-AC)</w:t>
      </w:r>
    </w:p>
    <w:p w:rsidR="009B08DE" w:rsidRPr="00590582" w:rsidRDefault="009B08DE" w:rsidP="009B08DE">
      <w:pPr>
        <w:pStyle w:val="ListParagraph"/>
        <w:jc w:val="both"/>
        <w:rPr>
          <w:rFonts w:ascii="Arial" w:hAnsi="Arial" w:cs="Arial"/>
        </w:rPr>
      </w:pPr>
    </w:p>
    <w:p w:rsidR="0073722B" w:rsidRPr="00590582" w:rsidRDefault="00DA4B70" w:rsidP="003226CB">
      <w:pPr>
        <w:jc w:val="both"/>
        <w:rPr>
          <w:rFonts w:ascii="Arial" w:hAnsi="Arial" w:cs="Arial"/>
          <w:b/>
        </w:rPr>
      </w:pPr>
      <w:r w:rsidRPr="00590582">
        <w:rPr>
          <w:rFonts w:ascii="Arial" w:hAnsi="Arial" w:cs="Arial"/>
          <w:b/>
        </w:rPr>
        <w:t>Procedimiento de carga de información:</w:t>
      </w:r>
    </w:p>
    <w:p w:rsidR="00DA4B70" w:rsidRPr="00590582" w:rsidRDefault="00DA4B70" w:rsidP="003226CB">
      <w:pPr>
        <w:jc w:val="both"/>
        <w:rPr>
          <w:rFonts w:ascii="Arial" w:hAnsi="Arial" w:cs="Arial"/>
        </w:rPr>
      </w:pPr>
      <w:r w:rsidRPr="00590582">
        <w:rPr>
          <w:rFonts w:ascii="Arial" w:hAnsi="Arial" w:cs="Arial"/>
        </w:rPr>
        <w:t>Cada período de tiempo, se cargan los tres valores recopilados, el valor planificado, especificando lo que se debería gastar en recursos durante dicho período, el costo real, especificando lo que realmente se ha gastado, y usualmente se recopila del área de finanzas de la organización, y el valor ganado, lo que se genera de valor real, es decir el trabajo realizado en las actividades realmente efectuadas en ese período de tiempo. La plantilla acumula los datos sumando los meses anteriores y forja la curva S, que se denomina de esa manera ya que usualmente los gastos acumulados son menores al inicio, aumentan hacia la parte media del proyecto y vuelven a disminuir al finalizar el proyecto. La plantilla calcula automáticamente todos los demás índices anteriormente descritos, lo que presenta las tendencias del proyecto en las actuales circunstancias.</w:t>
      </w:r>
    </w:p>
    <w:p w:rsidR="00650B06" w:rsidRPr="00590582" w:rsidRDefault="00650B06" w:rsidP="003226CB">
      <w:pPr>
        <w:jc w:val="both"/>
        <w:rPr>
          <w:rFonts w:ascii="Arial" w:hAnsi="Arial" w:cs="Arial"/>
          <w:b/>
        </w:rPr>
      </w:pPr>
    </w:p>
    <w:p w:rsidR="00650B06" w:rsidRPr="00590582" w:rsidRDefault="00650B06" w:rsidP="003226CB">
      <w:pPr>
        <w:jc w:val="both"/>
        <w:rPr>
          <w:rFonts w:ascii="Arial" w:hAnsi="Arial" w:cs="Arial"/>
          <w:b/>
        </w:rPr>
      </w:pPr>
    </w:p>
    <w:p w:rsidR="0073722B" w:rsidRPr="00590582" w:rsidRDefault="0073722B" w:rsidP="003226CB">
      <w:pPr>
        <w:jc w:val="both"/>
        <w:rPr>
          <w:rFonts w:ascii="Arial" w:hAnsi="Arial" w:cs="Arial"/>
          <w:b/>
        </w:rPr>
      </w:pPr>
      <w:r w:rsidRPr="00590582">
        <w:rPr>
          <w:rFonts w:ascii="Arial" w:hAnsi="Arial" w:cs="Arial"/>
          <w:b/>
        </w:rPr>
        <w:lastRenderedPageBreak/>
        <w:t>Referencias:</w:t>
      </w:r>
    </w:p>
    <w:p w:rsidR="0073722B" w:rsidRPr="00590582" w:rsidRDefault="00663EF3" w:rsidP="0073722B">
      <w:pPr>
        <w:pStyle w:val="ListParagraph"/>
        <w:numPr>
          <w:ilvl w:val="0"/>
          <w:numId w:val="2"/>
        </w:numPr>
        <w:jc w:val="both"/>
        <w:rPr>
          <w:rFonts w:ascii="Arial" w:hAnsi="Arial" w:cs="Arial"/>
          <w:lang w:val="en-US"/>
        </w:rPr>
      </w:pPr>
      <w:r w:rsidRPr="00590582">
        <w:rPr>
          <w:rFonts w:ascii="Arial" w:hAnsi="Arial" w:cs="Arial"/>
          <w:lang w:val="en-US"/>
        </w:rPr>
        <w:t>PMI. Practice Standard for Project Management. 2005. First Edition. PMI, Newton Square, PA, USA.</w:t>
      </w:r>
    </w:p>
    <w:p w:rsidR="008566B7" w:rsidRPr="00590582" w:rsidRDefault="008566B7" w:rsidP="008566B7">
      <w:pPr>
        <w:pStyle w:val="ListParagraph"/>
        <w:numPr>
          <w:ilvl w:val="0"/>
          <w:numId w:val="2"/>
        </w:numPr>
        <w:jc w:val="both"/>
        <w:rPr>
          <w:rFonts w:ascii="Arial" w:hAnsi="Arial" w:cs="Arial"/>
        </w:rPr>
      </w:pPr>
      <w:r w:rsidRPr="00590582">
        <w:rPr>
          <w:rFonts w:ascii="Arial" w:hAnsi="Arial" w:cs="Arial"/>
        </w:rPr>
        <w:t>Rodolfo Siles, PMP y Ernesto Mondelo, PMP, Guía de Gestión de Proyectos para Resultados PM4R, 2ª edición, BID-INDES, 2012.</w:t>
      </w:r>
    </w:p>
    <w:p w:rsidR="00E5744D" w:rsidRPr="00590582" w:rsidRDefault="00590582" w:rsidP="00E5744D">
      <w:pPr>
        <w:pStyle w:val="ListParagraph"/>
        <w:numPr>
          <w:ilvl w:val="0"/>
          <w:numId w:val="2"/>
        </w:numPr>
        <w:autoSpaceDE w:val="0"/>
        <w:autoSpaceDN w:val="0"/>
        <w:adjustRightInd w:val="0"/>
        <w:spacing w:after="0" w:line="240" w:lineRule="auto"/>
        <w:jc w:val="both"/>
        <w:rPr>
          <w:rFonts w:ascii="Arial" w:hAnsi="Arial" w:cs="Arial"/>
          <w:bCs/>
          <w:szCs w:val="24"/>
        </w:rPr>
      </w:pPr>
      <w:hyperlink r:id="rId8" w:history="1">
        <w:r w:rsidR="00E5744D" w:rsidRPr="00590582">
          <w:rPr>
            <w:rStyle w:val="Hyperlink"/>
            <w:rFonts w:ascii="Arial" w:hAnsi="Arial" w:cs="Arial"/>
            <w:bCs/>
            <w:szCs w:val="24"/>
          </w:rPr>
          <w:t>http://www.modegem.com/2009/09/valor-ganado.html</w:t>
        </w:r>
      </w:hyperlink>
    </w:p>
    <w:p w:rsidR="00E5744D" w:rsidRPr="00590582" w:rsidRDefault="00E5744D" w:rsidP="00E5744D">
      <w:pPr>
        <w:pStyle w:val="ListParagraph"/>
        <w:autoSpaceDE w:val="0"/>
        <w:autoSpaceDN w:val="0"/>
        <w:adjustRightInd w:val="0"/>
        <w:spacing w:after="0" w:line="240" w:lineRule="auto"/>
        <w:jc w:val="both"/>
        <w:rPr>
          <w:rFonts w:ascii="Arial" w:hAnsi="Arial" w:cs="Arial"/>
          <w:bCs/>
          <w:szCs w:val="24"/>
        </w:rPr>
      </w:pPr>
    </w:p>
    <w:p w:rsidR="0073722B" w:rsidRPr="00590582" w:rsidRDefault="0073722B" w:rsidP="0073722B">
      <w:pPr>
        <w:pStyle w:val="ListParagraph"/>
        <w:jc w:val="both"/>
        <w:rPr>
          <w:rFonts w:ascii="Arial" w:hAnsi="Arial" w:cs="Arial"/>
        </w:rPr>
      </w:pPr>
    </w:p>
    <w:p w:rsidR="0073722B" w:rsidRPr="00590582" w:rsidRDefault="0073722B" w:rsidP="003226CB">
      <w:pPr>
        <w:jc w:val="both"/>
        <w:rPr>
          <w:rFonts w:ascii="Arial" w:hAnsi="Arial" w:cs="Arial"/>
        </w:rPr>
      </w:pPr>
    </w:p>
    <w:sectPr w:rsidR="0073722B" w:rsidRPr="00590582">
      <w:headerReference w:type="default" r:id="rId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0104A" w:rsidRDefault="00E0104A" w:rsidP="003226CB">
      <w:pPr>
        <w:spacing w:after="0" w:line="240" w:lineRule="auto"/>
      </w:pPr>
      <w:r>
        <w:separator/>
      </w:r>
    </w:p>
  </w:endnote>
  <w:endnote w:type="continuationSeparator" w:id="0">
    <w:p w:rsidR="00E0104A" w:rsidRDefault="00E0104A" w:rsidP="003226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0104A" w:rsidRDefault="00E0104A" w:rsidP="003226CB">
      <w:pPr>
        <w:spacing w:after="0" w:line="240" w:lineRule="auto"/>
      </w:pPr>
      <w:r>
        <w:separator/>
      </w:r>
    </w:p>
  </w:footnote>
  <w:footnote w:type="continuationSeparator" w:id="0">
    <w:p w:rsidR="00E0104A" w:rsidRDefault="00E0104A" w:rsidP="003226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6CB" w:rsidRDefault="00590582" w:rsidP="00590582">
    <w:pPr>
      <w:pStyle w:val="Header"/>
      <w:jc w:val="right"/>
    </w:pPr>
    <w:r>
      <w:rPr>
        <w:noProof/>
        <w:lang w:val="en-US"/>
      </w:rPr>
      <w:drawing>
        <wp:inline distT="0" distB="0" distL="0" distR="0" wp14:anchorId="4C01D188" wp14:editId="7CD01E5A">
          <wp:extent cx="1676400" cy="664388"/>
          <wp:effectExtent l="0" t="0" r="0" b="2540"/>
          <wp:docPr id="4097" name="Picture 1" descr="C:\Users\francysr\Desktop\logo_PM4R Clo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7" name="Picture 1" descr="C:\Users\francysr\Desktop\logo_PM4R Clou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664388"/>
                  </a:xfrm>
                  <a:prstGeom prst="rect">
                    <a:avLst/>
                  </a:prstGeom>
                  <a:noFill/>
                  <a:extLst/>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DC7948"/>
    <w:multiLevelType w:val="hybridMultilevel"/>
    <w:tmpl w:val="E216E740"/>
    <w:lvl w:ilvl="0" w:tplc="F7C4A6F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5C31FDE"/>
    <w:multiLevelType w:val="hybridMultilevel"/>
    <w:tmpl w:val="84A4EB80"/>
    <w:lvl w:ilvl="0" w:tplc="FD7E88CC">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5AEB244B"/>
    <w:multiLevelType w:val="multilevel"/>
    <w:tmpl w:val="27C88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C816EB0"/>
    <w:multiLevelType w:val="hybridMultilevel"/>
    <w:tmpl w:val="6ECCFC8E"/>
    <w:lvl w:ilvl="0" w:tplc="2B26AFCA">
      <w:numFmt w:val="bullet"/>
      <w:lvlText w:val=""/>
      <w:lvlJc w:val="left"/>
      <w:pPr>
        <w:ind w:left="720" w:hanging="360"/>
      </w:pPr>
      <w:rPr>
        <w:rFonts w:ascii="Symbol" w:eastAsiaTheme="minorHAnsi" w:hAnsi="Symbol" w:cstheme="minorHAns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E516D61"/>
    <w:multiLevelType w:val="hybridMultilevel"/>
    <w:tmpl w:val="ABCEA32A"/>
    <w:lvl w:ilvl="0" w:tplc="BA1402AA">
      <w:numFmt w:val="bullet"/>
      <w:lvlText w:val=""/>
      <w:lvlJc w:val="left"/>
      <w:pPr>
        <w:ind w:left="720" w:hanging="360"/>
      </w:pPr>
      <w:rPr>
        <w:rFonts w:ascii="Symbol" w:eastAsiaTheme="minorHAnsi" w:hAnsi="Symbo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76C8213E"/>
    <w:multiLevelType w:val="hybridMultilevel"/>
    <w:tmpl w:val="F322E74C"/>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79EC3625"/>
    <w:multiLevelType w:val="hybridMultilevel"/>
    <w:tmpl w:val="63A63CC0"/>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7E512B5C"/>
    <w:multiLevelType w:val="hybridMultilevel"/>
    <w:tmpl w:val="4EF2340E"/>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8">
    <w:nsid w:val="7E705C06"/>
    <w:multiLevelType w:val="hybridMultilevel"/>
    <w:tmpl w:val="3084C94E"/>
    <w:lvl w:ilvl="0" w:tplc="01766718">
      <w:numFmt w:val="bullet"/>
      <w:lvlText w:val="-"/>
      <w:lvlJc w:val="left"/>
      <w:pPr>
        <w:ind w:left="720" w:hanging="360"/>
      </w:pPr>
      <w:rPr>
        <w:rFonts w:ascii="Calibri" w:eastAsiaTheme="minorHAns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3"/>
  </w:num>
  <w:num w:numId="4">
    <w:abstractNumId w:val="0"/>
  </w:num>
  <w:num w:numId="5">
    <w:abstractNumId w:val="2"/>
  </w:num>
  <w:num w:numId="6">
    <w:abstractNumId w:val="8"/>
  </w:num>
  <w:num w:numId="7">
    <w:abstractNumId w:val="4"/>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6CB"/>
    <w:rsid w:val="00005D05"/>
    <w:rsid w:val="00103F37"/>
    <w:rsid w:val="00111092"/>
    <w:rsid w:val="00142F1C"/>
    <w:rsid w:val="00143716"/>
    <w:rsid w:val="0019692A"/>
    <w:rsid w:val="00247E96"/>
    <w:rsid w:val="002A023E"/>
    <w:rsid w:val="002D5CDC"/>
    <w:rsid w:val="002E63E9"/>
    <w:rsid w:val="002E6B30"/>
    <w:rsid w:val="003077FA"/>
    <w:rsid w:val="00313055"/>
    <w:rsid w:val="00321D8F"/>
    <w:rsid w:val="003226CB"/>
    <w:rsid w:val="003B4D80"/>
    <w:rsid w:val="003E74BE"/>
    <w:rsid w:val="0040681C"/>
    <w:rsid w:val="0040703F"/>
    <w:rsid w:val="00436EAE"/>
    <w:rsid w:val="00464931"/>
    <w:rsid w:val="00474E66"/>
    <w:rsid w:val="004E0E92"/>
    <w:rsid w:val="00590582"/>
    <w:rsid w:val="00593761"/>
    <w:rsid w:val="005B6D13"/>
    <w:rsid w:val="00650B06"/>
    <w:rsid w:val="00663EF3"/>
    <w:rsid w:val="00726BCF"/>
    <w:rsid w:val="0073722B"/>
    <w:rsid w:val="00823EC5"/>
    <w:rsid w:val="008566B7"/>
    <w:rsid w:val="00890B83"/>
    <w:rsid w:val="008C21AC"/>
    <w:rsid w:val="009B08DE"/>
    <w:rsid w:val="00A0303F"/>
    <w:rsid w:val="00A14A0F"/>
    <w:rsid w:val="00A722DD"/>
    <w:rsid w:val="00AB197B"/>
    <w:rsid w:val="00AC08B3"/>
    <w:rsid w:val="00AF5887"/>
    <w:rsid w:val="00B0228D"/>
    <w:rsid w:val="00B062EF"/>
    <w:rsid w:val="00B41504"/>
    <w:rsid w:val="00B83265"/>
    <w:rsid w:val="00CF7B1E"/>
    <w:rsid w:val="00D34193"/>
    <w:rsid w:val="00DA4B70"/>
    <w:rsid w:val="00E0104A"/>
    <w:rsid w:val="00E5744D"/>
    <w:rsid w:val="00EB33B2"/>
    <w:rsid w:val="00F328F5"/>
    <w:rsid w:val="00FD54BA"/>
    <w:rsid w:val="00FF1EA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26CB"/>
  </w:style>
  <w:style w:type="paragraph" w:styleId="Footer">
    <w:name w:val="footer"/>
    <w:basedOn w:val="Normal"/>
    <w:link w:val="FooterChar"/>
    <w:uiPriority w:val="99"/>
    <w:unhideWhenUsed/>
    <w:rsid w:val="00322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26CB"/>
  </w:style>
  <w:style w:type="paragraph" w:styleId="BalloonText">
    <w:name w:val="Balloon Text"/>
    <w:basedOn w:val="Normal"/>
    <w:link w:val="BalloonTextChar"/>
    <w:uiPriority w:val="99"/>
    <w:semiHidden/>
    <w:unhideWhenUsed/>
    <w:rsid w:val="0032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B"/>
    <w:rPr>
      <w:rFonts w:ascii="Tahoma" w:hAnsi="Tahoma" w:cs="Tahoma"/>
      <w:sz w:val="16"/>
      <w:szCs w:val="16"/>
    </w:rPr>
  </w:style>
  <w:style w:type="paragraph" w:styleId="ListParagraph">
    <w:name w:val="List Paragraph"/>
    <w:basedOn w:val="Normal"/>
    <w:uiPriority w:val="34"/>
    <w:qFormat/>
    <w:rsid w:val="002D5CDC"/>
    <w:pPr>
      <w:ind w:left="720"/>
      <w:contextualSpacing/>
    </w:pPr>
  </w:style>
  <w:style w:type="table" w:styleId="TableGrid">
    <w:name w:val="Table Grid"/>
    <w:basedOn w:val="TableNormal"/>
    <w:uiPriority w:val="59"/>
    <w:rsid w:val="002D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22B"/>
    <w:rPr>
      <w:color w:val="0000FF" w:themeColor="hyperlink"/>
      <w:u w:val="single"/>
    </w:rPr>
  </w:style>
  <w:style w:type="paragraph" w:styleId="NormalWeb">
    <w:name w:val="Normal (Web)"/>
    <w:basedOn w:val="Normal"/>
    <w:uiPriority w:val="99"/>
    <w:semiHidden/>
    <w:unhideWhenUsed/>
    <w:rsid w:val="003077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26CB"/>
    <w:pPr>
      <w:tabs>
        <w:tab w:val="center" w:pos="4419"/>
        <w:tab w:val="right" w:pos="8838"/>
      </w:tabs>
      <w:spacing w:after="0" w:line="240" w:lineRule="auto"/>
    </w:pPr>
  </w:style>
  <w:style w:type="character" w:customStyle="1" w:styleId="HeaderChar">
    <w:name w:val="Header Char"/>
    <w:basedOn w:val="DefaultParagraphFont"/>
    <w:link w:val="Header"/>
    <w:uiPriority w:val="99"/>
    <w:rsid w:val="003226CB"/>
  </w:style>
  <w:style w:type="paragraph" w:styleId="Footer">
    <w:name w:val="footer"/>
    <w:basedOn w:val="Normal"/>
    <w:link w:val="FooterChar"/>
    <w:uiPriority w:val="99"/>
    <w:unhideWhenUsed/>
    <w:rsid w:val="003226CB"/>
    <w:pPr>
      <w:tabs>
        <w:tab w:val="center" w:pos="4419"/>
        <w:tab w:val="right" w:pos="8838"/>
      </w:tabs>
      <w:spacing w:after="0" w:line="240" w:lineRule="auto"/>
    </w:pPr>
  </w:style>
  <w:style w:type="character" w:customStyle="1" w:styleId="FooterChar">
    <w:name w:val="Footer Char"/>
    <w:basedOn w:val="DefaultParagraphFont"/>
    <w:link w:val="Footer"/>
    <w:uiPriority w:val="99"/>
    <w:rsid w:val="003226CB"/>
  </w:style>
  <w:style w:type="paragraph" w:styleId="BalloonText">
    <w:name w:val="Balloon Text"/>
    <w:basedOn w:val="Normal"/>
    <w:link w:val="BalloonTextChar"/>
    <w:uiPriority w:val="99"/>
    <w:semiHidden/>
    <w:unhideWhenUsed/>
    <w:rsid w:val="00322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226CB"/>
    <w:rPr>
      <w:rFonts w:ascii="Tahoma" w:hAnsi="Tahoma" w:cs="Tahoma"/>
      <w:sz w:val="16"/>
      <w:szCs w:val="16"/>
    </w:rPr>
  </w:style>
  <w:style w:type="paragraph" w:styleId="ListParagraph">
    <w:name w:val="List Paragraph"/>
    <w:basedOn w:val="Normal"/>
    <w:uiPriority w:val="34"/>
    <w:qFormat/>
    <w:rsid w:val="002D5CDC"/>
    <w:pPr>
      <w:ind w:left="720"/>
      <w:contextualSpacing/>
    </w:pPr>
  </w:style>
  <w:style w:type="table" w:styleId="TableGrid">
    <w:name w:val="Table Grid"/>
    <w:basedOn w:val="TableNormal"/>
    <w:uiPriority w:val="59"/>
    <w:rsid w:val="002D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722B"/>
    <w:rPr>
      <w:color w:val="0000FF" w:themeColor="hyperlink"/>
      <w:u w:val="single"/>
    </w:rPr>
  </w:style>
  <w:style w:type="paragraph" w:styleId="NormalWeb">
    <w:name w:val="Normal (Web)"/>
    <w:basedOn w:val="Normal"/>
    <w:uiPriority w:val="99"/>
    <w:semiHidden/>
    <w:unhideWhenUsed/>
    <w:rsid w:val="003077FA"/>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3436805">
      <w:bodyDiv w:val="1"/>
      <w:marLeft w:val="0"/>
      <w:marRight w:val="0"/>
      <w:marTop w:val="0"/>
      <w:marBottom w:val="0"/>
      <w:divBdr>
        <w:top w:val="none" w:sz="0" w:space="0" w:color="auto"/>
        <w:left w:val="none" w:sz="0" w:space="0" w:color="auto"/>
        <w:bottom w:val="none" w:sz="0" w:space="0" w:color="auto"/>
        <w:right w:val="none" w:sz="0" w:space="0" w:color="auto"/>
      </w:divBdr>
    </w:div>
    <w:div w:id="165067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degem.com/2009/09/valor-ganado.html"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1312</Words>
  <Characters>7483</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hrizo</dc:creator>
  <cp:lastModifiedBy>IADB</cp:lastModifiedBy>
  <cp:revision>11</cp:revision>
  <dcterms:created xsi:type="dcterms:W3CDTF">2012-05-23T01:43:00Z</dcterms:created>
  <dcterms:modified xsi:type="dcterms:W3CDTF">2015-07-20T15:39:00Z</dcterms:modified>
</cp:coreProperties>
</file>