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OPĆI PRAVILNIK O RADU</w:t>
      </w:r>
    </w:p>
    <w:p>
      <w:pPr/>
      <w:r>
        <w:t>Verzija: v0.2</w:t>
      </w:r>
    </w:p>
    <w:p>
      <w:pPr/>
      <w:r>
        <w:t>Datum: 26.07.2025.</w:t>
      </w:r>
    </w:p>
    <w:p>
      <w:r>
        <w:br w:type="page"/>
      </w:r>
    </w:p>
    <w:p>
      <w:pPr>
        <w:pStyle w:val="Heading1"/>
      </w:pPr>
      <w:r>
        <w:t>Sadržaj (kliknuti F9 u Wordu za ažuriranje)</w:t>
      </w:r>
    </w:p>
    <w:p>
      <w:r>
        <w:t>&lt;&lt; Automatski sadržaj &gt;&gt;</w:t>
      </w:r>
    </w:p>
    <w:p>
      <w:r>
        <w:br w:type="page"/>
      </w:r>
    </w:p>
    <w:p>
      <w:r>
        <w:t>OPĆI PRAVILNIK O RADU</w:t>
      </w:r>
    </w:p>
    <w:p>
      <w:r>
        <w:t>Verzija: 0.2</w:t>
        <w:br/>
        <w:t>Datum: 26.07.2025.</w:t>
      </w:r>
    </w:p>
    <w:p>
      <w:r>
        <w:t xml:space="preserve">Ovaj pravilnik definira osnovna pravila ponašanja i organizacije rada u firmi koja obavlja bravarske i lakirerske poslove. Cilj je imati jasan red, fer odnos, i zaštitu poslodavca i radnika. Sve što piše ovdje vrijedi za sve – bez iznimke. Za sva pravila postoji razlog – izbjegavanje ozljeda, grešaka, kašnjenja i problema s inspekcijama. </w:t>
      </w:r>
    </w:p>
    <w:p>
      <w:r>
        <w:t>1.1 Početak rada i ulazak u pogon</w:t>
      </w:r>
    </w:p>
    <w:p>
      <w:r>
        <w:t>Radno vrijeme: 08:00 – 16:00</w:t>
        <w:br/>
        <w:t>- Ulaz u halu isključivo kroz Door B (bravarija) ili Door F (lakirnica)</w:t>
        <w:br/>
        <w:t>- Zabranjen ulaz bez radne opreme</w:t>
        <w:br/>
        <w:t>- Zabranjeno unošenje alkohola, hrane, privatnih alata</w:t>
        <w:br/>
        <w:t>- WC i marendarij su u aneksu (istočno), ulaz kroz hodnik iz bravarije ili vanjski Door P2</w:t>
      </w:r>
    </w:p>
    <w:p>
      <w:r>
        <w:t>1.2 Radna oprema i ponašanje</w:t>
      </w:r>
    </w:p>
    <w:p>
      <w:r>
        <w:t>Svakom radniku pri zapošljavanju se izdaje:</w:t>
        <w:br/>
        <w:t>- Radna bluza i hlače</w:t>
        <w:br/>
        <w:t>- Zaštitne cipele s čeličnom kapicom</w:t>
        <w:br/>
        <w:t>- Rukavice, naočale i (ako treba) respirator</w:t>
        <w:br/>
        <w:t>Radna oprema se mora nositi u cijelosti – nema iznimki. Radni prostor se mora čistiti na kraju svake smjene. Alat se vraća na svoje mjesto. Kompresor i kabina se gase po završetku dana.</w:t>
      </w:r>
    </w:p>
    <w:p>
      <w:r>
        <w:t>1.3 Pauze i marenda</w:t>
      </w:r>
    </w:p>
    <w:p>
      <w:r>
        <w:t>Pauza je 30 minuta dnevno, između 10:30 – 11:30, prema dogovoru u timu.</w:t>
        <w:br/>
        <w:t>Marenda se jede u za to predviđenom prostoru (marendarij), nije dopušteno jesti u hali, kabini, ili na strojevima.</w:t>
      </w:r>
    </w:p>
    <w:p>
      <w:r>
        <w:t>1.4 Završetak posla i zaključavanje naloga</w:t>
      </w:r>
    </w:p>
    <w:p>
      <w:r>
        <w:t>Radni nalog se zatvara tek kad je cijeli posao gotov – ne svaki dan. To znači da kad se ograda završi, ili kad je auto potpuno pofarban i gotov, onda voditelj pritisne 'zatvori' u ERP-u. QC lista mora biti popunjena i mora biti fotka kao dokaz.</w:t>
        <w:br/>
        <w:br/>
        <w:t>Radnici ne ispunjavaju nikakve papire – gazda ili voditelj svaki dan pogleda tko je što radio i zapiše kratku bilješku u ERP. Nema share isplate dok posao nije gotov i sve čisto predano.</w:t>
      </w:r>
    </w:p>
    <w:p>
      <w:r>
        <w:t>1.5 Disciplina i odgovornost</w:t>
      </w:r>
    </w:p>
    <w:p>
      <w:r>
        <w:t>Zabranjeno:</w:t>
        <w:br/>
        <w:t>- Kašnjenje bez opravdanja</w:t>
        <w:br/>
        <w:t>- Psovanje i agresija</w:t>
        <w:br/>
        <w:t>- Zloupotreba opreme, alat ostavljen razbacan</w:t>
        <w:br/>
        <w:t>- Odbijanje nošenja zaštitne opreme</w:t>
        <w:br/>
        <w:t>Sankcije: prvo usmena opomena, zatim pismeno upozorenje, a zatim otkaz. Nema isprika za nepoštivanje sigurnosnih pravila.</w:t>
      </w:r>
    </w:p>
    <w:p>
      <w:r>
        <w:t>Suggested Improvement</w:t>
      </w:r>
    </w:p>
    <w:p>
      <w:r>
        <w:t>Uvesti QR kod na vratima (Door B, F, P2) isključivo za evidentiranje tko je zadužen za posao u prostoru, ne radi kontrole sati. Podaci se vežu uz ERP nalog i tim – pomaže kod analize reklamacija, ozljeda, i pohvala za uredan rad. Stimulacija se ne temelji na satima, nego na učinku i kvaliteti prema share-formuli.</w:t>
      </w:r>
    </w:p>
    <w:p>
      <w:r>
        <w:br/>
      </w:r>
    </w:p>
    <w:p>
      <w:r>
        <w:t>Potpisna stranica</w:t>
      </w:r>
    </w:p>
    <w:p>
      <w:r>
        <w:t>Ovim dokumentom potvrđuje se prihvaćanje pravilnika u okviru sustava Holding j.d.o.o. i Operativa j.d.o.o.</w:t>
        <w:br/>
        <w:br/>
        <w:t>| Ime i funkcija           | Potpis   | Datum     |</w:t>
        <w:br/>
        <w:t>|--------------------------|----------|-----------|</w:t>
        <w:br/>
        <w:t>| [ime] – vlasnik/direktor | ________ | [datum]   |</w:t>
      </w:r>
    </w:p>
    <w:p>
      <w:r>
        <w:t>Suggested Improvement – My Profit &amp; Klik za Dan</w:t>
      </w:r>
    </w:p>
    <w:p>
      <w:r>
        <w:t>Uvesti “My Profit” ERP prikaz za svakog radnika: vidi koliko mu ide po projektu, što je u tijeku i kada je planirana isplata.</w:t>
        <w:br/>
        <w:t>Unos rada ide putem jednostavnog “klik za dan” sučelja – radnik samo označi što je taj dan radio (npr. farbanje AUTO123, bravarenje OGRADA A).</w:t>
        <w:br/>
        <w:t>Nema unosa teksta ni papirologije – sustav pamti zadnji posao i zna tko je na kojem nalogu. Pogrešan unos znači manje love; točan unos znači poštenu isplatu.</w:t>
        <w:br/>
        <w:t>Cilj je spojiti realni učinak s realnim novcem, bez stresa i bez muljanja – sve transparentno i fer.</w:t>
      </w:r>
    </w:p>
    <w:p>
      <w:r>
        <w:br w:type="page"/>
      </w:r>
    </w:p>
    <w:p>
      <w:pPr/>
      <w:r>
        <w:t>___________________________</w:t>
        <w:br/>
        <w:t>Vlasnik / Direktor</w:t>
      </w:r>
    </w:p>
    <w:p>
      <w:pPr/>
      <w:r>
        <w:t>Mjesto i datum: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