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PRAVILNIK O ZAŠTITI NA RADU I POŽARU</w:t>
      </w:r>
    </w:p>
    <w:p>
      <w:r>
        <w:t>Verzija: 0.2</w:t>
        <w:br/>
        <w:t>Datum: 26.07.2025.</w:t>
      </w:r>
    </w:p>
    <w:p>
      <w:r>
        <w:t>Ovaj dokument definira osnovna pravila zaštite na radu i zaštite od požara u prostoru firme koja se bavi bravarijom i lakiranjem. Cilj je osigurati sigurnost radnika, spriječiti ozljede i požare, te omogućiti odgovoran rad s alatima, kemikalijama i strojevima.</w:t>
      </w:r>
    </w:p>
    <w:p>
      <w:pPr>
        <w:pStyle w:val="Heading2"/>
      </w:pPr>
      <w:r>
        <w:t>2.1 Odgovornosti</w:t>
      </w:r>
    </w:p>
    <w:p>
      <w:r>
        <w:t>- Poslodavac: osigurava opremu, upute, vatrogasne uređaje, ventilaciju i edukaciju</w:t>
        <w:br/>
        <w:t>- Radnik: nosi zaštitu, poštuje oznake i upute, odmah prijavljuje rizik ili štetu</w:t>
      </w:r>
    </w:p>
    <w:p>
      <w:pPr>
        <w:pStyle w:val="Heading2"/>
      </w:pPr>
      <w:r>
        <w:t>2.2 Toolbox Talk</w:t>
      </w:r>
    </w:p>
    <w:p>
      <w:r>
        <w:t>Svaki ponedjeljak ujutro (5–15 minuta) održava se kratki sastanak o sigurnosti: tema tjedna, zadnje greške, i savjeti. Svi radnici su dužni biti prisutni i potpisati evidenciju prisustva.</w:t>
      </w:r>
    </w:p>
    <w:p>
      <w:pPr>
        <w:pStyle w:val="Heading2"/>
      </w:pPr>
      <w:r>
        <w:t>2.3 QC Check-lista i ERP blokada</w:t>
      </w:r>
    </w:p>
    <w:p>
      <w:r>
        <w:t>ERP sustav NE dozvoljava zatvaranje radnog naloga dok nije potvrđena QC lista (kvaliteta i sigurnost). U slučaju ozljede, QC se automatski šalje voditelju i zaduženi radnik pauzira dok se situacija ne riješi.</w:t>
      </w:r>
    </w:p>
    <w:p>
      <w:pPr>
        <w:pStyle w:val="Heading2"/>
      </w:pPr>
      <w:r>
        <w:t>2.4 Kemikalije i lakirnica</w:t>
      </w:r>
    </w:p>
    <w:p>
      <w:r>
        <w:t>Kemikalije se drže u zaključanom ormariću s ventilacijom. Boje i lakovi (dozvoljena količina &lt;300 kg) označeni su signalnom trakom i plakatom s klasifikacijom. Radnik mora nositi odgovarajući PPE (zaštita očiju, kože, dišnog sustava).</w:t>
      </w:r>
    </w:p>
    <w:p>
      <w:pPr>
        <w:pStyle w:val="Heading2"/>
      </w:pPr>
      <w:r>
        <w:t>2.5 Evakuacija i PPO</w:t>
      </w:r>
    </w:p>
    <w:p>
      <w:r>
        <w:t>Evakuacijski plan mora biti vidljiv na svakom ulazu. Kabina ima E-STOP gumb i svjetlosnu lampu pri aktivaciji. Svaka zona ima PPO aparat (tip P6), jasno označen. Godišnja vježba evakuacije je obavezna.</w:t>
      </w:r>
    </w:p>
    <w:p>
      <w:pPr>
        <w:pStyle w:val="Heading3"/>
      </w:pPr>
      <w:r>
        <w:t>Suggested Improvement – Sigurnosna kartica</w:t>
      </w:r>
    </w:p>
    <w:p>
      <w:r>
        <w:t>Predlaže se postavljanje 'kartice sigurnosti' za svakog radnika, koja se jednom mjesečno evidentira. Gleda se: da li nosi zaštitnu opremu, da li je radio uredno, i da li je prijavio rizike. Svrha nije kažnjavanje nego prepoznavanje sigurnog i urednog rada, kroz neoporezive bonuse.</w:t>
        <w:br/>
        <w:br/>
        <w:t>Svaka kartica odnosi se samo na vlastitu diviziju (bravarija ili lakirnica), jer radnici nisu odgovorni za postupke kolega iz druge divizije. Time se izbjegava nepravda i održava realna procjena unutar tima.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