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AA8" w:rsidRPr="00F62AA8" w:rsidRDefault="00F62AA8" w:rsidP="00F62AA8">
      <w:pPr>
        <w:spacing w:after="0" w:line="240" w:lineRule="auto"/>
        <w:rPr>
          <w:rFonts w:ascii="Times New Roman" w:eastAsia="Times New Roman" w:hAnsi="Times New Roman" w:cs="Times New Roman"/>
          <w:lang w:eastAsia="it-IT"/>
        </w:rPr>
      </w:pPr>
      <w:r w:rsidRPr="00F62AA8">
        <w:rPr>
          <w:rFonts w:ascii="Arial" w:eastAsia="Times New Roman" w:hAnsi="Arial" w:cs="Arial"/>
          <w:color w:val="000000"/>
          <w:u w:val="single"/>
          <w:lang w:eastAsia="it-IT"/>
        </w:rPr>
        <w:t>ASSUNZIONI versione 2:</w:t>
      </w:r>
    </w:p>
    <w:p w:rsidR="00F62AA8" w:rsidRPr="00F62AA8" w:rsidRDefault="00F62AA8" w:rsidP="00F62AA8">
      <w:pPr>
        <w:spacing w:after="0" w:line="240" w:lineRule="auto"/>
        <w:rPr>
          <w:rFonts w:ascii="Times New Roman" w:eastAsia="Times New Roman" w:hAnsi="Times New Roman" w:cs="Times New Roman"/>
          <w:lang w:eastAsia="it-IT"/>
        </w:rPr>
      </w:pPr>
    </w:p>
    <w:p w:rsidR="00F62AA8" w:rsidRDefault="00F62AA8" w:rsidP="00F62AA8">
      <w:pPr>
        <w:spacing w:after="0" w:line="240" w:lineRule="auto"/>
        <w:rPr>
          <w:rFonts w:ascii="Arial" w:eastAsia="Times New Roman" w:hAnsi="Arial" w:cs="Arial"/>
          <w:color w:val="000000"/>
          <w:lang w:eastAsia="it-IT"/>
        </w:rPr>
      </w:pPr>
      <w:r w:rsidRPr="00F62AA8">
        <w:rPr>
          <w:rFonts w:ascii="Arial" w:eastAsia="Times New Roman" w:hAnsi="Arial" w:cs="Arial"/>
          <w:color w:val="000000"/>
          <w:lang w:eastAsia="it-IT"/>
        </w:rPr>
        <w:t>Ora che possono esistere più unità immobiliari, il loro nome è univoco a livello globale. Ogni altra assunzione fatta nella versione 1 è tutt’ora valida. Ulteriori assunzioni riguardano la possibilità di impostare la modalità operativa di un attuatore solamente ad opera del fruitore e il fatto che i parametri delle modalità operative parametriche siano esclusivamente numerici. Gli stessi sono poi scolpiti a livello di categoria degli attuatori.</w:t>
      </w:r>
    </w:p>
    <w:p w:rsidR="00F62AA8" w:rsidRDefault="00F62AA8" w:rsidP="00F62AA8">
      <w:pPr>
        <w:spacing w:after="0" w:line="240" w:lineRule="auto"/>
        <w:rPr>
          <w:rFonts w:ascii="Arial" w:eastAsia="Times New Roman" w:hAnsi="Arial" w:cs="Arial"/>
          <w:color w:val="000000"/>
          <w:lang w:eastAsia="it-IT"/>
        </w:rPr>
      </w:pP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sidRPr="00F62AA8">
        <w:rPr>
          <w:rFonts w:ascii="Cambria" w:eastAsia="Times New Roman" w:hAnsi="Cambria" w:cs="Times New Roman"/>
          <w:b/>
          <w:bCs/>
          <w:color w:val="FF0000"/>
          <w:lang w:eastAsia="it-IT"/>
        </w:rPr>
        <w:t>Aggiunta di un’unità immobiliare</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sidRPr="00F62AA8">
        <w:rPr>
          <w:rFonts w:ascii="Cambria" w:eastAsia="Times New Roman" w:hAnsi="Cambria" w:cs="Times New Roman"/>
          <w:color w:val="FF0000"/>
          <w:lang w:eastAsia="it-IT"/>
        </w:rPr>
        <w:t>Goal Level: Sea Level</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proofErr w:type="spellStart"/>
      <w:r w:rsidRPr="00F62AA8">
        <w:rPr>
          <w:rFonts w:ascii="Cambria" w:eastAsia="Times New Roman" w:hAnsi="Cambria" w:cs="Times New Roman"/>
          <w:color w:val="FF0000"/>
          <w:u w:val="single"/>
          <w:lang w:eastAsia="it-IT"/>
        </w:rPr>
        <w:t>Main</w:t>
      </w:r>
      <w:proofErr w:type="spellEnd"/>
      <w:r w:rsidRPr="00F62AA8">
        <w:rPr>
          <w:rFonts w:ascii="Cambria" w:eastAsia="Times New Roman" w:hAnsi="Cambria" w:cs="Times New Roman"/>
          <w:color w:val="FF0000"/>
          <w:u w:val="single"/>
          <w:lang w:eastAsia="it-IT"/>
        </w:rPr>
        <w:t xml:space="preserve"> Success Scenario:</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FF0000"/>
          <w:lang w:eastAsia="it-IT"/>
        </w:rPr>
        <w:t xml:space="preserve">1. </w:t>
      </w:r>
      <w:r w:rsidRPr="00F62AA8">
        <w:rPr>
          <w:rFonts w:ascii="Cambria" w:eastAsia="Times New Roman" w:hAnsi="Cambria" w:cs="Times New Roman"/>
          <w:color w:val="FF0000"/>
          <w:sz w:val="14"/>
          <w:szCs w:val="14"/>
          <w:lang w:eastAsia="it-IT"/>
        </w:rPr>
        <w:t xml:space="preserve"> </w:t>
      </w:r>
      <w:r w:rsidRPr="00F62AA8">
        <w:rPr>
          <w:rFonts w:ascii="Cambria" w:eastAsia="Times New Roman" w:hAnsi="Cambria" w:cs="Times New Roman"/>
          <w:color w:val="FF0000"/>
          <w:lang w:eastAsia="it-IT"/>
        </w:rPr>
        <w:t>Il sistema presenta all’utente la scelta di poter accedere come manutentore o come fruitore oppure la possibilità di salvare ed uscire dall’applicazione</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FF0000"/>
          <w:lang w:eastAsia="it-IT"/>
        </w:rPr>
        <w:t xml:space="preserve">2. </w:t>
      </w:r>
      <w:r w:rsidRPr="00F62AA8">
        <w:rPr>
          <w:rFonts w:ascii="Cambria" w:eastAsia="Times New Roman" w:hAnsi="Cambria" w:cs="Times New Roman"/>
          <w:color w:val="FF0000"/>
          <w:sz w:val="14"/>
          <w:szCs w:val="14"/>
          <w:lang w:eastAsia="it-IT"/>
        </w:rPr>
        <w:t xml:space="preserve"> </w:t>
      </w:r>
      <w:r w:rsidRPr="00F62AA8">
        <w:rPr>
          <w:rFonts w:ascii="Cambria" w:eastAsia="Times New Roman" w:hAnsi="Cambria" w:cs="Times New Roman"/>
          <w:color w:val="FF0000"/>
          <w:lang w:eastAsia="it-IT"/>
        </w:rPr>
        <w:t>L’utente accede come manutentore</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sidRPr="00F62AA8">
        <w:rPr>
          <w:rFonts w:ascii="Cambria" w:eastAsia="Times New Roman" w:hAnsi="Cambria" w:cs="Times New Roman"/>
          <w:color w:val="FF0000"/>
          <w:lang w:eastAsia="it-IT"/>
        </w:rPr>
        <w:t>3.  Il sistema presenta al</w:t>
      </w:r>
      <w:r>
        <w:rPr>
          <w:rFonts w:ascii="Cambria" w:eastAsia="Times New Roman" w:hAnsi="Cambria" w:cs="Times New Roman"/>
          <w:color w:val="FF0000"/>
          <w:lang w:eastAsia="it-IT"/>
        </w:rPr>
        <w:t xml:space="preserve"> manutentore</w:t>
      </w:r>
      <w:r w:rsidRPr="00F62AA8">
        <w:rPr>
          <w:rFonts w:ascii="Cambria" w:eastAsia="Times New Roman" w:hAnsi="Cambria" w:cs="Times New Roman"/>
          <w:color w:val="FF0000"/>
          <w:lang w:eastAsia="it-IT"/>
        </w:rPr>
        <w:t xml:space="preserve"> la possibilità di aprire un menu delle categorie di sensori e attuatori, un menu di unità immobiliare, di aggiungere o rimuovere un’unità immobiliare oppure di tornare al passo 1</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sidRPr="00F62AA8">
        <w:rPr>
          <w:rFonts w:ascii="Cambria" w:eastAsia="Times New Roman" w:hAnsi="Cambria" w:cs="Times New Roman"/>
          <w:color w:val="38761D"/>
          <w:lang w:eastAsia="it-IT"/>
        </w:rPr>
        <w:t>3.  Il sistema presenta al</w:t>
      </w:r>
      <w:r>
        <w:rPr>
          <w:rFonts w:ascii="Cambria" w:eastAsia="Times New Roman" w:hAnsi="Cambria" w:cs="Times New Roman"/>
          <w:color w:val="38761D"/>
          <w:lang w:eastAsia="it-IT"/>
        </w:rPr>
        <w:t xml:space="preserve"> manutentore</w:t>
      </w:r>
      <w:r w:rsidRPr="00F62AA8">
        <w:rPr>
          <w:rFonts w:ascii="Cambria" w:eastAsia="Times New Roman" w:hAnsi="Cambria" w:cs="Times New Roman"/>
          <w:color w:val="38761D"/>
          <w:lang w:eastAsia="it-IT"/>
        </w:rPr>
        <w:t xml:space="preserve"> la possibilità di aprire un menu delle categorie di sensori e attuatori, un menu di unità immobiliare, di aggiungere o rimuovere un’unità immobiliare, di importarne da una libreria esterna oppure di tornare al passo 1</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sidRPr="00F62AA8">
        <w:rPr>
          <w:rFonts w:ascii="Cambria" w:eastAsia="Times New Roman" w:hAnsi="Cambria" w:cs="Times New Roman"/>
          <w:color w:val="FF0000"/>
          <w:lang w:eastAsia="it-IT"/>
        </w:rPr>
        <w:t xml:space="preserve">4.  </w:t>
      </w:r>
      <w:r>
        <w:rPr>
          <w:rFonts w:ascii="Cambria" w:eastAsia="Times New Roman" w:hAnsi="Cambria" w:cs="Times New Roman"/>
          <w:color w:val="FF0000"/>
          <w:lang w:eastAsia="it-IT"/>
        </w:rPr>
        <w:t>Il manutentore</w:t>
      </w:r>
      <w:r w:rsidRPr="00F62AA8">
        <w:rPr>
          <w:rFonts w:ascii="Cambria" w:eastAsia="Times New Roman" w:hAnsi="Cambria" w:cs="Times New Roman"/>
          <w:color w:val="FF0000"/>
          <w:lang w:eastAsia="it-IT"/>
        </w:rPr>
        <w:t xml:space="preserve"> sceglie di aggiungere un’unità immobiliare </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sidRPr="00F62AA8">
        <w:rPr>
          <w:rFonts w:ascii="Cambria" w:eastAsia="Times New Roman" w:hAnsi="Cambria" w:cs="Times New Roman"/>
          <w:color w:val="FF0000"/>
          <w:lang w:eastAsia="it-IT"/>
        </w:rPr>
        <w:t>5.  Il sistema chiede al</w:t>
      </w:r>
      <w:r>
        <w:rPr>
          <w:rFonts w:ascii="Cambria" w:eastAsia="Times New Roman" w:hAnsi="Cambria" w:cs="Times New Roman"/>
          <w:color w:val="FF0000"/>
          <w:lang w:eastAsia="it-IT"/>
        </w:rPr>
        <w:t xml:space="preserve"> manutentore</w:t>
      </w:r>
      <w:r w:rsidRPr="00F62AA8">
        <w:rPr>
          <w:rFonts w:ascii="Cambria" w:eastAsia="Times New Roman" w:hAnsi="Cambria" w:cs="Times New Roman"/>
          <w:color w:val="FF0000"/>
          <w:lang w:eastAsia="it-IT"/>
        </w:rPr>
        <w:t xml:space="preserve"> informazioni per la creazione della nuova unità immobiliare</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sidRPr="00F62AA8">
        <w:rPr>
          <w:rFonts w:ascii="Cambria" w:eastAsia="Times New Roman" w:hAnsi="Cambria" w:cs="Times New Roman"/>
          <w:color w:val="FF0000"/>
          <w:lang w:eastAsia="it-IT"/>
        </w:rPr>
        <w:t xml:space="preserve">6.  </w:t>
      </w:r>
      <w:r>
        <w:rPr>
          <w:rFonts w:ascii="Cambria" w:eastAsia="Times New Roman" w:hAnsi="Cambria" w:cs="Times New Roman"/>
          <w:color w:val="FF0000"/>
          <w:lang w:eastAsia="it-IT"/>
        </w:rPr>
        <w:t>Il manutentore</w:t>
      </w:r>
      <w:r w:rsidRPr="00F62AA8">
        <w:rPr>
          <w:rFonts w:ascii="Cambria" w:eastAsia="Times New Roman" w:hAnsi="Cambria" w:cs="Times New Roman"/>
          <w:color w:val="FF0000"/>
          <w:lang w:eastAsia="it-IT"/>
        </w:rPr>
        <w:t xml:space="preserve"> inserisce tali informazioni e resta in attesa di un riscontro di avvenuto inserimento dell’unità immobiliare</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sidRPr="00F62AA8">
        <w:rPr>
          <w:rFonts w:ascii="Cambria" w:eastAsia="Times New Roman" w:hAnsi="Cambria" w:cs="Times New Roman"/>
          <w:color w:val="FF0000"/>
          <w:lang w:eastAsia="it-IT"/>
        </w:rPr>
        <w:t>7.  Il sistema notifica il successo dell’operazione</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sidRPr="00F62AA8">
        <w:rPr>
          <w:rFonts w:ascii="Cambria" w:eastAsia="Times New Roman" w:hAnsi="Cambria" w:cs="Times New Roman"/>
          <w:color w:val="FF0000"/>
          <w:lang w:eastAsia="it-IT"/>
        </w:rPr>
        <w:t>8.  Si torna al passo 3</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sidRPr="00F62AA8">
        <w:rPr>
          <w:rFonts w:ascii="Cambria" w:eastAsia="Times New Roman" w:hAnsi="Cambria" w:cs="Times New Roman"/>
          <w:color w:val="FF0000"/>
          <w:u w:val="single"/>
          <w:lang w:eastAsia="it-IT"/>
        </w:rPr>
        <w:t>Extensions:</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sidRPr="00F62AA8">
        <w:rPr>
          <w:rFonts w:ascii="Cambria" w:eastAsia="Times New Roman" w:hAnsi="Cambria" w:cs="Times New Roman"/>
          <w:color w:val="FF0000"/>
          <w:lang w:eastAsia="it-IT"/>
        </w:rPr>
        <w:t>7a.  Il sistema notifica il fallimento dell’operazione</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FF0000"/>
          <w:lang w:eastAsia="it-IT"/>
        </w:rPr>
        <w:t> .1 Il manutentore</w:t>
      </w:r>
      <w:r w:rsidRPr="00F62AA8">
        <w:rPr>
          <w:rFonts w:ascii="Cambria" w:eastAsia="Times New Roman" w:hAnsi="Cambria" w:cs="Times New Roman"/>
          <w:color w:val="FF0000"/>
          <w:lang w:eastAsia="it-IT"/>
        </w:rPr>
        <w:t xml:space="preserve"> può consultare la guida in linea per verificare le cause del</w:t>
      </w:r>
      <w:r>
        <w:rPr>
          <w:rFonts w:ascii="Cambria" w:eastAsia="Times New Roman" w:hAnsi="Cambria" w:cs="Times New Roman"/>
          <w:color w:val="FF0000"/>
          <w:lang w:eastAsia="it-IT"/>
        </w:rPr>
        <w:t xml:space="preserve"> </w:t>
      </w:r>
      <w:r w:rsidRPr="00F62AA8">
        <w:rPr>
          <w:rFonts w:ascii="Cambria" w:eastAsia="Times New Roman" w:hAnsi="Cambria" w:cs="Times New Roman"/>
          <w:color w:val="FF0000"/>
          <w:lang w:eastAsia="it-IT"/>
        </w:rPr>
        <w:t>fallimento dell’operazione; si torna al passo 3</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sidRPr="00F62AA8">
        <w:rPr>
          <w:rFonts w:ascii="Times New Roman" w:eastAsia="Times New Roman" w:hAnsi="Times New Roman" w:cs="Times New Roman"/>
          <w:sz w:val="24"/>
          <w:szCs w:val="24"/>
          <w:lang w:eastAsia="it-IT"/>
        </w:rPr>
        <w:br/>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sidRPr="00F62AA8">
        <w:rPr>
          <w:rFonts w:ascii="Cambria" w:eastAsia="Times New Roman" w:hAnsi="Cambria" w:cs="Times New Roman"/>
          <w:b/>
          <w:bCs/>
          <w:color w:val="FF0000"/>
          <w:lang w:eastAsia="it-IT"/>
        </w:rPr>
        <w:t>Rimozione di un’unità immobiliare</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sidRPr="00F62AA8">
        <w:rPr>
          <w:rFonts w:ascii="Cambria" w:eastAsia="Times New Roman" w:hAnsi="Cambria" w:cs="Times New Roman"/>
          <w:color w:val="FF0000"/>
          <w:lang w:eastAsia="it-IT"/>
        </w:rPr>
        <w:t>Goal Level: Sea Level</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proofErr w:type="spellStart"/>
      <w:r w:rsidRPr="00F62AA8">
        <w:rPr>
          <w:rFonts w:ascii="Cambria" w:eastAsia="Times New Roman" w:hAnsi="Cambria" w:cs="Times New Roman"/>
          <w:color w:val="FF0000"/>
          <w:u w:val="single"/>
          <w:lang w:eastAsia="it-IT"/>
        </w:rPr>
        <w:t>Main</w:t>
      </w:r>
      <w:proofErr w:type="spellEnd"/>
      <w:r w:rsidRPr="00F62AA8">
        <w:rPr>
          <w:rFonts w:ascii="Cambria" w:eastAsia="Times New Roman" w:hAnsi="Cambria" w:cs="Times New Roman"/>
          <w:color w:val="FF0000"/>
          <w:u w:val="single"/>
          <w:lang w:eastAsia="it-IT"/>
        </w:rPr>
        <w:t xml:space="preserve"> Success Scenario:</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FF0000"/>
          <w:lang w:eastAsia="it-IT"/>
        </w:rPr>
        <w:t xml:space="preserve">1. </w:t>
      </w:r>
      <w:r w:rsidRPr="00F62AA8">
        <w:rPr>
          <w:rFonts w:ascii="Cambria" w:eastAsia="Times New Roman" w:hAnsi="Cambria" w:cs="Times New Roman"/>
          <w:color w:val="FF0000"/>
          <w:sz w:val="14"/>
          <w:szCs w:val="14"/>
          <w:lang w:eastAsia="it-IT"/>
        </w:rPr>
        <w:t xml:space="preserve"> </w:t>
      </w:r>
      <w:r w:rsidRPr="00F62AA8">
        <w:rPr>
          <w:rFonts w:ascii="Cambria" w:eastAsia="Times New Roman" w:hAnsi="Cambria" w:cs="Times New Roman"/>
          <w:color w:val="FF0000"/>
          <w:lang w:eastAsia="it-IT"/>
        </w:rPr>
        <w:t>Il sistema presenta all’utente la scelta di poter accedere come manutentore o come fruitore oppure la possibilità di salvare ed uscire dall’applicazione</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sidRPr="00F62AA8">
        <w:rPr>
          <w:rFonts w:ascii="Cambria" w:eastAsia="Times New Roman" w:hAnsi="Cambria" w:cs="Times New Roman"/>
          <w:color w:val="FF0000"/>
          <w:lang w:eastAsia="it-IT"/>
        </w:rPr>
        <w:t>2.</w:t>
      </w:r>
      <w:r w:rsidRPr="00F62AA8">
        <w:rPr>
          <w:rFonts w:ascii="Cambria" w:eastAsia="Times New Roman" w:hAnsi="Cambria" w:cs="Times New Roman"/>
          <w:color w:val="FF0000"/>
          <w:sz w:val="14"/>
          <w:szCs w:val="14"/>
          <w:lang w:eastAsia="it-IT"/>
        </w:rPr>
        <w:t xml:space="preserve">  </w:t>
      </w:r>
      <w:r w:rsidRPr="00F62AA8">
        <w:rPr>
          <w:rFonts w:ascii="Cambria" w:eastAsia="Times New Roman" w:hAnsi="Cambria" w:cs="Times New Roman"/>
          <w:color w:val="FF0000"/>
          <w:lang w:eastAsia="it-IT"/>
        </w:rPr>
        <w:t>L’utente accede come manutentore </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sidRPr="00F62AA8">
        <w:rPr>
          <w:rFonts w:ascii="Cambria" w:eastAsia="Times New Roman" w:hAnsi="Cambria" w:cs="Times New Roman"/>
          <w:color w:val="FF0000"/>
          <w:lang w:eastAsia="it-IT"/>
        </w:rPr>
        <w:t>3.  Il sistema presenta al</w:t>
      </w:r>
      <w:r>
        <w:rPr>
          <w:rFonts w:ascii="Cambria" w:eastAsia="Times New Roman" w:hAnsi="Cambria" w:cs="Times New Roman"/>
          <w:color w:val="FF0000"/>
          <w:lang w:eastAsia="it-IT"/>
        </w:rPr>
        <w:t xml:space="preserve"> manutentore</w:t>
      </w:r>
      <w:r w:rsidRPr="00F62AA8">
        <w:rPr>
          <w:rFonts w:ascii="Cambria" w:eastAsia="Times New Roman" w:hAnsi="Cambria" w:cs="Times New Roman"/>
          <w:color w:val="FF0000"/>
          <w:lang w:eastAsia="it-IT"/>
        </w:rPr>
        <w:t xml:space="preserve"> la possibilità di aprire un menu delle categorie di sensori e attuatori, un menu di unità immobiliare, di aggiungere o rimuovere un’unità immobiliare oppure di tornare al passo 1</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sidRPr="00F62AA8">
        <w:rPr>
          <w:rFonts w:ascii="Cambria" w:eastAsia="Times New Roman" w:hAnsi="Cambria" w:cs="Times New Roman"/>
          <w:color w:val="38761D"/>
          <w:lang w:eastAsia="it-IT"/>
        </w:rPr>
        <w:t>3.  Il sistema presenta al</w:t>
      </w:r>
      <w:r>
        <w:rPr>
          <w:rFonts w:ascii="Cambria" w:eastAsia="Times New Roman" w:hAnsi="Cambria" w:cs="Times New Roman"/>
          <w:color w:val="38761D"/>
          <w:lang w:eastAsia="it-IT"/>
        </w:rPr>
        <w:t xml:space="preserve"> manutentore</w:t>
      </w:r>
      <w:r w:rsidRPr="00F62AA8">
        <w:rPr>
          <w:rFonts w:ascii="Cambria" w:eastAsia="Times New Roman" w:hAnsi="Cambria" w:cs="Times New Roman"/>
          <w:color w:val="38761D"/>
          <w:lang w:eastAsia="it-IT"/>
        </w:rPr>
        <w:t xml:space="preserve"> la possibilità di aprire un menu delle categorie di sensori e attuatori, un menu di unità immobiliare, di aggiungere o rimuovere un’unità immobiliare, di importarne da una libreria esterna oppure di tornare al passo 1</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sidRPr="00F62AA8">
        <w:rPr>
          <w:rFonts w:ascii="Cambria" w:eastAsia="Times New Roman" w:hAnsi="Cambria" w:cs="Times New Roman"/>
          <w:color w:val="FF0000"/>
          <w:lang w:eastAsia="it-IT"/>
        </w:rPr>
        <w:t xml:space="preserve">4.  </w:t>
      </w:r>
      <w:r>
        <w:rPr>
          <w:rFonts w:ascii="Cambria" w:eastAsia="Times New Roman" w:hAnsi="Cambria" w:cs="Times New Roman"/>
          <w:color w:val="FF0000"/>
          <w:lang w:eastAsia="it-IT"/>
        </w:rPr>
        <w:t>Il manutentore</w:t>
      </w:r>
      <w:r w:rsidRPr="00F62AA8">
        <w:rPr>
          <w:rFonts w:ascii="Cambria" w:eastAsia="Times New Roman" w:hAnsi="Cambria" w:cs="Times New Roman"/>
          <w:color w:val="FF0000"/>
          <w:lang w:eastAsia="it-IT"/>
        </w:rPr>
        <w:t xml:space="preserve"> sceglie di rimuovere un’unità immobiliare da quelle presenti</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sidRPr="00F62AA8">
        <w:rPr>
          <w:rFonts w:ascii="Cambria" w:eastAsia="Times New Roman" w:hAnsi="Cambria" w:cs="Times New Roman"/>
          <w:color w:val="FF0000"/>
          <w:lang w:eastAsia="it-IT"/>
        </w:rPr>
        <w:t>5.  Il sistema presenta al</w:t>
      </w:r>
      <w:r>
        <w:rPr>
          <w:rFonts w:ascii="Cambria" w:eastAsia="Times New Roman" w:hAnsi="Cambria" w:cs="Times New Roman"/>
          <w:color w:val="FF0000"/>
          <w:lang w:eastAsia="it-IT"/>
        </w:rPr>
        <w:t xml:space="preserve"> manutentore</w:t>
      </w:r>
      <w:r w:rsidRPr="00F62AA8">
        <w:rPr>
          <w:rFonts w:ascii="Cambria" w:eastAsia="Times New Roman" w:hAnsi="Cambria" w:cs="Times New Roman"/>
          <w:color w:val="FF0000"/>
          <w:lang w:eastAsia="it-IT"/>
        </w:rPr>
        <w:t xml:space="preserve"> una lista delle unità immobiliari da cui sceglierne una da rimuovere</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sidRPr="00F62AA8">
        <w:rPr>
          <w:rFonts w:ascii="Cambria" w:eastAsia="Times New Roman" w:hAnsi="Cambria" w:cs="Times New Roman"/>
          <w:color w:val="FF0000"/>
          <w:lang w:eastAsia="it-IT"/>
        </w:rPr>
        <w:t xml:space="preserve">6.  </w:t>
      </w:r>
      <w:r>
        <w:rPr>
          <w:rFonts w:ascii="Cambria" w:eastAsia="Times New Roman" w:hAnsi="Cambria" w:cs="Times New Roman"/>
          <w:color w:val="FF0000"/>
          <w:lang w:eastAsia="it-IT"/>
        </w:rPr>
        <w:t>Il manutentore</w:t>
      </w:r>
      <w:r w:rsidRPr="00F62AA8">
        <w:rPr>
          <w:rFonts w:ascii="Cambria" w:eastAsia="Times New Roman" w:hAnsi="Cambria" w:cs="Times New Roman"/>
          <w:color w:val="FF0000"/>
          <w:lang w:eastAsia="it-IT"/>
        </w:rPr>
        <w:t xml:space="preserve"> sceglie l’unità immobiliare da rimuovere dalla lista presentatagli e si mette in attesa di un riscontro di avvenuta rimozione dell’unità immobiliare scelta</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sidRPr="00F62AA8">
        <w:rPr>
          <w:rFonts w:ascii="Cambria" w:eastAsia="Times New Roman" w:hAnsi="Cambria" w:cs="Times New Roman"/>
          <w:color w:val="FF0000"/>
          <w:lang w:eastAsia="it-IT"/>
        </w:rPr>
        <w:t>7.  Il sistema notifica il successo dell’operazione</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sidRPr="00F62AA8">
        <w:rPr>
          <w:rFonts w:ascii="Cambria" w:eastAsia="Times New Roman" w:hAnsi="Cambria" w:cs="Times New Roman"/>
          <w:color w:val="FF0000"/>
          <w:lang w:eastAsia="it-IT"/>
        </w:rPr>
        <w:t>8.  Si torna al passo 3</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sidRPr="00F62AA8">
        <w:rPr>
          <w:rFonts w:ascii="Cambria" w:eastAsia="Times New Roman" w:hAnsi="Cambria" w:cs="Times New Roman"/>
          <w:color w:val="FF0000"/>
          <w:u w:val="single"/>
          <w:lang w:eastAsia="it-IT"/>
        </w:rPr>
        <w:t>Extension:</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sidRPr="00F62AA8">
        <w:rPr>
          <w:rFonts w:ascii="Cambria" w:eastAsia="Times New Roman" w:hAnsi="Cambria" w:cs="Times New Roman"/>
          <w:color w:val="FF0000"/>
          <w:lang w:eastAsia="it-IT"/>
        </w:rPr>
        <w:t>7a.  Il sistema notifica il fallimento dell’operazione</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FF0000"/>
          <w:lang w:eastAsia="it-IT"/>
        </w:rPr>
        <w:t> .1 Il manutentore</w:t>
      </w:r>
      <w:r w:rsidRPr="00F62AA8">
        <w:rPr>
          <w:rFonts w:ascii="Cambria" w:eastAsia="Times New Roman" w:hAnsi="Cambria" w:cs="Times New Roman"/>
          <w:color w:val="FF0000"/>
          <w:lang w:eastAsia="it-IT"/>
        </w:rPr>
        <w:t xml:space="preserve"> può consultare la guida in linea per verificare le cause del</w:t>
      </w:r>
      <w:r>
        <w:rPr>
          <w:rFonts w:ascii="Cambria" w:eastAsia="Times New Roman" w:hAnsi="Cambria" w:cs="Times New Roman"/>
          <w:color w:val="FF0000"/>
          <w:lang w:eastAsia="it-IT"/>
        </w:rPr>
        <w:t xml:space="preserve"> </w:t>
      </w:r>
      <w:r w:rsidRPr="00F62AA8">
        <w:rPr>
          <w:rFonts w:ascii="Cambria" w:eastAsia="Times New Roman" w:hAnsi="Cambria" w:cs="Times New Roman"/>
          <w:color w:val="FF0000"/>
          <w:lang w:eastAsia="it-IT"/>
        </w:rPr>
        <w:t>fallimento dell’operazione; si torna al passo 3</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sidRPr="00F62AA8">
        <w:rPr>
          <w:rFonts w:ascii="Cambria" w:eastAsia="Times New Roman" w:hAnsi="Cambria" w:cs="Times New Roman"/>
          <w:b/>
          <w:bCs/>
          <w:color w:val="FF0000"/>
          <w:lang w:eastAsia="it-IT"/>
        </w:rPr>
        <w:lastRenderedPageBreak/>
        <w:t>Impostazione della modalità operativa di un attuatore associato ad una stanza</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sidRPr="00F62AA8">
        <w:rPr>
          <w:rFonts w:ascii="Cambria" w:eastAsia="Times New Roman" w:hAnsi="Cambria" w:cs="Times New Roman"/>
          <w:color w:val="FF0000"/>
          <w:lang w:eastAsia="it-IT"/>
        </w:rPr>
        <w:t>Goal Level: Sea Level</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proofErr w:type="spellStart"/>
      <w:r w:rsidRPr="00F62AA8">
        <w:rPr>
          <w:rFonts w:ascii="Cambria" w:eastAsia="Times New Roman" w:hAnsi="Cambria" w:cs="Times New Roman"/>
          <w:color w:val="FF0000"/>
          <w:u w:val="single"/>
          <w:lang w:eastAsia="it-IT"/>
        </w:rPr>
        <w:t>Main</w:t>
      </w:r>
      <w:proofErr w:type="spellEnd"/>
      <w:r w:rsidRPr="00F62AA8">
        <w:rPr>
          <w:rFonts w:ascii="Cambria" w:eastAsia="Times New Roman" w:hAnsi="Cambria" w:cs="Times New Roman"/>
          <w:color w:val="FF0000"/>
          <w:u w:val="single"/>
          <w:lang w:eastAsia="it-IT"/>
        </w:rPr>
        <w:t xml:space="preserve"> Success Scenario:</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FF0000"/>
          <w:lang w:eastAsia="it-IT"/>
        </w:rPr>
        <w:t xml:space="preserve">1. </w:t>
      </w:r>
      <w:r w:rsidRPr="00F62AA8">
        <w:rPr>
          <w:rFonts w:ascii="Cambria" w:eastAsia="Times New Roman" w:hAnsi="Cambria" w:cs="Times New Roman"/>
          <w:color w:val="FF0000"/>
          <w:sz w:val="14"/>
          <w:szCs w:val="14"/>
          <w:lang w:eastAsia="it-IT"/>
        </w:rPr>
        <w:t xml:space="preserve">   </w:t>
      </w:r>
      <w:r w:rsidRPr="00F62AA8">
        <w:rPr>
          <w:rFonts w:ascii="Cambria" w:eastAsia="Times New Roman" w:hAnsi="Cambria" w:cs="Times New Roman"/>
          <w:color w:val="FF0000"/>
          <w:lang w:eastAsia="it-IT"/>
        </w:rPr>
        <w:t>Il sistema presenta all’utente la scelta di poter accedere come manutentore o come fruitore oppure la possibilità di salvare ed uscire dall’applicazione</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FF0000"/>
          <w:lang w:eastAsia="it-IT"/>
        </w:rPr>
        <w:t xml:space="preserve">2. </w:t>
      </w:r>
      <w:r w:rsidRPr="00F62AA8">
        <w:rPr>
          <w:rFonts w:ascii="Cambria" w:eastAsia="Times New Roman" w:hAnsi="Cambria" w:cs="Times New Roman"/>
          <w:color w:val="FF0000"/>
          <w:sz w:val="14"/>
          <w:szCs w:val="14"/>
          <w:lang w:eastAsia="it-IT"/>
        </w:rPr>
        <w:t xml:space="preserve">   </w:t>
      </w:r>
      <w:r w:rsidRPr="00F62AA8">
        <w:rPr>
          <w:rFonts w:ascii="Cambria" w:eastAsia="Times New Roman" w:hAnsi="Cambria" w:cs="Times New Roman"/>
          <w:color w:val="FF0000"/>
          <w:lang w:eastAsia="it-IT"/>
        </w:rPr>
        <w:t>L’utente accede come fruitore</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FF0000"/>
          <w:lang w:eastAsia="it-IT"/>
        </w:rPr>
        <w:t xml:space="preserve">3. </w:t>
      </w:r>
      <w:r w:rsidRPr="00F62AA8">
        <w:rPr>
          <w:rFonts w:ascii="Cambria" w:eastAsia="Times New Roman" w:hAnsi="Cambria" w:cs="Times New Roman"/>
          <w:color w:val="FF0000"/>
          <w:sz w:val="14"/>
          <w:szCs w:val="14"/>
          <w:lang w:eastAsia="it-IT"/>
        </w:rPr>
        <w:t xml:space="preserve">   </w:t>
      </w:r>
      <w:r w:rsidRPr="00F62AA8">
        <w:rPr>
          <w:rFonts w:ascii="Cambria" w:eastAsia="Times New Roman" w:hAnsi="Cambria" w:cs="Times New Roman"/>
          <w:color w:val="FF0000"/>
          <w:lang w:eastAsia="it-IT"/>
        </w:rPr>
        <w:t>Il sistema presenta al</w:t>
      </w:r>
      <w:r>
        <w:rPr>
          <w:rFonts w:ascii="Cambria" w:eastAsia="Times New Roman" w:hAnsi="Cambria" w:cs="Times New Roman"/>
          <w:color w:val="FF0000"/>
          <w:lang w:eastAsia="it-IT"/>
        </w:rPr>
        <w:t xml:space="preserve"> fruitore</w:t>
      </w:r>
      <w:r w:rsidRPr="00F62AA8">
        <w:rPr>
          <w:rFonts w:ascii="Cambria" w:eastAsia="Times New Roman" w:hAnsi="Cambria" w:cs="Times New Roman"/>
          <w:color w:val="FF0000"/>
          <w:lang w:eastAsia="it-IT"/>
        </w:rPr>
        <w:t xml:space="preserve"> la possibilità di aprire un menu delle categorie di sensori e attuatori o un menu di unità immobiliare oppure di tornare al passo 1</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FF0000"/>
          <w:lang w:eastAsia="it-IT"/>
        </w:rPr>
        <w:t xml:space="preserve">4. </w:t>
      </w:r>
      <w:r w:rsidRPr="00F62AA8">
        <w:rPr>
          <w:rFonts w:ascii="Cambria" w:eastAsia="Times New Roman" w:hAnsi="Cambria" w:cs="Times New Roman"/>
          <w:color w:val="FF0000"/>
          <w:sz w:val="14"/>
          <w:szCs w:val="14"/>
          <w:lang w:eastAsia="it-IT"/>
        </w:rPr>
        <w:t xml:space="preserve">   </w:t>
      </w:r>
      <w:r>
        <w:rPr>
          <w:rFonts w:ascii="Cambria" w:eastAsia="Times New Roman" w:hAnsi="Cambria" w:cs="Times New Roman"/>
          <w:color w:val="FF0000"/>
          <w:lang w:eastAsia="it-IT"/>
        </w:rPr>
        <w:t>Il fruitore</w:t>
      </w:r>
      <w:r w:rsidRPr="00F62AA8">
        <w:rPr>
          <w:rFonts w:ascii="Cambria" w:eastAsia="Times New Roman" w:hAnsi="Cambria" w:cs="Times New Roman"/>
          <w:color w:val="FF0000"/>
          <w:lang w:eastAsia="it-IT"/>
        </w:rPr>
        <w:t xml:space="preserve"> sceglie di aprire il menu di unità immobiliare</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FF0000"/>
          <w:lang w:eastAsia="it-IT"/>
        </w:rPr>
        <w:t xml:space="preserve">5. </w:t>
      </w:r>
      <w:r w:rsidRPr="00F62AA8">
        <w:rPr>
          <w:rFonts w:ascii="Cambria" w:eastAsia="Times New Roman" w:hAnsi="Cambria" w:cs="Times New Roman"/>
          <w:color w:val="FF0000"/>
          <w:lang w:eastAsia="it-IT"/>
        </w:rPr>
        <w:t>Il sistema presenta al</w:t>
      </w:r>
      <w:r>
        <w:rPr>
          <w:rFonts w:ascii="Cambria" w:eastAsia="Times New Roman" w:hAnsi="Cambria" w:cs="Times New Roman"/>
          <w:color w:val="FF0000"/>
          <w:lang w:eastAsia="it-IT"/>
        </w:rPr>
        <w:t xml:space="preserve"> fruitore</w:t>
      </w:r>
      <w:r w:rsidRPr="00F62AA8">
        <w:rPr>
          <w:rFonts w:ascii="Cambria" w:eastAsia="Times New Roman" w:hAnsi="Cambria" w:cs="Times New Roman"/>
          <w:color w:val="FF0000"/>
          <w:lang w:eastAsia="it-IT"/>
        </w:rPr>
        <w:t xml:space="preserve"> la possibilità di scegliere su quale unità immobiliare lavorare</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FF0000"/>
          <w:lang w:eastAsia="it-IT"/>
        </w:rPr>
        <w:t>6. Il fruitore</w:t>
      </w:r>
      <w:r w:rsidRPr="00F62AA8">
        <w:rPr>
          <w:rFonts w:ascii="Cambria" w:eastAsia="Times New Roman" w:hAnsi="Cambria" w:cs="Times New Roman"/>
          <w:color w:val="FF0000"/>
          <w:lang w:eastAsia="it-IT"/>
        </w:rPr>
        <w:t xml:space="preserve"> la seleziona o il sistema gli assegna l’unica unità immobiliare presente</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FF0000"/>
          <w:lang w:eastAsia="it-IT"/>
        </w:rPr>
        <w:t xml:space="preserve">7. </w:t>
      </w:r>
      <w:r w:rsidRPr="00F62AA8">
        <w:rPr>
          <w:rFonts w:ascii="Cambria" w:eastAsia="Times New Roman" w:hAnsi="Cambria" w:cs="Times New Roman"/>
          <w:color w:val="FF0000"/>
          <w:sz w:val="14"/>
          <w:szCs w:val="14"/>
          <w:lang w:eastAsia="it-IT"/>
        </w:rPr>
        <w:t xml:space="preserve">   </w:t>
      </w:r>
      <w:r w:rsidRPr="00F62AA8">
        <w:rPr>
          <w:rFonts w:ascii="Cambria" w:eastAsia="Times New Roman" w:hAnsi="Cambria" w:cs="Times New Roman"/>
          <w:color w:val="FF0000"/>
          <w:lang w:eastAsia="it-IT"/>
        </w:rPr>
        <w:t>Il sistema presenta al</w:t>
      </w:r>
      <w:r>
        <w:rPr>
          <w:rFonts w:ascii="Cambria" w:eastAsia="Times New Roman" w:hAnsi="Cambria" w:cs="Times New Roman"/>
          <w:color w:val="FF0000"/>
          <w:lang w:eastAsia="it-IT"/>
        </w:rPr>
        <w:t xml:space="preserve"> fruitore</w:t>
      </w:r>
      <w:r w:rsidRPr="00F62AA8">
        <w:rPr>
          <w:rFonts w:ascii="Cambria" w:eastAsia="Times New Roman" w:hAnsi="Cambria" w:cs="Times New Roman"/>
          <w:color w:val="FF0000"/>
          <w:lang w:eastAsia="it-IT"/>
        </w:rPr>
        <w:t xml:space="preserve"> la possibilità di scegliere di aprire un menu di gestione di unità immobiliare, di aprire il menu di gestione di una stanza oppure di tornare al passo 3</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FF0000"/>
          <w:lang w:eastAsia="it-IT"/>
        </w:rPr>
        <w:t xml:space="preserve">8. </w:t>
      </w:r>
      <w:r w:rsidRPr="00F62AA8">
        <w:rPr>
          <w:rFonts w:ascii="Cambria" w:eastAsia="Times New Roman" w:hAnsi="Cambria" w:cs="Times New Roman"/>
          <w:color w:val="FF0000"/>
          <w:sz w:val="14"/>
          <w:szCs w:val="14"/>
          <w:lang w:eastAsia="it-IT"/>
        </w:rPr>
        <w:t xml:space="preserve">   </w:t>
      </w:r>
      <w:r>
        <w:rPr>
          <w:rFonts w:ascii="Cambria" w:eastAsia="Times New Roman" w:hAnsi="Cambria" w:cs="Times New Roman"/>
          <w:color w:val="FF0000"/>
          <w:lang w:eastAsia="it-IT"/>
        </w:rPr>
        <w:t>Il fruitore</w:t>
      </w:r>
      <w:r w:rsidRPr="00F62AA8">
        <w:rPr>
          <w:rFonts w:ascii="Cambria" w:eastAsia="Times New Roman" w:hAnsi="Cambria" w:cs="Times New Roman"/>
          <w:color w:val="FF0000"/>
          <w:lang w:eastAsia="it-IT"/>
        </w:rPr>
        <w:t xml:space="preserve"> sceglie di aprire un menu di gestione di una stanza</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FF0000"/>
          <w:lang w:eastAsia="it-IT"/>
        </w:rPr>
        <w:t xml:space="preserve">9. </w:t>
      </w:r>
      <w:r w:rsidRPr="00F62AA8">
        <w:rPr>
          <w:rFonts w:ascii="Cambria" w:eastAsia="Times New Roman" w:hAnsi="Cambria" w:cs="Times New Roman"/>
          <w:color w:val="FF0000"/>
          <w:lang w:eastAsia="it-IT"/>
        </w:rPr>
        <w:t>Il sistema presenta al</w:t>
      </w:r>
      <w:r>
        <w:rPr>
          <w:rFonts w:ascii="Cambria" w:eastAsia="Times New Roman" w:hAnsi="Cambria" w:cs="Times New Roman"/>
          <w:color w:val="FF0000"/>
          <w:lang w:eastAsia="it-IT"/>
        </w:rPr>
        <w:t xml:space="preserve"> fruitore</w:t>
      </w:r>
      <w:r w:rsidRPr="00F62AA8">
        <w:rPr>
          <w:rFonts w:ascii="Cambria" w:eastAsia="Times New Roman" w:hAnsi="Cambria" w:cs="Times New Roman"/>
          <w:color w:val="FF0000"/>
          <w:lang w:eastAsia="it-IT"/>
        </w:rPr>
        <w:t xml:space="preserve"> la possibilità di scegliere una stanza all’interno dell’elenco di stanze presenti all’interno dell’unità oppure di tornare al passo 5</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sidRPr="00F62AA8">
        <w:rPr>
          <w:rFonts w:ascii="Cambria" w:eastAsia="Times New Roman" w:hAnsi="Cambria" w:cs="Times New Roman"/>
          <w:color w:val="FF0000"/>
          <w:lang w:eastAsia="it-IT"/>
        </w:rPr>
        <w:t xml:space="preserve">10.   </w:t>
      </w:r>
      <w:r>
        <w:rPr>
          <w:rFonts w:ascii="Cambria" w:eastAsia="Times New Roman" w:hAnsi="Cambria" w:cs="Times New Roman"/>
          <w:color w:val="FF0000"/>
          <w:lang w:eastAsia="it-IT"/>
        </w:rPr>
        <w:t>Il fruitore</w:t>
      </w:r>
      <w:r w:rsidRPr="00F62AA8">
        <w:rPr>
          <w:rFonts w:ascii="Cambria" w:eastAsia="Times New Roman" w:hAnsi="Cambria" w:cs="Times New Roman"/>
          <w:color w:val="FF0000"/>
          <w:lang w:eastAsia="it-IT"/>
        </w:rPr>
        <w:t xml:space="preserve"> seleziona la stanza su cui andare a lavorare</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sidRPr="00F62AA8">
        <w:rPr>
          <w:rFonts w:ascii="Cambria" w:eastAsia="Times New Roman" w:hAnsi="Cambria" w:cs="Times New Roman"/>
          <w:color w:val="FF0000"/>
          <w:lang w:eastAsia="it-IT"/>
        </w:rPr>
        <w:t>1</w:t>
      </w:r>
      <w:r>
        <w:rPr>
          <w:rFonts w:ascii="Cambria" w:eastAsia="Times New Roman" w:hAnsi="Cambria" w:cs="Times New Roman"/>
          <w:color w:val="FF0000"/>
          <w:lang w:eastAsia="it-IT"/>
        </w:rPr>
        <w:t xml:space="preserve">1. </w:t>
      </w:r>
      <w:r w:rsidRPr="00F62AA8">
        <w:rPr>
          <w:rFonts w:ascii="Cambria" w:eastAsia="Times New Roman" w:hAnsi="Cambria" w:cs="Times New Roman"/>
          <w:color w:val="FF0000"/>
          <w:lang w:eastAsia="it-IT"/>
        </w:rPr>
        <w:t>Il sistema presenta al</w:t>
      </w:r>
      <w:r>
        <w:rPr>
          <w:rFonts w:ascii="Cambria" w:eastAsia="Times New Roman" w:hAnsi="Cambria" w:cs="Times New Roman"/>
          <w:color w:val="FF0000"/>
          <w:lang w:eastAsia="it-IT"/>
        </w:rPr>
        <w:t xml:space="preserve"> fruitore</w:t>
      </w:r>
      <w:r w:rsidRPr="00F62AA8">
        <w:rPr>
          <w:rFonts w:ascii="Cambria" w:eastAsia="Times New Roman" w:hAnsi="Cambria" w:cs="Times New Roman"/>
          <w:color w:val="FF0000"/>
          <w:lang w:eastAsia="it-IT"/>
        </w:rPr>
        <w:t xml:space="preserve"> la possibilità di visualizzare la descrizione della stanza selezionata, di entrare nel menu di gestione di un artefatto dentro alla stanza, di impostare la modalità operativa di un attuatore associato alla stanza oppure di tornare al passo 5</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sidRPr="00F62AA8">
        <w:rPr>
          <w:rFonts w:ascii="Cambria" w:eastAsia="Times New Roman" w:hAnsi="Cambria" w:cs="Times New Roman"/>
          <w:color w:val="FF0000"/>
          <w:lang w:eastAsia="it-IT"/>
        </w:rPr>
        <w:t xml:space="preserve">12.  </w:t>
      </w:r>
      <w:r>
        <w:rPr>
          <w:rFonts w:ascii="Cambria" w:eastAsia="Times New Roman" w:hAnsi="Cambria" w:cs="Times New Roman"/>
          <w:color w:val="FF0000"/>
          <w:lang w:eastAsia="it-IT"/>
        </w:rPr>
        <w:t>Il fruitore</w:t>
      </w:r>
      <w:r w:rsidRPr="00F62AA8">
        <w:rPr>
          <w:rFonts w:ascii="Cambria" w:eastAsia="Times New Roman" w:hAnsi="Cambria" w:cs="Times New Roman"/>
          <w:color w:val="FF0000"/>
          <w:lang w:eastAsia="it-IT"/>
        </w:rPr>
        <w:t xml:space="preserve"> sceglie di impostare la modalità operativa di un attuatore associato alla stanza</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sidRPr="00F62AA8">
        <w:rPr>
          <w:rFonts w:ascii="Cambria" w:eastAsia="Times New Roman" w:hAnsi="Cambria" w:cs="Times New Roman"/>
          <w:color w:val="FF0000"/>
          <w:lang w:eastAsia="it-IT"/>
        </w:rPr>
        <w:t>13.  Il sistema mostra al</w:t>
      </w:r>
      <w:r>
        <w:rPr>
          <w:rFonts w:ascii="Cambria" w:eastAsia="Times New Roman" w:hAnsi="Cambria" w:cs="Times New Roman"/>
          <w:color w:val="FF0000"/>
          <w:lang w:eastAsia="it-IT"/>
        </w:rPr>
        <w:t xml:space="preserve"> fruitore</w:t>
      </w:r>
      <w:r w:rsidRPr="00F62AA8">
        <w:rPr>
          <w:rFonts w:ascii="Cambria" w:eastAsia="Times New Roman" w:hAnsi="Cambria" w:cs="Times New Roman"/>
          <w:color w:val="FF0000"/>
          <w:lang w:eastAsia="it-IT"/>
        </w:rPr>
        <w:t xml:space="preserve"> un elenco degli attuatori associati alla stanza da cui sceglierne uno a cui impostare la modalità operativa</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sidRPr="00F62AA8">
        <w:rPr>
          <w:rFonts w:ascii="Cambria" w:eastAsia="Times New Roman" w:hAnsi="Cambria" w:cs="Times New Roman"/>
          <w:color w:val="FF0000"/>
          <w:lang w:eastAsia="it-IT"/>
        </w:rPr>
        <w:t xml:space="preserve">14.  </w:t>
      </w:r>
      <w:r>
        <w:rPr>
          <w:rFonts w:ascii="Cambria" w:eastAsia="Times New Roman" w:hAnsi="Cambria" w:cs="Times New Roman"/>
          <w:color w:val="FF0000"/>
          <w:lang w:eastAsia="it-IT"/>
        </w:rPr>
        <w:t>Il fruitore</w:t>
      </w:r>
      <w:r w:rsidRPr="00F62AA8">
        <w:rPr>
          <w:rFonts w:ascii="Cambria" w:eastAsia="Times New Roman" w:hAnsi="Cambria" w:cs="Times New Roman"/>
          <w:color w:val="FF0000"/>
          <w:lang w:eastAsia="it-IT"/>
        </w:rPr>
        <w:t xml:space="preserve"> sceglie un attuatore da tale elenco</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sidRPr="00F62AA8">
        <w:rPr>
          <w:rFonts w:ascii="Cambria" w:eastAsia="Times New Roman" w:hAnsi="Cambria" w:cs="Times New Roman"/>
          <w:color w:val="FF0000"/>
          <w:lang w:eastAsia="it-IT"/>
        </w:rPr>
        <w:t>15.  Il sistema presenta al</w:t>
      </w:r>
      <w:r>
        <w:rPr>
          <w:rFonts w:ascii="Cambria" w:eastAsia="Times New Roman" w:hAnsi="Cambria" w:cs="Times New Roman"/>
          <w:color w:val="FF0000"/>
          <w:lang w:eastAsia="it-IT"/>
        </w:rPr>
        <w:t xml:space="preserve"> fruitore</w:t>
      </w:r>
      <w:r w:rsidRPr="00F62AA8">
        <w:rPr>
          <w:rFonts w:ascii="Cambria" w:eastAsia="Times New Roman" w:hAnsi="Cambria" w:cs="Times New Roman"/>
          <w:color w:val="FF0000"/>
          <w:lang w:eastAsia="it-IT"/>
        </w:rPr>
        <w:t xml:space="preserve"> un elenco delle modalità operative impostabili all’attuatore scelto</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sidRPr="00F62AA8">
        <w:rPr>
          <w:rFonts w:ascii="Cambria" w:eastAsia="Times New Roman" w:hAnsi="Cambria" w:cs="Times New Roman"/>
          <w:color w:val="FF0000"/>
          <w:lang w:eastAsia="it-IT"/>
        </w:rPr>
        <w:t xml:space="preserve">16.  </w:t>
      </w:r>
      <w:r>
        <w:rPr>
          <w:rFonts w:ascii="Cambria" w:eastAsia="Times New Roman" w:hAnsi="Cambria" w:cs="Times New Roman"/>
          <w:color w:val="FF0000"/>
          <w:lang w:eastAsia="it-IT"/>
        </w:rPr>
        <w:t>Il fruitore</w:t>
      </w:r>
      <w:r w:rsidRPr="00F62AA8">
        <w:rPr>
          <w:rFonts w:ascii="Cambria" w:eastAsia="Times New Roman" w:hAnsi="Cambria" w:cs="Times New Roman"/>
          <w:color w:val="FF0000"/>
          <w:lang w:eastAsia="it-IT"/>
        </w:rPr>
        <w:t xml:space="preserve"> sceglie la modalità operativa da impostare sull’attuatore dall’elenco delle modalità presentatogli e resta in attesa di un riscontro di avvenuta impostazione</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sidRPr="00F62AA8">
        <w:rPr>
          <w:rFonts w:ascii="Cambria" w:eastAsia="Times New Roman" w:hAnsi="Cambria" w:cs="Times New Roman"/>
          <w:color w:val="FF0000"/>
          <w:lang w:eastAsia="it-IT"/>
        </w:rPr>
        <w:t>17.  Il sistema notifica il successo dell’operazione</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sidRPr="00F62AA8">
        <w:rPr>
          <w:rFonts w:ascii="Cambria" w:eastAsia="Times New Roman" w:hAnsi="Cambria" w:cs="Times New Roman"/>
          <w:color w:val="FF0000"/>
          <w:lang w:eastAsia="it-IT"/>
        </w:rPr>
        <w:t>18.  Si torna al passo 9</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sidRPr="00F62AA8">
        <w:rPr>
          <w:rFonts w:ascii="Cambria" w:eastAsia="Times New Roman" w:hAnsi="Cambria" w:cs="Times New Roman"/>
          <w:color w:val="FF0000"/>
          <w:u w:val="single"/>
          <w:lang w:eastAsia="it-IT"/>
        </w:rPr>
        <w:t>Extensions:</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sidRPr="00F62AA8">
        <w:rPr>
          <w:rFonts w:ascii="Cambria" w:eastAsia="Times New Roman" w:hAnsi="Cambria" w:cs="Times New Roman"/>
          <w:color w:val="FF0000"/>
          <w:lang w:eastAsia="it-IT"/>
        </w:rPr>
        <w:t>17a.  Il sistema notifica il fallimento dell’operazione</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FF0000"/>
          <w:lang w:eastAsia="it-IT"/>
        </w:rPr>
        <w:t>.1 Il fruitore</w:t>
      </w:r>
      <w:r w:rsidRPr="00F62AA8">
        <w:rPr>
          <w:rFonts w:ascii="Cambria" w:eastAsia="Times New Roman" w:hAnsi="Cambria" w:cs="Times New Roman"/>
          <w:color w:val="FF0000"/>
          <w:lang w:eastAsia="it-IT"/>
        </w:rPr>
        <w:t xml:space="preserve"> può consultare la guida in linea per verificare la causa del fallimento dell’operazione; si torna al passo 9</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sidRPr="00F62AA8">
        <w:rPr>
          <w:rFonts w:ascii="Cambria" w:eastAsia="Times New Roman" w:hAnsi="Cambria" w:cs="Times New Roman"/>
          <w:color w:val="FF0000"/>
          <w:lang w:eastAsia="it-IT"/>
        </w:rPr>
        <w:t> </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sidRPr="00F62AA8">
        <w:rPr>
          <w:rFonts w:ascii="Cambria" w:eastAsia="Times New Roman" w:hAnsi="Cambria" w:cs="Times New Roman"/>
          <w:b/>
          <w:bCs/>
          <w:color w:val="FF0000"/>
          <w:lang w:eastAsia="it-IT"/>
        </w:rPr>
        <w:t>Impostazione della modalità operativa di un attuatore associato ad un artefatto</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sidRPr="00F62AA8">
        <w:rPr>
          <w:rFonts w:ascii="Cambria" w:eastAsia="Times New Roman" w:hAnsi="Cambria" w:cs="Times New Roman"/>
          <w:color w:val="FF0000"/>
          <w:lang w:eastAsia="it-IT"/>
        </w:rPr>
        <w:t>Goal Level: Sea Level</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proofErr w:type="spellStart"/>
      <w:r w:rsidRPr="00F62AA8">
        <w:rPr>
          <w:rFonts w:ascii="Cambria" w:eastAsia="Times New Roman" w:hAnsi="Cambria" w:cs="Times New Roman"/>
          <w:color w:val="FF0000"/>
          <w:u w:val="single"/>
          <w:lang w:eastAsia="it-IT"/>
        </w:rPr>
        <w:t>Main</w:t>
      </w:r>
      <w:proofErr w:type="spellEnd"/>
      <w:r w:rsidRPr="00F62AA8">
        <w:rPr>
          <w:rFonts w:ascii="Cambria" w:eastAsia="Times New Roman" w:hAnsi="Cambria" w:cs="Times New Roman"/>
          <w:color w:val="FF0000"/>
          <w:u w:val="single"/>
          <w:lang w:eastAsia="it-IT"/>
        </w:rPr>
        <w:t xml:space="preserve"> Success Scenario:</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FF0000"/>
          <w:lang w:eastAsia="it-IT"/>
        </w:rPr>
        <w:t xml:space="preserve">1. </w:t>
      </w:r>
      <w:r w:rsidRPr="00F62AA8">
        <w:rPr>
          <w:rFonts w:ascii="Cambria" w:eastAsia="Times New Roman" w:hAnsi="Cambria" w:cs="Times New Roman"/>
          <w:color w:val="FF0000"/>
          <w:sz w:val="14"/>
          <w:szCs w:val="14"/>
          <w:lang w:eastAsia="it-IT"/>
        </w:rPr>
        <w:t xml:space="preserve">   </w:t>
      </w:r>
      <w:r w:rsidRPr="00F62AA8">
        <w:rPr>
          <w:rFonts w:ascii="Cambria" w:eastAsia="Times New Roman" w:hAnsi="Cambria" w:cs="Times New Roman"/>
          <w:color w:val="FF0000"/>
          <w:lang w:eastAsia="it-IT"/>
        </w:rPr>
        <w:t>Il sistema presenta all’utente la scelta di poter accedere come manutentore o come fruitore oppure la possibilità di salvare ed uscire dall’applicazione</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FF0000"/>
          <w:lang w:eastAsia="it-IT"/>
        </w:rPr>
        <w:t xml:space="preserve">2. </w:t>
      </w:r>
      <w:r w:rsidRPr="00F62AA8">
        <w:rPr>
          <w:rFonts w:ascii="Cambria" w:eastAsia="Times New Roman" w:hAnsi="Cambria" w:cs="Times New Roman"/>
          <w:color w:val="FF0000"/>
          <w:sz w:val="14"/>
          <w:szCs w:val="14"/>
          <w:lang w:eastAsia="it-IT"/>
        </w:rPr>
        <w:t xml:space="preserve">   </w:t>
      </w:r>
      <w:r w:rsidRPr="00F62AA8">
        <w:rPr>
          <w:rFonts w:ascii="Cambria" w:eastAsia="Times New Roman" w:hAnsi="Cambria" w:cs="Times New Roman"/>
          <w:color w:val="FF0000"/>
          <w:lang w:eastAsia="it-IT"/>
        </w:rPr>
        <w:t>L’utente accede come fruitore</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FF0000"/>
          <w:lang w:eastAsia="it-IT"/>
        </w:rPr>
        <w:t xml:space="preserve">3. </w:t>
      </w:r>
      <w:r w:rsidRPr="00F62AA8">
        <w:rPr>
          <w:rFonts w:ascii="Cambria" w:eastAsia="Times New Roman" w:hAnsi="Cambria" w:cs="Times New Roman"/>
          <w:color w:val="FF0000"/>
          <w:sz w:val="14"/>
          <w:szCs w:val="14"/>
          <w:lang w:eastAsia="it-IT"/>
        </w:rPr>
        <w:t xml:space="preserve">   </w:t>
      </w:r>
      <w:r w:rsidRPr="00F62AA8">
        <w:rPr>
          <w:rFonts w:ascii="Cambria" w:eastAsia="Times New Roman" w:hAnsi="Cambria" w:cs="Times New Roman"/>
          <w:color w:val="FF0000"/>
          <w:lang w:eastAsia="it-IT"/>
        </w:rPr>
        <w:t>Il sistema presenta al</w:t>
      </w:r>
      <w:r>
        <w:rPr>
          <w:rFonts w:ascii="Cambria" w:eastAsia="Times New Roman" w:hAnsi="Cambria" w:cs="Times New Roman"/>
          <w:color w:val="FF0000"/>
          <w:lang w:eastAsia="it-IT"/>
        </w:rPr>
        <w:t xml:space="preserve"> fruitore</w:t>
      </w:r>
      <w:r w:rsidRPr="00F62AA8">
        <w:rPr>
          <w:rFonts w:ascii="Cambria" w:eastAsia="Times New Roman" w:hAnsi="Cambria" w:cs="Times New Roman"/>
          <w:color w:val="FF0000"/>
          <w:lang w:eastAsia="it-IT"/>
        </w:rPr>
        <w:t xml:space="preserve"> la possibilità di aprire un menu delle categorie di sensori e attuatori o un menu di unità immobiliare oppure di tornare al passo 1</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FF0000"/>
          <w:lang w:eastAsia="it-IT"/>
        </w:rPr>
        <w:t xml:space="preserve">4. </w:t>
      </w:r>
      <w:r w:rsidRPr="00F62AA8">
        <w:rPr>
          <w:rFonts w:ascii="Cambria" w:eastAsia="Times New Roman" w:hAnsi="Cambria" w:cs="Times New Roman"/>
          <w:color w:val="FF0000"/>
          <w:sz w:val="14"/>
          <w:szCs w:val="14"/>
          <w:lang w:eastAsia="it-IT"/>
        </w:rPr>
        <w:t xml:space="preserve">   </w:t>
      </w:r>
      <w:r>
        <w:rPr>
          <w:rFonts w:ascii="Cambria" w:eastAsia="Times New Roman" w:hAnsi="Cambria" w:cs="Times New Roman"/>
          <w:color w:val="FF0000"/>
          <w:lang w:eastAsia="it-IT"/>
        </w:rPr>
        <w:t>Il fruitore</w:t>
      </w:r>
      <w:r w:rsidRPr="00F62AA8">
        <w:rPr>
          <w:rFonts w:ascii="Cambria" w:eastAsia="Times New Roman" w:hAnsi="Cambria" w:cs="Times New Roman"/>
          <w:color w:val="FF0000"/>
          <w:lang w:eastAsia="it-IT"/>
        </w:rPr>
        <w:t xml:space="preserve"> sceglie di aprire il menu di unità immobiliare</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FF0000"/>
          <w:lang w:eastAsia="it-IT"/>
        </w:rPr>
        <w:t xml:space="preserve">5. </w:t>
      </w:r>
      <w:r w:rsidRPr="00F62AA8">
        <w:rPr>
          <w:rFonts w:ascii="Cambria" w:eastAsia="Times New Roman" w:hAnsi="Cambria" w:cs="Times New Roman"/>
          <w:color w:val="FF0000"/>
          <w:lang w:eastAsia="it-IT"/>
        </w:rPr>
        <w:t>Il sistema presenta al</w:t>
      </w:r>
      <w:r>
        <w:rPr>
          <w:rFonts w:ascii="Cambria" w:eastAsia="Times New Roman" w:hAnsi="Cambria" w:cs="Times New Roman"/>
          <w:color w:val="FF0000"/>
          <w:lang w:eastAsia="it-IT"/>
        </w:rPr>
        <w:t xml:space="preserve"> fruitore</w:t>
      </w:r>
      <w:r w:rsidRPr="00F62AA8">
        <w:rPr>
          <w:rFonts w:ascii="Cambria" w:eastAsia="Times New Roman" w:hAnsi="Cambria" w:cs="Times New Roman"/>
          <w:color w:val="FF0000"/>
          <w:lang w:eastAsia="it-IT"/>
        </w:rPr>
        <w:t xml:space="preserve"> la possibilità di scegliere su quale unità immobiliare lavorare</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FF0000"/>
          <w:lang w:eastAsia="it-IT"/>
        </w:rPr>
        <w:t>6. Il fruitore</w:t>
      </w:r>
      <w:r w:rsidRPr="00F62AA8">
        <w:rPr>
          <w:rFonts w:ascii="Cambria" w:eastAsia="Times New Roman" w:hAnsi="Cambria" w:cs="Times New Roman"/>
          <w:color w:val="FF0000"/>
          <w:lang w:eastAsia="it-IT"/>
        </w:rPr>
        <w:t xml:space="preserve"> la seleziona o il sistema gli assegna l’unica unità immobiliare presente</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FF0000"/>
          <w:lang w:eastAsia="it-IT"/>
        </w:rPr>
        <w:t xml:space="preserve">7. </w:t>
      </w:r>
      <w:r w:rsidRPr="00F62AA8">
        <w:rPr>
          <w:rFonts w:ascii="Cambria" w:eastAsia="Times New Roman" w:hAnsi="Cambria" w:cs="Times New Roman"/>
          <w:color w:val="FF0000"/>
          <w:sz w:val="14"/>
          <w:szCs w:val="14"/>
          <w:lang w:eastAsia="it-IT"/>
        </w:rPr>
        <w:t xml:space="preserve">   </w:t>
      </w:r>
      <w:r w:rsidRPr="00F62AA8">
        <w:rPr>
          <w:rFonts w:ascii="Cambria" w:eastAsia="Times New Roman" w:hAnsi="Cambria" w:cs="Times New Roman"/>
          <w:color w:val="FF0000"/>
          <w:lang w:eastAsia="it-IT"/>
        </w:rPr>
        <w:t>Il sistema presenta al</w:t>
      </w:r>
      <w:r>
        <w:rPr>
          <w:rFonts w:ascii="Cambria" w:eastAsia="Times New Roman" w:hAnsi="Cambria" w:cs="Times New Roman"/>
          <w:color w:val="FF0000"/>
          <w:lang w:eastAsia="it-IT"/>
        </w:rPr>
        <w:t xml:space="preserve"> fruitore</w:t>
      </w:r>
      <w:r w:rsidRPr="00F62AA8">
        <w:rPr>
          <w:rFonts w:ascii="Cambria" w:eastAsia="Times New Roman" w:hAnsi="Cambria" w:cs="Times New Roman"/>
          <w:color w:val="FF0000"/>
          <w:lang w:eastAsia="it-IT"/>
        </w:rPr>
        <w:t xml:space="preserve"> la possibilità di scegliere di aprire un menu di gestione di unità immobiliare, di aprire il menu di gestione di una stanza oppure di tornare al passo 3</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FF0000"/>
          <w:lang w:eastAsia="it-IT"/>
        </w:rPr>
        <w:t xml:space="preserve">8. </w:t>
      </w:r>
      <w:r w:rsidRPr="00F62AA8">
        <w:rPr>
          <w:rFonts w:ascii="Cambria" w:eastAsia="Times New Roman" w:hAnsi="Cambria" w:cs="Times New Roman"/>
          <w:color w:val="FF0000"/>
          <w:sz w:val="14"/>
          <w:szCs w:val="14"/>
          <w:lang w:eastAsia="it-IT"/>
        </w:rPr>
        <w:t xml:space="preserve">   </w:t>
      </w:r>
      <w:r>
        <w:rPr>
          <w:rFonts w:ascii="Cambria" w:eastAsia="Times New Roman" w:hAnsi="Cambria" w:cs="Times New Roman"/>
          <w:color w:val="FF0000"/>
          <w:lang w:eastAsia="it-IT"/>
        </w:rPr>
        <w:t>Il fruitore</w:t>
      </w:r>
      <w:r w:rsidRPr="00F62AA8">
        <w:rPr>
          <w:rFonts w:ascii="Cambria" w:eastAsia="Times New Roman" w:hAnsi="Cambria" w:cs="Times New Roman"/>
          <w:color w:val="FF0000"/>
          <w:lang w:eastAsia="it-IT"/>
        </w:rPr>
        <w:t xml:space="preserve"> sceglie di aprire un menu di gestione di una stanza</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FF0000"/>
          <w:lang w:eastAsia="it-IT"/>
        </w:rPr>
        <w:t xml:space="preserve">9. </w:t>
      </w:r>
      <w:r w:rsidRPr="00F62AA8">
        <w:rPr>
          <w:rFonts w:ascii="Cambria" w:eastAsia="Times New Roman" w:hAnsi="Cambria" w:cs="Times New Roman"/>
          <w:color w:val="FF0000"/>
          <w:lang w:eastAsia="it-IT"/>
        </w:rPr>
        <w:t>Il sistema presenta al</w:t>
      </w:r>
      <w:r>
        <w:rPr>
          <w:rFonts w:ascii="Cambria" w:eastAsia="Times New Roman" w:hAnsi="Cambria" w:cs="Times New Roman"/>
          <w:color w:val="FF0000"/>
          <w:lang w:eastAsia="it-IT"/>
        </w:rPr>
        <w:t xml:space="preserve"> fruitore</w:t>
      </w:r>
      <w:r w:rsidRPr="00F62AA8">
        <w:rPr>
          <w:rFonts w:ascii="Cambria" w:eastAsia="Times New Roman" w:hAnsi="Cambria" w:cs="Times New Roman"/>
          <w:color w:val="FF0000"/>
          <w:lang w:eastAsia="it-IT"/>
        </w:rPr>
        <w:t xml:space="preserve"> la possibilità di scegliere una stanza all’interno dell’elenco di stanze presenti all’interno dell’unità oppure di tornare al passo 5</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sidRPr="00F62AA8">
        <w:rPr>
          <w:rFonts w:ascii="Cambria" w:eastAsia="Times New Roman" w:hAnsi="Cambria" w:cs="Times New Roman"/>
          <w:color w:val="FF0000"/>
          <w:lang w:eastAsia="it-IT"/>
        </w:rPr>
        <w:t xml:space="preserve">10.   </w:t>
      </w:r>
      <w:r>
        <w:rPr>
          <w:rFonts w:ascii="Cambria" w:eastAsia="Times New Roman" w:hAnsi="Cambria" w:cs="Times New Roman"/>
          <w:color w:val="FF0000"/>
          <w:lang w:eastAsia="it-IT"/>
        </w:rPr>
        <w:t>Il fruitore</w:t>
      </w:r>
      <w:r w:rsidRPr="00F62AA8">
        <w:rPr>
          <w:rFonts w:ascii="Cambria" w:eastAsia="Times New Roman" w:hAnsi="Cambria" w:cs="Times New Roman"/>
          <w:color w:val="FF0000"/>
          <w:lang w:eastAsia="it-IT"/>
        </w:rPr>
        <w:t xml:space="preserve"> seleziona la stanza su cui andare a lavorare</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sidRPr="00F62AA8">
        <w:rPr>
          <w:rFonts w:ascii="Cambria" w:eastAsia="Times New Roman" w:hAnsi="Cambria" w:cs="Times New Roman"/>
          <w:color w:val="FF0000"/>
          <w:lang w:eastAsia="it-IT"/>
        </w:rPr>
        <w:t>1</w:t>
      </w:r>
      <w:r>
        <w:rPr>
          <w:rFonts w:ascii="Cambria" w:eastAsia="Times New Roman" w:hAnsi="Cambria" w:cs="Times New Roman"/>
          <w:color w:val="FF0000"/>
          <w:lang w:eastAsia="it-IT"/>
        </w:rPr>
        <w:t xml:space="preserve">1. </w:t>
      </w:r>
      <w:r w:rsidRPr="00F62AA8">
        <w:rPr>
          <w:rFonts w:ascii="Cambria" w:eastAsia="Times New Roman" w:hAnsi="Cambria" w:cs="Times New Roman"/>
          <w:color w:val="FF0000"/>
          <w:lang w:eastAsia="it-IT"/>
        </w:rPr>
        <w:t>Il sistema presenta al</w:t>
      </w:r>
      <w:r>
        <w:rPr>
          <w:rFonts w:ascii="Cambria" w:eastAsia="Times New Roman" w:hAnsi="Cambria" w:cs="Times New Roman"/>
          <w:color w:val="FF0000"/>
          <w:lang w:eastAsia="it-IT"/>
        </w:rPr>
        <w:t xml:space="preserve"> fruitore</w:t>
      </w:r>
      <w:r w:rsidRPr="00F62AA8">
        <w:rPr>
          <w:rFonts w:ascii="Cambria" w:eastAsia="Times New Roman" w:hAnsi="Cambria" w:cs="Times New Roman"/>
          <w:color w:val="FF0000"/>
          <w:lang w:eastAsia="it-IT"/>
        </w:rPr>
        <w:t xml:space="preserve"> la possibilità di visualizzare la descrizione della stanza selezionata, di entrare nel menu di gestione di un artefatto dentro alla stanza, di impostare la modalità operativa di un attuatore associato alla stanza oppure di tornare al passo 5</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sidRPr="00F62AA8">
        <w:rPr>
          <w:rFonts w:ascii="Cambria" w:eastAsia="Times New Roman" w:hAnsi="Cambria" w:cs="Times New Roman"/>
          <w:color w:val="FF0000"/>
          <w:lang w:eastAsia="it-IT"/>
        </w:rPr>
        <w:lastRenderedPageBreak/>
        <w:t xml:space="preserve">12.  </w:t>
      </w:r>
      <w:r>
        <w:rPr>
          <w:rFonts w:ascii="Cambria" w:eastAsia="Times New Roman" w:hAnsi="Cambria" w:cs="Times New Roman"/>
          <w:color w:val="FF0000"/>
          <w:lang w:eastAsia="it-IT"/>
        </w:rPr>
        <w:t>Il fruitore</w:t>
      </w:r>
      <w:r w:rsidRPr="00F62AA8">
        <w:rPr>
          <w:rFonts w:ascii="Cambria" w:eastAsia="Times New Roman" w:hAnsi="Cambria" w:cs="Times New Roman"/>
          <w:color w:val="FF0000"/>
          <w:lang w:eastAsia="it-IT"/>
        </w:rPr>
        <w:t xml:space="preserve"> sceglie di aprire un menu di gestione di un artefatto interno alla stanza</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sidRPr="00F62AA8">
        <w:rPr>
          <w:rFonts w:ascii="Cambria" w:eastAsia="Times New Roman" w:hAnsi="Cambria" w:cs="Times New Roman"/>
          <w:color w:val="FF0000"/>
          <w:lang w:eastAsia="it-IT"/>
        </w:rPr>
        <w:t>13.  Il sistema presenta all’utente un elenco degli artefatti interni alla stanza da cui sceglierne uno su cui lavorare</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sidRPr="00F62AA8">
        <w:rPr>
          <w:rFonts w:ascii="Cambria" w:eastAsia="Times New Roman" w:hAnsi="Cambria" w:cs="Times New Roman"/>
          <w:color w:val="FF0000"/>
          <w:lang w:eastAsia="it-IT"/>
        </w:rPr>
        <w:t xml:space="preserve">14.  </w:t>
      </w:r>
      <w:r>
        <w:rPr>
          <w:rFonts w:ascii="Cambria" w:eastAsia="Times New Roman" w:hAnsi="Cambria" w:cs="Times New Roman"/>
          <w:color w:val="FF0000"/>
          <w:lang w:eastAsia="it-IT"/>
        </w:rPr>
        <w:t>Il fruitore</w:t>
      </w:r>
      <w:r w:rsidRPr="00F62AA8">
        <w:rPr>
          <w:rFonts w:ascii="Cambria" w:eastAsia="Times New Roman" w:hAnsi="Cambria" w:cs="Times New Roman"/>
          <w:color w:val="FF0000"/>
          <w:lang w:eastAsia="it-IT"/>
        </w:rPr>
        <w:t xml:space="preserve"> seleziona un artefatto interno alla stanza su cui operare</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sidRPr="00F62AA8">
        <w:rPr>
          <w:rFonts w:ascii="Cambria" w:eastAsia="Times New Roman" w:hAnsi="Cambria" w:cs="Times New Roman"/>
          <w:color w:val="FF0000"/>
          <w:lang w:eastAsia="it-IT"/>
        </w:rPr>
        <w:t>15.  Il sistema presenta al</w:t>
      </w:r>
      <w:r>
        <w:rPr>
          <w:rFonts w:ascii="Cambria" w:eastAsia="Times New Roman" w:hAnsi="Cambria" w:cs="Times New Roman"/>
          <w:color w:val="FF0000"/>
          <w:lang w:eastAsia="it-IT"/>
        </w:rPr>
        <w:t xml:space="preserve"> fruitore</w:t>
      </w:r>
      <w:r w:rsidRPr="00F62AA8">
        <w:rPr>
          <w:rFonts w:ascii="Cambria" w:eastAsia="Times New Roman" w:hAnsi="Cambria" w:cs="Times New Roman"/>
          <w:color w:val="FF0000"/>
          <w:lang w:eastAsia="it-IT"/>
        </w:rPr>
        <w:t xml:space="preserve"> la possibilità di visualizzare una descrizione dell’artefatto scelto, di impostare la modalità operativa di un attuatore associato all’artefatto scelto oppure di tornare al passo 9</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sidRPr="00F62AA8">
        <w:rPr>
          <w:rFonts w:ascii="Cambria" w:eastAsia="Times New Roman" w:hAnsi="Cambria" w:cs="Times New Roman"/>
          <w:color w:val="FF0000"/>
          <w:lang w:eastAsia="it-IT"/>
        </w:rPr>
        <w:t xml:space="preserve">16.  </w:t>
      </w:r>
      <w:r>
        <w:rPr>
          <w:rFonts w:ascii="Cambria" w:eastAsia="Times New Roman" w:hAnsi="Cambria" w:cs="Times New Roman"/>
          <w:color w:val="FF0000"/>
          <w:lang w:eastAsia="it-IT"/>
        </w:rPr>
        <w:t>Il fruitore</w:t>
      </w:r>
      <w:r w:rsidRPr="00F62AA8">
        <w:rPr>
          <w:rFonts w:ascii="Cambria" w:eastAsia="Times New Roman" w:hAnsi="Cambria" w:cs="Times New Roman"/>
          <w:color w:val="FF0000"/>
          <w:lang w:eastAsia="it-IT"/>
        </w:rPr>
        <w:t xml:space="preserve"> sceglie di impostare la modalità operativa di un attuatore associato all’artefatto selezionato</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sidRPr="00F62AA8">
        <w:rPr>
          <w:rFonts w:ascii="Cambria" w:eastAsia="Times New Roman" w:hAnsi="Cambria" w:cs="Times New Roman"/>
          <w:color w:val="FF0000"/>
          <w:lang w:eastAsia="it-IT"/>
        </w:rPr>
        <w:t>17.  Il sistema mostra al</w:t>
      </w:r>
      <w:r>
        <w:rPr>
          <w:rFonts w:ascii="Cambria" w:eastAsia="Times New Roman" w:hAnsi="Cambria" w:cs="Times New Roman"/>
          <w:color w:val="FF0000"/>
          <w:lang w:eastAsia="it-IT"/>
        </w:rPr>
        <w:t xml:space="preserve"> fruitore</w:t>
      </w:r>
      <w:r w:rsidRPr="00F62AA8">
        <w:rPr>
          <w:rFonts w:ascii="Cambria" w:eastAsia="Times New Roman" w:hAnsi="Cambria" w:cs="Times New Roman"/>
          <w:color w:val="FF0000"/>
          <w:lang w:eastAsia="it-IT"/>
        </w:rPr>
        <w:t xml:space="preserve"> un elenco degli attuatori associati all’artefatto da cui sceglierne uno a cui impostare la modalità operativa</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sidRPr="00F62AA8">
        <w:rPr>
          <w:rFonts w:ascii="Cambria" w:eastAsia="Times New Roman" w:hAnsi="Cambria" w:cs="Times New Roman"/>
          <w:color w:val="FF0000"/>
          <w:lang w:eastAsia="it-IT"/>
        </w:rPr>
        <w:t xml:space="preserve">18.  </w:t>
      </w:r>
      <w:r>
        <w:rPr>
          <w:rFonts w:ascii="Cambria" w:eastAsia="Times New Roman" w:hAnsi="Cambria" w:cs="Times New Roman"/>
          <w:color w:val="FF0000"/>
          <w:lang w:eastAsia="it-IT"/>
        </w:rPr>
        <w:t>Il fruitore</w:t>
      </w:r>
      <w:r w:rsidRPr="00F62AA8">
        <w:rPr>
          <w:rFonts w:ascii="Cambria" w:eastAsia="Times New Roman" w:hAnsi="Cambria" w:cs="Times New Roman"/>
          <w:color w:val="FF0000"/>
          <w:lang w:eastAsia="it-IT"/>
        </w:rPr>
        <w:t xml:space="preserve"> sceglie un attuatore da tale elenco</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sidRPr="00F62AA8">
        <w:rPr>
          <w:rFonts w:ascii="Cambria" w:eastAsia="Times New Roman" w:hAnsi="Cambria" w:cs="Times New Roman"/>
          <w:color w:val="FF0000"/>
          <w:lang w:eastAsia="it-IT"/>
        </w:rPr>
        <w:t>19.  Il sistema presenta al</w:t>
      </w:r>
      <w:r>
        <w:rPr>
          <w:rFonts w:ascii="Cambria" w:eastAsia="Times New Roman" w:hAnsi="Cambria" w:cs="Times New Roman"/>
          <w:color w:val="FF0000"/>
          <w:lang w:eastAsia="it-IT"/>
        </w:rPr>
        <w:t xml:space="preserve"> fruitore</w:t>
      </w:r>
      <w:r w:rsidRPr="00F62AA8">
        <w:rPr>
          <w:rFonts w:ascii="Cambria" w:eastAsia="Times New Roman" w:hAnsi="Cambria" w:cs="Times New Roman"/>
          <w:color w:val="FF0000"/>
          <w:lang w:eastAsia="it-IT"/>
        </w:rPr>
        <w:t xml:space="preserve"> un elenco delle modalità operative impostabili all’attuatore scelto</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sidRPr="00F62AA8">
        <w:rPr>
          <w:rFonts w:ascii="Cambria" w:eastAsia="Times New Roman" w:hAnsi="Cambria" w:cs="Times New Roman"/>
          <w:color w:val="FF0000"/>
          <w:lang w:eastAsia="it-IT"/>
        </w:rPr>
        <w:t xml:space="preserve">20.  </w:t>
      </w:r>
      <w:r>
        <w:rPr>
          <w:rFonts w:ascii="Cambria" w:eastAsia="Times New Roman" w:hAnsi="Cambria" w:cs="Times New Roman"/>
          <w:color w:val="FF0000"/>
          <w:lang w:eastAsia="it-IT"/>
        </w:rPr>
        <w:t>Il fruitore</w:t>
      </w:r>
      <w:r w:rsidRPr="00F62AA8">
        <w:rPr>
          <w:rFonts w:ascii="Cambria" w:eastAsia="Times New Roman" w:hAnsi="Cambria" w:cs="Times New Roman"/>
          <w:color w:val="FF0000"/>
          <w:lang w:eastAsia="it-IT"/>
        </w:rPr>
        <w:t xml:space="preserve"> sceglie la modalità operativa da impostare sull’attuatore dall’elenco delle modalità presentatogli e resta in attesa di un riscontro di avvenuta impostazione</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sidRPr="00F62AA8">
        <w:rPr>
          <w:rFonts w:ascii="Cambria" w:eastAsia="Times New Roman" w:hAnsi="Cambria" w:cs="Times New Roman"/>
          <w:color w:val="FF0000"/>
          <w:lang w:eastAsia="it-IT"/>
        </w:rPr>
        <w:t>21.  Il sistema notifica il successo dell’operazione</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sidRPr="00F62AA8">
        <w:rPr>
          <w:rFonts w:ascii="Cambria" w:eastAsia="Times New Roman" w:hAnsi="Cambria" w:cs="Times New Roman"/>
          <w:color w:val="FF0000"/>
          <w:lang w:eastAsia="it-IT"/>
        </w:rPr>
        <w:t>22.  Si torna al passo 13</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sidRPr="00F62AA8">
        <w:rPr>
          <w:rFonts w:ascii="Cambria" w:eastAsia="Times New Roman" w:hAnsi="Cambria" w:cs="Times New Roman"/>
          <w:color w:val="FF0000"/>
          <w:u w:val="single"/>
          <w:lang w:eastAsia="it-IT"/>
        </w:rPr>
        <w:t>Extensions:</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sidRPr="00F62AA8">
        <w:rPr>
          <w:rFonts w:ascii="Cambria" w:eastAsia="Times New Roman" w:hAnsi="Cambria" w:cs="Times New Roman"/>
          <w:color w:val="FF0000"/>
          <w:lang w:eastAsia="it-IT"/>
        </w:rPr>
        <w:t>21a.  Il sistema notifica il fallimento dell’operazione</w:t>
      </w:r>
    </w:p>
    <w:p w:rsidR="00F62AA8" w:rsidRPr="00F62AA8" w:rsidRDefault="00F62AA8" w:rsidP="00F62AA8">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FF0000"/>
          <w:lang w:eastAsia="it-IT"/>
        </w:rPr>
        <w:t> .1 </w:t>
      </w:r>
      <w:bookmarkStart w:id="0" w:name="_GoBack"/>
      <w:bookmarkEnd w:id="0"/>
      <w:r>
        <w:rPr>
          <w:rFonts w:ascii="Cambria" w:eastAsia="Times New Roman" w:hAnsi="Cambria" w:cs="Times New Roman"/>
          <w:color w:val="FF0000"/>
          <w:lang w:eastAsia="it-IT"/>
        </w:rPr>
        <w:t>Il fruitore</w:t>
      </w:r>
      <w:r w:rsidRPr="00F62AA8">
        <w:rPr>
          <w:rFonts w:ascii="Cambria" w:eastAsia="Times New Roman" w:hAnsi="Cambria" w:cs="Times New Roman"/>
          <w:color w:val="FF0000"/>
          <w:lang w:eastAsia="it-IT"/>
        </w:rPr>
        <w:t xml:space="preserve"> può consultare la guida in linea per verificare la causa del fallimento dell’operazione; si torna al passo 13</w:t>
      </w:r>
    </w:p>
    <w:p w:rsidR="00F62AA8" w:rsidRPr="00F62AA8" w:rsidRDefault="00F62AA8" w:rsidP="00F62AA8">
      <w:pPr>
        <w:spacing w:after="0" w:line="240" w:lineRule="auto"/>
        <w:rPr>
          <w:rFonts w:ascii="Times New Roman" w:eastAsia="Times New Roman" w:hAnsi="Times New Roman" w:cs="Times New Roman"/>
          <w:lang w:eastAsia="it-IT"/>
        </w:rPr>
      </w:pPr>
    </w:p>
    <w:p w:rsidR="002F2FBC" w:rsidRDefault="00F62AA8" w:rsidP="00F62AA8">
      <w:pPr>
        <w:spacing w:after="0"/>
      </w:pPr>
    </w:p>
    <w:sectPr w:rsidR="002F2FB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5B6"/>
    <w:rsid w:val="00426FDA"/>
    <w:rsid w:val="004A25B6"/>
    <w:rsid w:val="008D445B"/>
    <w:rsid w:val="00F62AA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C22B3"/>
  <w15:chartTrackingRefBased/>
  <w15:docId w15:val="{312E1132-2E71-4882-B0D1-3EAEA1484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F62AA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tab-span">
    <w:name w:val="apple-tab-span"/>
    <w:basedOn w:val="Carpredefinitoparagrafo"/>
    <w:rsid w:val="00F62A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7867647">
      <w:bodyDiv w:val="1"/>
      <w:marLeft w:val="0"/>
      <w:marRight w:val="0"/>
      <w:marTop w:val="0"/>
      <w:marBottom w:val="0"/>
      <w:divBdr>
        <w:top w:val="none" w:sz="0" w:space="0" w:color="auto"/>
        <w:left w:val="none" w:sz="0" w:space="0" w:color="auto"/>
        <w:bottom w:val="none" w:sz="0" w:space="0" w:color="auto"/>
        <w:right w:val="none" w:sz="0" w:space="0" w:color="auto"/>
      </w:divBdr>
    </w:div>
    <w:div w:id="948704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1254</Words>
  <Characters>7150</Characters>
  <Application>Microsoft Office Word</Application>
  <DocSecurity>0</DocSecurity>
  <Lines>59</Lines>
  <Paragraphs>16</Paragraphs>
  <ScaleCrop>false</ScaleCrop>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Coppola</dc:creator>
  <cp:keywords/>
  <dc:description/>
  <cp:lastModifiedBy>Edoardo Coppola</cp:lastModifiedBy>
  <cp:revision>2</cp:revision>
  <dcterms:created xsi:type="dcterms:W3CDTF">2020-04-12T16:22:00Z</dcterms:created>
  <dcterms:modified xsi:type="dcterms:W3CDTF">2020-04-12T16:30:00Z</dcterms:modified>
</cp:coreProperties>
</file>