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B1818" w14:textId="39916349" w:rsidR="003C4CB3" w:rsidRDefault="00684F02" w:rsidP="003C4CB3">
      <w:pPr>
        <w:pStyle w:val="Sommario1"/>
      </w:pPr>
      <w:r>
        <w:rPr>
          <w:noProof/>
        </w:rPr>
        <w:drawing>
          <wp:anchor distT="0" distB="0" distL="114300" distR="114300" simplePos="0" relativeHeight="251659264" behindDoc="0" locked="0" layoutInCell="1" allowOverlap="1" wp14:anchorId="07FA4AAC" wp14:editId="7AC37B63">
            <wp:simplePos x="0" y="0"/>
            <wp:positionH relativeFrom="column">
              <wp:posOffset>3766185</wp:posOffset>
            </wp:positionH>
            <wp:positionV relativeFrom="paragraph">
              <wp:posOffset>-473075</wp:posOffset>
            </wp:positionV>
            <wp:extent cx="2148840" cy="1283295"/>
            <wp:effectExtent l="0" t="0" r="0" b="0"/>
            <wp:wrapNone/>
            <wp:docPr id="1675698595"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98595" name="Immagine 1675698595"/>
                    <pic:cNvPicPr/>
                  </pic:nvPicPr>
                  <pic:blipFill>
                    <a:blip r:embed="rId8">
                      <a:extLst>
                        <a:ext uri="{28A0092B-C50C-407E-A947-70E740481C1C}">
                          <a14:useLocalDpi xmlns:a14="http://schemas.microsoft.com/office/drawing/2010/main" val="0"/>
                        </a:ext>
                      </a:extLst>
                    </a:blip>
                    <a:stretch>
                      <a:fillRect/>
                    </a:stretch>
                  </pic:blipFill>
                  <pic:spPr>
                    <a:xfrm>
                      <a:off x="0" y="0"/>
                      <a:ext cx="2148840" cy="128329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6D11C89C" wp14:editId="2B35A00B">
            <wp:simplePos x="0" y="0"/>
            <wp:positionH relativeFrom="column">
              <wp:posOffset>-231959</wp:posOffset>
            </wp:positionH>
            <wp:positionV relativeFrom="paragraph">
              <wp:posOffset>-356235</wp:posOffset>
            </wp:positionV>
            <wp:extent cx="2408739" cy="1145356"/>
            <wp:effectExtent l="0" t="0" r="0" b="0"/>
            <wp:wrapNone/>
            <wp:docPr id="1529411838"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11838" name="Immagine 1529411838"/>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08739" cy="1145356"/>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7FA30C49" w14:textId="77777777" w:rsidR="00684F02" w:rsidRDefault="00684F02" w:rsidP="00684F02"/>
    <w:p w14:paraId="0A1EF52F" w14:textId="750EB278" w:rsidR="00684F02" w:rsidRDefault="00684F02" w:rsidP="00684F02"/>
    <w:p w14:paraId="3A78307E" w14:textId="77777777" w:rsidR="00684F02" w:rsidRDefault="00684F02" w:rsidP="00684F02"/>
    <w:p w14:paraId="4849ED99" w14:textId="77777777" w:rsidR="00684F02" w:rsidRDefault="00684F02" w:rsidP="00684F02"/>
    <w:p w14:paraId="7065387F" w14:textId="77777777" w:rsidR="00684F02" w:rsidRDefault="00684F02" w:rsidP="00684F02"/>
    <w:p w14:paraId="15F45A52" w14:textId="77777777" w:rsidR="00684F02" w:rsidRDefault="00684F02" w:rsidP="00684F02">
      <w:pPr>
        <w:spacing w:after="0" w:line="240" w:lineRule="auto"/>
        <w:ind w:right="-20"/>
      </w:pPr>
    </w:p>
    <w:p w14:paraId="512C7F81" w14:textId="332462F0" w:rsidR="00684F02" w:rsidRDefault="00684F02" w:rsidP="00684F02">
      <w:pPr>
        <w:spacing w:after="0" w:line="240" w:lineRule="auto"/>
        <w:ind w:right="-20"/>
        <w:jc w:val="center"/>
        <w:rPr>
          <w:rFonts w:eastAsia="Times New Roman" w:cs="Times New Roman"/>
          <w:color w:val="000000"/>
          <w:szCs w:val="24"/>
        </w:rPr>
      </w:pPr>
      <w:r>
        <w:rPr>
          <w:rFonts w:eastAsia="Times New Roman" w:cs="Times New Roman"/>
          <w:color w:val="000000"/>
          <w:szCs w:val="24"/>
        </w:rPr>
        <w:t>DIPAR</w:t>
      </w:r>
      <w:r>
        <w:rPr>
          <w:rFonts w:eastAsia="Times New Roman" w:cs="Times New Roman"/>
          <w:color w:val="000000"/>
          <w:w w:val="99"/>
          <w:szCs w:val="24"/>
        </w:rPr>
        <w:t>T</w:t>
      </w:r>
      <w:r>
        <w:rPr>
          <w:rFonts w:eastAsia="Times New Roman" w:cs="Times New Roman"/>
          <w:color w:val="000000"/>
          <w:szCs w:val="24"/>
        </w:rPr>
        <w:t>IM</w:t>
      </w:r>
      <w:r>
        <w:rPr>
          <w:rFonts w:eastAsia="Times New Roman" w:cs="Times New Roman"/>
          <w:color w:val="000000"/>
          <w:w w:val="99"/>
          <w:szCs w:val="24"/>
        </w:rPr>
        <w:t>E</w:t>
      </w:r>
      <w:r>
        <w:rPr>
          <w:rFonts w:eastAsia="Times New Roman" w:cs="Times New Roman"/>
          <w:color w:val="000000"/>
          <w:szCs w:val="24"/>
        </w:rPr>
        <w:t>N</w:t>
      </w:r>
      <w:r>
        <w:rPr>
          <w:rFonts w:eastAsia="Times New Roman" w:cs="Times New Roman"/>
          <w:color w:val="000000"/>
          <w:w w:val="99"/>
          <w:szCs w:val="24"/>
        </w:rPr>
        <w:t>T</w:t>
      </w:r>
      <w:r>
        <w:rPr>
          <w:rFonts w:eastAsia="Times New Roman" w:cs="Times New Roman"/>
          <w:color w:val="000000"/>
          <w:szCs w:val="24"/>
        </w:rPr>
        <w:t>O DI ING</w:t>
      </w:r>
      <w:r>
        <w:rPr>
          <w:rFonts w:eastAsia="Times New Roman" w:cs="Times New Roman"/>
          <w:color w:val="000000"/>
          <w:w w:val="99"/>
          <w:szCs w:val="24"/>
        </w:rPr>
        <w:t>E</w:t>
      </w:r>
      <w:r>
        <w:rPr>
          <w:rFonts w:eastAsia="Times New Roman" w:cs="Times New Roman"/>
          <w:color w:val="000000"/>
          <w:szCs w:val="24"/>
        </w:rPr>
        <w:t>GN</w:t>
      </w:r>
      <w:r>
        <w:rPr>
          <w:rFonts w:eastAsia="Times New Roman" w:cs="Times New Roman"/>
          <w:color w:val="000000"/>
          <w:w w:val="99"/>
          <w:szCs w:val="24"/>
        </w:rPr>
        <w:t>E</w:t>
      </w:r>
      <w:r>
        <w:rPr>
          <w:rFonts w:eastAsia="Times New Roman" w:cs="Times New Roman"/>
          <w:color w:val="000000"/>
          <w:szCs w:val="24"/>
        </w:rPr>
        <w:t>RIA D</w:t>
      </w:r>
      <w:r>
        <w:rPr>
          <w:rFonts w:eastAsia="Times New Roman" w:cs="Times New Roman"/>
          <w:color w:val="000000"/>
          <w:w w:val="99"/>
          <w:szCs w:val="24"/>
        </w:rPr>
        <w:t>ELL</w:t>
      </w:r>
      <w:r>
        <w:rPr>
          <w:rFonts w:eastAsia="Times New Roman" w:cs="Times New Roman"/>
          <w:color w:val="000000"/>
          <w:szCs w:val="24"/>
        </w:rPr>
        <w:t>’INFORMA</w:t>
      </w:r>
      <w:r>
        <w:rPr>
          <w:rFonts w:eastAsia="Times New Roman" w:cs="Times New Roman"/>
          <w:color w:val="000000"/>
          <w:w w:val="99"/>
          <w:szCs w:val="24"/>
        </w:rPr>
        <w:t>Z</w:t>
      </w:r>
      <w:r>
        <w:rPr>
          <w:rFonts w:eastAsia="Times New Roman" w:cs="Times New Roman"/>
          <w:color w:val="000000"/>
          <w:szCs w:val="24"/>
        </w:rPr>
        <w:t>IO</w:t>
      </w:r>
      <w:r>
        <w:rPr>
          <w:rFonts w:eastAsia="Times New Roman" w:cs="Times New Roman"/>
          <w:color w:val="000000"/>
          <w:szCs w:val="24"/>
        </w:rPr>
        <w:t>NE</w:t>
      </w:r>
    </w:p>
    <w:p w14:paraId="2A33E534" w14:textId="77777777" w:rsidR="00684F02" w:rsidRDefault="00684F02" w:rsidP="00684F02">
      <w:pPr>
        <w:spacing w:after="0" w:line="240" w:lineRule="auto"/>
        <w:ind w:right="-20"/>
        <w:jc w:val="center"/>
        <w:rPr>
          <w:rFonts w:eastAsia="Times New Roman" w:cs="Times New Roman"/>
          <w:color w:val="000000"/>
          <w:szCs w:val="24"/>
        </w:rPr>
      </w:pPr>
    </w:p>
    <w:p w14:paraId="263816D2" w14:textId="73A382C0" w:rsidR="00684F02" w:rsidRPr="00684F02" w:rsidRDefault="00684F02" w:rsidP="00684F02">
      <w:pPr>
        <w:spacing w:after="0" w:line="240" w:lineRule="auto"/>
        <w:ind w:left="1311" w:right="-20"/>
        <w:rPr>
          <w:rFonts w:eastAsia="Times New Roman" w:cs="Times New Roman"/>
          <w:color w:val="000000"/>
          <w:w w:val="99"/>
        </w:rPr>
      </w:pPr>
      <w:r>
        <w:rPr>
          <w:rFonts w:eastAsia="Times New Roman" w:cs="Times New Roman"/>
          <w:color w:val="000000"/>
          <w:szCs w:val="24"/>
        </w:rPr>
        <w:t xml:space="preserve">CORSO DI </w:t>
      </w:r>
      <w:r>
        <w:rPr>
          <w:rFonts w:eastAsia="Times New Roman" w:cs="Times New Roman"/>
          <w:color w:val="000000"/>
          <w:w w:val="99"/>
          <w:szCs w:val="24"/>
        </w:rPr>
        <w:t>L</w:t>
      </w:r>
      <w:r>
        <w:rPr>
          <w:rFonts w:eastAsia="Times New Roman" w:cs="Times New Roman"/>
          <w:color w:val="000000"/>
          <w:szCs w:val="24"/>
        </w:rPr>
        <w:t>AUR</w:t>
      </w:r>
      <w:r>
        <w:rPr>
          <w:rFonts w:eastAsia="Times New Roman" w:cs="Times New Roman"/>
          <w:color w:val="000000"/>
          <w:w w:val="99"/>
          <w:szCs w:val="24"/>
        </w:rPr>
        <w:t>E</w:t>
      </w:r>
      <w:r>
        <w:rPr>
          <w:rFonts w:eastAsia="Times New Roman" w:cs="Times New Roman"/>
          <w:color w:val="000000"/>
          <w:szCs w:val="24"/>
        </w:rPr>
        <w:t>A IN</w:t>
      </w:r>
      <w:r>
        <w:rPr>
          <w:rFonts w:eastAsia="Times New Roman" w:cs="Times New Roman"/>
          <w:color w:val="000000"/>
          <w:spacing w:val="-1"/>
          <w:szCs w:val="24"/>
        </w:rPr>
        <w:t xml:space="preserve"> </w:t>
      </w:r>
      <w:r>
        <w:rPr>
          <w:rFonts w:eastAsia="Times New Roman" w:cs="Times New Roman"/>
          <w:color w:val="000000"/>
          <w:szCs w:val="24"/>
        </w:rPr>
        <w:t>ING</w:t>
      </w:r>
      <w:r>
        <w:rPr>
          <w:rFonts w:eastAsia="Times New Roman" w:cs="Times New Roman"/>
          <w:color w:val="000000"/>
          <w:w w:val="99"/>
          <w:szCs w:val="24"/>
        </w:rPr>
        <w:t>E</w:t>
      </w:r>
      <w:r>
        <w:rPr>
          <w:rFonts w:eastAsia="Times New Roman" w:cs="Times New Roman"/>
          <w:color w:val="000000"/>
          <w:szCs w:val="24"/>
        </w:rPr>
        <w:t>GN</w:t>
      </w:r>
      <w:r>
        <w:rPr>
          <w:rFonts w:eastAsia="Times New Roman" w:cs="Times New Roman"/>
          <w:color w:val="000000"/>
          <w:w w:val="99"/>
          <w:szCs w:val="24"/>
        </w:rPr>
        <w:t>E</w:t>
      </w:r>
      <w:r>
        <w:rPr>
          <w:rFonts w:eastAsia="Times New Roman" w:cs="Times New Roman"/>
          <w:color w:val="000000"/>
          <w:szCs w:val="24"/>
        </w:rPr>
        <w:t xml:space="preserve">RIA </w:t>
      </w:r>
      <w:r>
        <w:rPr>
          <w:rFonts w:eastAsia="Times New Roman" w:cs="Times New Roman"/>
          <w:color w:val="000000"/>
          <w:szCs w:val="24"/>
        </w:rPr>
        <w:t>ELETTRONICA</w:t>
      </w:r>
    </w:p>
    <w:p w14:paraId="3567F016" w14:textId="77777777" w:rsidR="00684F02" w:rsidRDefault="00684F02" w:rsidP="00684F02"/>
    <w:p w14:paraId="0E3FD5FB" w14:textId="77777777" w:rsidR="00684F02" w:rsidRDefault="00684F02" w:rsidP="00684F02"/>
    <w:p w14:paraId="2EE33B1F" w14:textId="77777777" w:rsidR="00684F02" w:rsidRDefault="00684F02" w:rsidP="00684F02"/>
    <w:p w14:paraId="02FE36E3" w14:textId="77777777" w:rsidR="00684F02" w:rsidRDefault="00684F02" w:rsidP="00684F02">
      <w:pPr>
        <w:jc w:val="center"/>
        <w:rPr>
          <w:rFonts w:cs="Times New Roman"/>
          <w:b/>
          <w:bCs/>
          <w:sz w:val="36"/>
          <w:szCs w:val="36"/>
        </w:rPr>
      </w:pPr>
      <w:r w:rsidRPr="00DF2853">
        <w:rPr>
          <w:rFonts w:cs="Times New Roman"/>
          <w:b/>
          <w:bCs/>
          <w:sz w:val="36"/>
          <w:szCs w:val="36"/>
        </w:rPr>
        <w:t>Progettazione e realizzazione del Controllo Automatico per la Gestione Climatica di una Serra</w:t>
      </w:r>
    </w:p>
    <w:p w14:paraId="422BB0E4" w14:textId="77777777" w:rsidR="00684F02" w:rsidRPr="00DF2853" w:rsidRDefault="00684F02" w:rsidP="00684F02">
      <w:pPr>
        <w:jc w:val="center"/>
        <w:rPr>
          <w:rFonts w:cs="Times New Roman"/>
          <w:b/>
          <w:bCs/>
          <w:sz w:val="36"/>
          <w:szCs w:val="36"/>
        </w:rPr>
      </w:pPr>
    </w:p>
    <w:p w14:paraId="1E69CDB6" w14:textId="77777777" w:rsidR="00684F02" w:rsidRDefault="00684F02" w:rsidP="00684F02"/>
    <w:p w14:paraId="2FD588F0" w14:textId="2BE96DD1" w:rsidR="00684F02" w:rsidRDefault="00684F02" w:rsidP="00684F02">
      <w:pPr>
        <w:spacing w:after="0" w:line="240" w:lineRule="auto"/>
        <w:ind w:right="-20"/>
        <w:rPr>
          <w:rFonts w:eastAsia="Times New Roman" w:cs="Times New Roman"/>
          <w:b/>
          <w:bCs/>
          <w:color w:val="000000"/>
          <w:w w:val="99"/>
        </w:rPr>
      </w:pPr>
      <w:r>
        <w:rPr>
          <w:rFonts w:eastAsia="Times New Roman" w:cs="Times New Roman"/>
          <w:b/>
          <w:bCs/>
          <w:color w:val="000000"/>
          <w:szCs w:val="24"/>
        </w:rPr>
        <w:t>R</w:t>
      </w:r>
      <w:r>
        <w:rPr>
          <w:rFonts w:eastAsia="Times New Roman" w:cs="Times New Roman"/>
          <w:b/>
          <w:bCs/>
          <w:color w:val="000000"/>
          <w:w w:val="99"/>
          <w:szCs w:val="24"/>
        </w:rPr>
        <w:t>el</w:t>
      </w:r>
      <w:r>
        <w:rPr>
          <w:rFonts w:eastAsia="Times New Roman" w:cs="Times New Roman"/>
          <w:b/>
          <w:bCs/>
          <w:color w:val="000000"/>
          <w:szCs w:val="24"/>
        </w:rPr>
        <w:t>ato</w:t>
      </w:r>
      <w:r>
        <w:rPr>
          <w:rFonts w:eastAsia="Times New Roman" w:cs="Times New Roman"/>
          <w:b/>
          <w:bCs/>
          <w:color w:val="000000"/>
          <w:w w:val="99"/>
          <w:szCs w:val="24"/>
        </w:rPr>
        <w:t>re</w:t>
      </w:r>
      <w:r>
        <w:rPr>
          <w:rFonts w:eastAsia="Times New Roman" w:cs="Times New Roman"/>
          <w:b/>
          <w:bCs/>
          <w:color w:val="000000"/>
          <w:w w:val="99"/>
          <w:szCs w:val="24"/>
        </w:rPr>
        <w:t xml:space="preserve">                                                                                                                                Laureando</w:t>
      </w:r>
    </w:p>
    <w:p w14:paraId="2DF32014" w14:textId="3CE5CCE0" w:rsidR="00684F02" w:rsidRDefault="00684F02" w:rsidP="00684F02">
      <w:pPr>
        <w:spacing w:before="85" w:after="0" w:line="231" w:lineRule="auto"/>
        <w:ind w:right="-20"/>
        <w:rPr>
          <w:rFonts w:eastAsia="Times New Roman" w:cs="Times New Roman"/>
          <w:color w:val="000000"/>
          <w:w w:val="99"/>
        </w:rPr>
      </w:pPr>
      <w:r>
        <w:rPr>
          <w:rFonts w:eastAsia="Times New Roman" w:cs="Times New Roman"/>
          <w:color w:val="000000"/>
          <w:szCs w:val="24"/>
        </w:rPr>
        <w:t>Prof.</w:t>
      </w:r>
      <w:r>
        <w:rPr>
          <w:rFonts w:eastAsia="Times New Roman" w:cs="Times New Roman"/>
          <w:color w:val="000000"/>
          <w:spacing w:val="19"/>
          <w:szCs w:val="24"/>
        </w:rPr>
        <w:t xml:space="preserve"> </w:t>
      </w:r>
      <w:r>
        <w:rPr>
          <w:rFonts w:eastAsia="Times New Roman" w:cs="Times New Roman"/>
          <w:color w:val="000000"/>
          <w:szCs w:val="24"/>
        </w:rPr>
        <w:t>Meneghini</w:t>
      </w:r>
      <w:r>
        <w:rPr>
          <w:rFonts w:eastAsia="Times New Roman" w:cs="Times New Roman"/>
          <w:color w:val="000000"/>
          <w:szCs w:val="24"/>
        </w:rPr>
        <w:t xml:space="preserve"> </w:t>
      </w:r>
      <w:r>
        <w:rPr>
          <w:rFonts w:eastAsia="Times New Roman" w:cs="Times New Roman"/>
          <w:color w:val="000000"/>
          <w:szCs w:val="24"/>
        </w:rPr>
        <w:t>Matteo                                                                                 Baggio Edoardo</w:t>
      </w:r>
    </w:p>
    <w:p w14:paraId="5A089EA7" w14:textId="4B6A01B9" w:rsidR="00684F02" w:rsidRDefault="00684F02" w:rsidP="00684F02">
      <w:r>
        <w:t xml:space="preserve">          </w:t>
      </w:r>
    </w:p>
    <w:p w14:paraId="52DC29CF" w14:textId="1AD44653" w:rsidR="00684F02" w:rsidRDefault="00684F02" w:rsidP="00684F02">
      <w:pPr>
        <w:spacing w:after="0" w:line="240" w:lineRule="auto"/>
        <w:ind w:left="444" w:right="-20"/>
        <w:jc w:val="right"/>
        <w:rPr>
          <w:rFonts w:eastAsia="Times New Roman" w:cs="Times New Roman"/>
          <w:b/>
          <w:bCs/>
          <w:color w:val="000000"/>
        </w:rPr>
      </w:pPr>
      <w:r>
        <w:rPr>
          <w:rFonts w:eastAsia="Times New Roman" w:cs="Times New Roman"/>
          <w:b/>
          <w:bCs/>
          <w:color w:val="000000"/>
          <w:szCs w:val="24"/>
        </w:rPr>
        <w:t>Matricola</w:t>
      </w:r>
    </w:p>
    <w:p w14:paraId="633CD5A5" w14:textId="0B04DF67" w:rsidR="00684F02" w:rsidRDefault="00684F02" w:rsidP="00684F02">
      <w:pPr>
        <w:spacing w:before="85" w:after="0" w:line="231" w:lineRule="auto"/>
        <w:ind w:right="-20"/>
        <w:jc w:val="right"/>
        <w:rPr>
          <w:rFonts w:eastAsia="Times New Roman" w:cs="Times New Roman"/>
          <w:color w:val="000000"/>
          <w:w w:val="99"/>
        </w:rPr>
      </w:pPr>
      <w:r>
        <w:rPr>
          <w:rFonts w:eastAsia="Times New Roman" w:cs="Times New Roman"/>
          <w:color w:val="000000"/>
          <w:szCs w:val="24"/>
        </w:rPr>
        <w:t>2073899</w:t>
      </w:r>
    </w:p>
    <w:p w14:paraId="05E042A9" w14:textId="77777777" w:rsidR="00684F02" w:rsidRDefault="00684F02" w:rsidP="00684F02"/>
    <w:p w14:paraId="0B2E5FFA" w14:textId="77777777" w:rsidR="00684F02" w:rsidRDefault="00684F02" w:rsidP="00684F02"/>
    <w:p w14:paraId="12628CB0" w14:textId="77777777" w:rsidR="00684F02" w:rsidRDefault="00684F02" w:rsidP="00684F02"/>
    <w:p w14:paraId="1E848B0F" w14:textId="01B84E54" w:rsidR="00684F02" w:rsidRDefault="00684F02" w:rsidP="00684F02">
      <w:pPr>
        <w:spacing w:after="0" w:line="240" w:lineRule="auto"/>
        <w:ind w:right="-20"/>
        <w:jc w:val="center"/>
        <w:rPr>
          <w:rFonts w:eastAsia="Times New Roman" w:cs="Times New Roman"/>
          <w:color w:val="000000"/>
          <w:szCs w:val="24"/>
        </w:rPr>
      </w:pPr>
      <w:r>
        <w:rPr>
          <w:rFonts w:eastAsia="Times New Roman" w:cs="Times New Roman"/>
          <w:color w:val="000000"/>
          <w:szCs w:val="24"/>
        </w:rPr>
        <w:t>ANNO ACCAD</w:t>
      </w:r>
      <w:r>
        <w:rPr>
          <w:rFonts w:eastAsia="Times New Roman" w:cs="Times New Roman"/>
          <w:color w:val="000000"/>
          <w:w w:val="99"/>
          <w:szCs w:val="24"/>
        </w:rPr>
        <w:t>E</w:t>
      </w:r>
      <w:r>
        <w:rPr>
          <w:rFonts w:eastAsia="Times New Roman" w:cs="Times New Roman"/>
          <w:color w:val="000000"/>
          <w:szCs w:val="24"/>
        </w:rPr>
        <w:t>MICO 20</w:t>
      </w:r>
      <w:r>
        <w:rPr>
          <w:rFonts w:eastAsia="Times New Roman" w:cs="Times New Roman"/>
          <w:color w:val="000000"/>
          <w:szCs w:val="24"/>
        </w:rPr>
        <w:t>25</w:t>
      </w:r>
      <w:r>
        <w:rPr>
          <w:rFonts w:eastAsia="Times New Roman" w:cs="Times New Roman"/>
          <w:color w:val="000000"/>
          <w:szCs w:val="24"/>
        </w:rPr>
        <w:t>-20</w:t>
      </w:r>
      <w:r>
        <w:rPr>
          <w:rFonts w:eastAsia="Times New Roman" w:cs="Times New Roman"/>
          <w:color w:val="000000"/>
          <w:szCs w:val="24"/>
        </w:rPr>
        <w:t>26</w:t>
      </w:r>
    </w:p>
    <w:p w14:paraId="07E99F50" w14:textId="77777777" w:rsidR="00684F02" w:rsidRDefault="00684F02" w:rsidP="00684F02">
      <w:pPr>
        <w:spacing w:after="0" w:line="240" w:lineRule="auto"/>
        <w:ind w:right="-20"/>
        <w:jc w:val="center"/>
        <w:rPr>
          <w:rFonts w:eastAsia="Times New Roman" w:cs="Times New Roman"/>
          <w:color w:val="000000"/>
        </w:rPr>
      </w:pPr>
    </w:p>
    <w:p w14:paraId="298EBD55" w14:textId="77777777" w:rsidR="007B7B13" w:rsidRDefault="00684F02" w:rsidP="00684F02">
      <w:pPr>
        <w:jc w:val="center"/>
        <w:rPr>
          <w:rFonts w:eastAsia="Times New Roman" w:cs="Times New Roman"/>
          <w:color w:val="000000"/>
          <w:szCs w:val="24"/>
        </w:rPr>
        <w:sectPr w:rsidR="007B7B13" w:rsidSect="007B7B13">
          <w:footerReference w:type="default" r:id="rId10"/>
          <w:pgSz w:w="11906" w:h="16838"/>
          <w:pgMar w:top="1701" w:right="1701" w:bottom="1701" w:left="1701" w:header="709" w:footer="709" w:gutter="0"/>
          <w:pgNumType w:fmt="lowerRoman" w:start="1"/>
          <w:cols w:space="708"/>
          <w:titlePg/>
          <w:docGrid w:linePitch="360"/>
        </w:sectPr>
      </w:pPr>
      <w:r>
        <w:rPr>
          <w:rFonts w:eastAsia="Times New Roman" w:cs="Times New Roman"/>
          <w:color w:val="000000"/>
          <w:szCs w:val="24"/>
        </w:rPr>
        <w:t>D</w:t>
      </w:r>
      <w:r>
        <w:rPr>
          <w:rFonts w:eastAsia="Times New Roman" w:cs="Times New Roman"/>
          <w:color w:val="000000"/>
          <w:w w:val="99"/>
          <w:szCs w:val="24"/>
        </w:rPr>
        <w:t>ata</w:t>
      </w:r>
      <w:r>
        <w:rPr>
          <w:rFonts w:eastAsia="Times New Roman" w:cs="Times New Roman"/>
          <w:color w:val="000000"/>
          <w:szCs w:val="24"/>
        </w:rPr>
        <w:t xml:space="preserve"> d</w:t>
      </w:r>
      <w:r>
        <w:rPr>
          <w:rFonts w:eastAsia="Times New Roman" w:cs="Times New Roman"/>
          <w:color w:val="000000"/>
          <w:w w:val="99"/>
          <w:szCs w:val="24"/>
        </w:rPr>
        <w:t>i</w:t>
      </w:r>
      <w:r>
        <w:rPr>
          <w:rFonts w:eastAsia="Times New Roman" w:cs="Times New Roman"/>
          <w:color w:val="000000"/>
          <w:szCs w:val="24"/>
        </w:rPr>
        <w:t xml:space="preserve"> </w:t>
      </w:r>
      <w:r>
        <w:rPr>
          <w:rFonts w:eastAsia="Times New Roman" w:cs="Times New Roman"/>
          <w:color w:val="000000"/>
          <w:w w:val="99"/>
          <w:szCs w:val="24"/>
        </w:rPr>
        <w:t>la</w:t>
      </w:r>
      <w:r>
        <w:rPr>
          <w:rFonts w:eastAsia="Times New Roman" w:cs="Times New Roman"/>
          <w:color w:val="000000"/>
          <w:szCs w:val="24"/>
        </w:rPr>
        <w:t>ur</w:t>
      </w:r>
      <w:r>
        <w:rPr>
          <w:rFonts w:eastAsia="Times New Roman" w:cs="Times New Roman"/>
          <w:color w:val="000000"/>
          <w:w w:val="99"/>
          <w:szCs w:val="24"/>
        </w:rPr>
        <w:t>ea</w:t>
      </w:r>
      <w:r>
        <w:rPr>
          <w:rFonts w:eastAsia="Times New Roman" w:cs="Times New Roman"/>
          <w:color w:val="000000"/>
          <w:szCs w:val="24"/>
        </w:rPr>
        <w:t xml:space="preserve"> GG</w:t>
      </w:r>
      <w:r>
        <w:rPr>
          <w:rFonts w:eastAsia="Times New Roman" w:cs="Times New Roman"/>
          <w:color w:val="000000"/>
          <w:w w:val="99"/>
          <w:szCs w:val="24"/>
        </w:rPr>
        <w:t>/</w:t>
      </w:r>
      <w:r>
        <w:rPr>
          <w:rFonts w:eastAsia="Times New Roman" w:cs="Times New Roman"/>
          <w:color w:val="000000"/>
          <w:szCs w:val="24"/>
        </w:rPr>
        <w:t>07</w:t>
      </w:r>
      <w:r>
        <w:rPr>
          <w:rFonts w:eastAsia="Times New Roman" w:cs="Times New Roman"/>
          <w:color w:val="000000"/>
          <w:w w:val="99"/>
          <w:szCs w:val="24"/>
        </w:rPr>
        <w:t>/</w:t>
      </w:r>
      <w:r>
        <w:rPr>
          <w:rFonts w:eastAsia="Times New Roman" w:cs="Times New Roman"/>
          <w:color w:val="000000"/>
          <w:szCs w:val="24"/>
        </w:rPr>
        <w:t>2026</w:t>
      </w:r>
    </w:p>
    <w:p w14:paraId="69FF05A0" w14:textId="4FD59455" w:rsidR="00684F02" w:rsidRDefault="00684F02" w:rsidP="00684F02">
      <w:pPr>
        <w:jc w:val="center"/>
      </w:pPr>
    </w:p>
    <w:p w14:paraId="2DD57B1B" w14:textId="77777777" w:rsidR="00684F02" w:rsidRDefault="00684F02" w:rsidP="00684F02"/>
    <w:p w14:paraId="4D019504" w14:textId="77777777" w:rsidR="00684F02" w:rsidRDefault="00684F02" w:rsidP="00684F02"/>
    <w:p w14:paraId="5BBD18F0" w14:textId="77777777" w:rsidR="003C4CB3" w:rsidRDefault="003C4CB3" w:rsidP="003C4CB3">
      <w:pPr>
        <w:pStyle w:val="Sommario1"/>
      </w:pPr>
    </w:p>
    <w:p w14:paraId="446FE9AE" w14:textId="77777777" w:rsidR="003C4CB3" w:rsidRDefault="003C4CB3" w:rsidP="003C4CB3">
      <w:pPr>
        <w:pStyle w:val="Sommario1"/>
      </w:pPr>
    </w:p>
    <w:p w14:paraId="7354C20F" w14:textId="77777777" w:rsidR="003C4CB3" w:rsidRDefault="003C4CB3" w:rsidP="003C4CB3">
      <w:pPr>
        <w:pStyle w:val="Sommario1"/>
      </w:pPr>
    </w:p>
    <w:p w14:paraId="11E42C96" w14:textId="77777777" w:rsidR="003C4CB3" w:rsidRDefault="003C4CB3" w:rsidP="003C4CB3">
      <w:pPr>
        <w:pStyle w:val="Sommario1"/>
      </w:pPr>
    </w:p>
    <w:p w14:paraId="07BC5911" w14:textId="77777777" w:rsidR="003C4CB3" w:rsidRDefault="003C4CB3" w:rsidP="003C4CB3">
      <w:pPr>
        <w:pStyle w:val="Sommario1"/>
      </w:pPr>
    </w:p>
    <w:p w14:paraId="3AB1DB91" w14:textId="77777777" w:rsidR="003C4CB3" w:rsidRDefault="003C4CB3" w:rsidP="003C4CB3">
      <w:pPr>
        <w:pStyle w:val="Sommario1"/>
      </w:pPr>
    </w:p>
    <w:p w14:paraId="5E367C14" w14:textId="77777777" w:rsidR="003C4CB3" w:rsidRDefault="003C4CB3" w:rsidP="003C4CB3">
      <w:pPr>
        <w:pStyle w:val="Sommario1"/>
      </w:pPr>
    </w:p>
    <w:p w14:paraId="00D4C90E" w14:textId="77777777" w:rsidR="003C4CB3" w:rsidRDefault="003C4CB3" w:rsidP="003C4CB3">
      <w:pPr>
        <w:pStyle w:val="Sommario1"/>
      </w:pPr>
    </w:p>
    <w:p w14:paraId="553EF5A5" w14:textId="77777777" w:rsidR="003C4CB3" w:rsidRDefault="003C4CB3" w:rsidP="003C4CB3">
      <w:pPr>
        <w:pStyle w:val="Sommario1"/>
      </w:pPr>
    </w:p>
    <w:p w14:paraId="40658928" w14:textId="77777777" w:rsidR="003C4CB3" w:rsidRDefault="003C4CB3" w:rsidP="003C4CB3">
      <w:pPr>
        <w:pStyle w:val="Sommario1"/>
      </w:pPr>
    </w:p>
    <w:p w14:paraId="7820AB5B" w14:textId="77777777" w:rsidR="003C4CB3" w:rsidRDefault="003C4CB3" w:rsidP="003C4CB3">
      <w:pPr>
        <w:pStyle w:val="Sommario1"/>
      </w:pPr>
    </w:p>
    <w:p w14:paraId="6B65A6E6" w14:textId="77777777" w:rsidR="003C4CB3" w:rsidRDefault="003C4CB3" w:rsidP="003C4CB3">
      <w:pPr>
        <w:pStyle w:val="Sommario1"/>
      </w:pPr>
    </w:p>
    <w:p w14:paraId="3A760E71" w14:textId="77777777" w:rsidR="003C4CB3" w:rsidRDefault="003C4CB3" w:rsidP="003C4CB3">
      <w:pPr>
        <w:pStyle w:val="Sommario1"/>
      </w:pPr>
    </w:p>
    <w:p w14:paraId="5F47DE90" w14:textId="77777777" w:rsidR="003C4CB3" w:rsidRDefault="003C4CB3" w:rsidP="003C4CB3">
      <w:pPr>
        <w:pStyle w:val="Sommario1"/>
      </w:pPr>
    </w:p>
    <w:p w14:paraId="0B9564E3" w14:textId="77777777" w:rsidR="000E48D5" w:rsidRDefault="000E48D5" w:rsidP="000E48D5"/>
    <w:p w14:paraId="14F3BA0E" w14:textId="77777777" w:rsidR="003C4CB3" w:rsidRDefault="003C4CB3" w:rsidP="003C4CB3">
      <w:pPr>
        <w:pStyle w:val="Sommario1"/>
      </w:pPr>
    </w:p>
    <w:p w14:paraId="3C606622" w14:textId="77777777" w:rsidR="00693B4D" w:rsidRDefault="00693B4D" w:rsidP="00693B4D"/>
    <w:p w14:paraId="44B1A9EF" w14:textId="77777777" w:rsidR="00693B4D" w:rsidRDefault="00693B4D" w:rsidP="00693B4D"/>
    <w:p w14:paraId="650AE1A9" w14:textId="77777777" w:rsidR="00693B4D" w:rsidRDefault="00693B4D" w:rsidP="00693B4D"/>
    <w:p w14:paraId="632C64B8" w14:textId="77777777" w:rsidR="00693B4D" w:rsidRDefault="00693B4D" w:rsidP="00693B4D"/>
    <w:p w14:paraId="3D4414EE" w14:textId="77777777" w:rsidR="00693B4D" w:rsidRDefault="00693B4D" w:rsidP="00693B4D"/>
    <w:p w14:paraId="77CA4C2D" w14:textId="77777777" w:rsidR="00693B4D" w:rsidRDefault="00693B4D" w:rsidP="00693B4D"/>
    <w:p w14:paraId="7BE69FCB" w14:textId="77777777" w:rsidR="00693B4D" w:rsidRDefault="00693B4D" w:rsidP="00693B4D"/>
    <w:p w14:paraId="17941A82" w14:textId="77777777" w:rsidR="00693B4D" w:rsidRDefault="00693B4D" w:rsidP="00693B4D"/>
    <w:p w14:paraId="7F1274F2" w14:textId="77777777" w:rsidR="00693B4D" w:rsidRDefault="00693B4D" w:rsidP="00693B4D"/>
    <w:p w14:paraId="3AFF91CA" w14:textId="77777777" w:rsidR="00693B4D" w:rsidRDefault="00693B4D" w:rsidP="00693B4D"/>
    <w:p w14:paraId="0FB0B3A7" w14:textId="77777777" w:rsidR="00693B4D" w:rsidRDefault="00693B4D" w:rsidP="00693B4D"/>
    <w:p w14:paraId="65FB6674" w14:textId="77777777" w:rsidR="00693B4D" w:rsidRDefault="00693B4D" w:rsidP="00693B4D"/>
    <w:p w14:paraId="3C6C8825" w14:textId="77777777" w:rsidR="00693B4D" w:rsidRDefault="00693B4D" w:rsidP="00693B4D"/>
    <w:p w14:paraId="338BAA0A" w14:textId="77777777" w:rsidR="00693B4D" w:rsidRDefault="00693B4D" w:rsidP="00693B4D"/>
    <w:p w14:paraId="79711CC0" w14:textId="77777777" w:rsidR="00693B4D" w:rsidRDefault="00693B4D" w:rsidP="00693B4D"/>
    <w:p w14:paraId="6A4B0414" w14:textId="77777777" w:rsidR="00693B4D" w:rsidRDefault="00693B4D" w:rsidP="00693B4D"/>
    <w:p w14:paraId="1EF0DED1" w14:textId="77777777" w:rsidR="00693B4D" w:rsidRDefault="00693B4D" w:rsidP="00693B4D"/>
    <w:p w14:paraId="45C22A3C" w14:textId="77777777" w:rsidR="00693B4D" w:rsidRDefault="00693B4D" w:rsidP="00693B4D"/>
    <w:p w14:paraId="237EFEE2" w14:textId="77777777" w:rsidR="00693B4D" w:rsidRDefault="00693B4D" w:rsidP="00693B4D"/>
    <w:p w14:paraId="077E728D" w14:textId="77777777" w:rsidR="00693B4D" w:rsidRDefault="00693B4D" w:rsidP="00693B4D"/>
    <w:p w14:paraId="48DC2DDC" w14:textId="77777777" w:rsidR="00693B4D" w:rsidRDefault="00693B4D" w:rsidP="00693B4D"/>
    <w:p w14:paraId="1D1E2A51" w14:textId="77777777" w:rsidR="00693B4D" w:rsidRDefault="00693B4D" w:rsidP="00693B4D"/>
    <w:p w14:paraId="1B98BCDC" w14:textId="77777777" w:rsidR="00693B4D" w:rsidRDefault="00693B4D" w:rsidP="00693B4D"/>
    <w:p w14:paraId="743730F0" w14:textId="77777777" w:rsidR="00693B4D" w:rsidRDefault="00693B4D" w:rsidP="00693B4D"/>
    <w:p w14:paraId="0E68583F" w14:textId="77777777" w:rsidR="00693B4D" w:rsidRDefault="00693B4D" w:rsidP="00693B4D"/>
    <w:p w14:paraId="3FD565C1" w14:textId="77777777" w:rsidR="00693B4D" w:rsidRDefault="00693B4D" w:rsidP="00693B4D"/>
    <w:p w14:paraId="31C79FAB" w14:textId="77777777" w:rsidR="00693B4D" w:rsidRDefault="00693B4D" w:rsidP="00693B4D"/>
    <w:p w14:paraId="421B9F40" w14:textId="77777777" w:rsidR="00693B4D" w:rsidRDefault="00693B4D" w:rsidP="00693B4D"/>
    <w:p w14:paraId="3471E3A2" w14:textId="77777777" w:rsidR="00693B4D" w:rsidRDefault="00693B4D" w:rsidP="00693B4D"/>
    <w:p w14:paraId="1594DEF2" w14:textId="77777777" w:rsidR="00693B4D" w:rsidRDefault="00693B4D" w:rsidP="00693B4D"/>
    <w:p w14:paraId="3F48F51E" w14:textId="77777777" w:rsidR="00693B4D" w:rsidRDefault="00693B4D" w:rsidP="00693B4D"/>
    <w:p w14:paraId="5AC983AD" w14:textId="77777777" w:rsidR="00693B4D" w:rsidRDefault="00693B4D" w:rsidP="00693B4D"/>
    <w:p w14:paraId="07EE53D1" w14:textId="77777777" w:rsidR="00693B4D" w:rsidRDefault="00693B4D" w:rsidP="00693B4D"/>
    <w:p w14:paraId="1BE54C9D" w14:textId="77777777" w:rsidR="00693B4D" w:rsidRDefault="00693B4D" w:rsidP="00693B4D"/>
    <w:p w14:paraId="3B57F948" w14:textId="77777777" w:rsidR="00693B4D" w:rsidRDefault="00693B4D" w:rsidP="00693B4D"/>
    <w:p w14:paraId="44DD5796" w14:textId="77777777" w:rsidR="00693B4D" w:rsidRDefault="00693B4D" w:rsidP="00693B4D"/>
    <w:p w14:paraId="1B488C16" w14:textId="77777777" w:rsidR="00693B4D" w:rsidRDefault="00693B4D" w:rsidP="00693B4D"/>
    <w:p w14:paraId="400051EB" w14:textId="77777777" w:rsidR="00693B4D" w:rsidRDefault="00693B4D" w:rsidP="00693B4D"/>
    <w:p w14:paraId="0B62552B" w14:textId="77777777" w:rsidR="00693B4D" w:rsidRDefault="00693B4D" w:rsidP="00693B4D"/>
    <w:p w14:paraId="3E222B9D" w14:textId="77777777" w:rsidR="00693B4D" w:rsidRDefault="00693B4D" w:rsidP="00693B4D"/>
    <w:p w14:paraId="75BC4018" w14:textId="77777777" w:rsidR="00693B4D" w:rsidRDefault="00693B4D" w:rsidP="00693B4D"/>
    <w:p w14:paraId="131AA461" w14:textId="77777777" w:rsidR="00693B4D" w:rsidRDefault="00693B4D" w:rsidP="00693B4D"/>
    <w:p w14:paraId="095AC6F8" w14:textId="77777777" w:rsidR="00693B4D" w:rsidRDefault="00693B4D" w:rsidP="00693B4D"/>
    <w:p w14:paraId="7C0842FC" w14:textId="77777777" w:rsidR="00693B4D" w:rsidRDefault="00693B4D" w:rsidP="00693B4D"/>
    <w:p w14:paraId="40772CD7" w14:textId="77777777" w:rsidR="00693B4D" w:rsidRDefault="00693B4D" w:rsidP="00693B4D"/>
    <w:p w14:paraId="173AF910" w14:textId="77777777" w:rsidR="00693B4D" w:rsidRDefault="00693B4D" w:rsidP="00693B4D"/>
    <w:p w14:paraId="3F6330E7" w14:textId="77777777" w:rsidR="00693B4D" w:rsidRDefault="00693B4D" w:rsidP="00693B4D"/>
    <w:p w14:paraId="56C76A9F" w14:textId="77777777" w:rsidR="00693B4D" w:rsidRPr="00693B4D" w:rsidRDefault="00693B4D" w:rsidP="00693B4D"/>
    <w:p w14:paraId="4EA70762" w14:textId="77777777" w:rsidR="003C4CB3" w:rsidRDefault="003C4CB3" w:rsidP="003C4CB3">
      <w:pPr>
        <w:pStyle w:val="Sommario1"/>
      </w:pPr>
    </w:p>
    <w:p w14:paraId="202516B6" w14:textId="77777777" w:rsidR="003C4CB3" w:rsidRDefault="003C4CB3" w:rsidP="003C4CB3">
      <w:pPr>
        <w:pStyle w:val="Sommario1"/>
      </w:pPr>
    </w:p>
    <w:p w14:paraId="42B2E9C4" w14:textId="6B8DA214" w:rsidR="003C4CB3" w:rsidRDefault="000E48D5" w:rsidP="000E48D5">
      <w:pPr>
        <w:pStyle w:val="Capitolo"/>
        <w:rPr>
          <w:sz w:val="48"/>
          <w:szCs w:val="52"/>
        </w:rPr>
      </w:pPr>
      <w:bookmarkStart w:id="0" w:name="_Toc224386664"/>
      <w:bookmarkStart w:id="1" w:name="_Toc224386809"/>
      <w:r w:rsidRPr="000E48D5">
        <w:rPr>
          <w:sz w:val="48"/>
          <w:szCs w:val="52"/>
        </w:rPr>
        <w:lastRenderedPageBreak/>
        <w:t>Abstract</w:t>
      </w:r>
      <w:bookmarkEnd w:id="0"/>
      <w:bookmarkEnd w:id="1"/>
    </w:p>
    <w:p w14:paraId="3CA8D909" w14:textId="77777777" w:rsidR="000E48D5" w:rsidRPr="000E48D5" w:rsidRDefault="000E48D5" w:rsidP="000E48D5">
      <w:pPr>
        <w:pStyle w:val="Titolo1"/>
      </w:pPr>
    </w:p>
    <w:p w14:paraId="305FACFA" w14:textId="77777777" w:rsidR="000E48D5" w:rsidRPr="000E48D5" w:rsidRDefault="000E48D5" w:rsidP="00B637FF">
      <w:r w:rsidRPr="000E48D5">
        <w:t>Negli ultimi anni, l'automazione e l'agricoltura di precisione hanno assunto un ruolo sempre più centrale per l'ottimizzazione delle risorse e il controllo degli ambienti di coltivazione. In questo contesto si inserisce il presente lavoro di tesi, che si pone come obiettivo la progettazione e la realizzazione di un sistema hardware e software custom per il controllo climatico automatizzato di una serra.</w:t>
      </w:r>
    </w:p>
    <w:p w14:paraId="617BC803" w14:textId="77777777" w:rsidR="000E48D5" w:rsidRPr="000E48D5" w:rsidRDefault="000E48D5" w:rsidP="00B637FF">
      <w:r w:rsidRPr="000E48D5">
        <w:t xml:space="preserve">Il dispositivo sviluppato è in grado di monitorare costantemente parametri ambientali fondamentali, quali temperatura e umidità, attraverso un'apposita rete di sensori. I dati acquisiti vengono elaborati dalla logica di controllo integrata nella scheda (PCB) che, in base a soglie climatiche prestabilite, comanda fisicamente gli attuatori responsabili dell'apertura e chiusura delle finestre, garantendo così una termoregolazione autonoma e ottimale dell'ambiente. Il sistema è inoltre dotato di un'Interfaccia Uomo-Macchina (HMI) implementata tramite un display </w:t>
      </w:r>
      <w:proofErr w:type="spellStart"/>
      <w:r w:rsidRPr="000E48D5">
        <w:t>Nextion</w:t>
      </w:r>
      <w:proofErr w:type="spellEnd"/>
      <w:r w:rsidRPr="000E48D5">
        <w:t>, che consente all'utente di monitorare visivamente lo stato della serra e interagire con il sistema in tempo reale.</w:t>
      </w:r>
    </w:p>
    <w:p w14:paraId="64B50915" w14:textId="77777777" w:rsidR="000E48D5" w:rsidRPr="000E48D5" w:rsidRDefault="000E48D5" w:rsidP="00B637FF">
      <w:r w:rsidRPr="000E48D5">
        <w:t>L'elaborato seguirà una struttura progressiva. Si partirà con una panoramica del contesto applicativo e un'attenta analisi per la scelta dei componenti hardware ottimali per il progetto. Successivamente, verrà illustrata nel dettaglio la fase di progettazione elettronica, passando dalla stesura degli schemi circuitali allo sbroglio per la realizzazione fisica della Printed Circuit Board (PCB). Un capitolo sarà dedicato allo sviluppo del firmware, analizzando la logica di acquisizione dati, il pilotaggio degli attuatori e la gestione della comunicazione seriale con il display grafico.</w:t>
      </w:r>
    </w:p>
    <w:p w14:paraId="42C071B6" w14:textId="1D01AE8D" w:rsidR="000E48D5" w:rsidRDefault="000E48D5" w:rsidP="000E48D5">
      <w:r w:rsidRPr="000E48D5">
        <w:t>Nella fase conclusiva, oltre all'assemblaggio fisico del prototipo, verranno esposti i test di collaudo effettuati per validare l'affidabilità, la prontezza di risposta e le performance generali del sistema realizzato, offrendo infine spunti per possibili sviluppi futuri.</w:t>
      </w:r>
    </w:p>
    <w:p w14:paraId="358CDE90" w14:textId="77777777" w:rsidR="000E48D5" w:rsidRPr="000E48D5" w:rsidRDefault="000E48D5" w:rsidP="000E48D5"/>
    <w:p w14:paraId="753C9BF6" w14:textId="77777777" w:rsidR="000E48D5" w:rsidRDefault="000E48D5" w:rsidP="00DF2853">
      <w:pPr>
        <w:rPr>
          <w:rFonts w:cs="Times New Roman"/>
          <w:b/>
          <w:bCs/>
          <w:sz w:val="32"/>
          <w:szCs w:val="32"/>
        </w:rPr>
      </w:pPr>
    </w:p>
    <w:p w14:paraId="5C49497C" w14:textId="77777777" w:rsidR="00693B4D" w:rsidRDefault="00693B4D" w:rsidP="00DF2853">
      <w:pPr>
        <w:rPr>
          <w:rFonts w:cs="Times New Roman"/>
          <w:b/>
          <w:bCs/>
          <w:sz w:val="32"/>
          <w:szCs w:val="32"/>
        </w:rPr>
      </w:pPr>
    </w:p>
    <w:p w14:paraId="29C72155" w14:textId="77777777" w:rsidR="00693B4D" w:rsidRDefault="00693B4D" w:rsidP="00DF2853">
      <w:pPr>
        <w:rPr>
          <w:rFonts w:cs="Times New Roman"/>
          <w:b/>
          <w:bCs/>
          <w:sz w:val="32"/>
          <w:szCs w:val="32"/>
        </w:rPr>
      </w:pPr>
    </w:p>
    <w:p w14:paraId="2ECFC9A2" w14:textId="77777777" w:rsidR="00693B4D" w:rsidRDefault="00693B4D" w:rsidP="00DF2853">
      <w:pPr>
        <w:rPr>
          <w:rFonts w:cs="Times New Roman"/>
          <w:b/>
          <w:bCs/>
          <w:sz w:val="32"/>
          <w:szCs w:val="32"/>
        </w:rPr>
      </w:pPr>
    </w:p>
    <w:p w14:paraId="17F99F7A" w14:textId="77777777" w:rsidR="00693B4D" w:rsidRDefault="00693B4D" w:rsidP="00DF2853">
      <w:pPr>
        <w:rPr>
          <w:rFonts w:cs="Times New Roman"/>
          <w:b/>
          <w:bCs/>
          <w:sz w:val="32"/>
          <w:szCs w:val="32"/>
        </w:rPr>
      </w:pPr>
    </w:p>
    <w:p w14:paraId="50F7BCC6" w14:textId="77777777" w:rsidR="00693B4D" w:rsidRDefault="00693B4D" w:rsidP="00DF2853">
      <w:pPr>
        <w:rPr>
          <w:rFonts w:cs="Times New Roman"/>
          <w:b/>
          <w:bCs/>
          <w:sz w:val="32"/>
          <w:szCs w:val="32"/>
        </w:rPr>
      </w:pPr>
    </w:p>
    <w:p w14:paraId="09245C27" w14:textId="77777777" w:rsidR="00693B4D" w:rsidRDefault="00693B4D" w:rsidP="00DF2853">
      <w:pPr>
        <w:rPr>
          <w:rFonts w:cs="Times New Roman"/>
          <w:b/>
          <w:bCs/>
          <w:sz w:val="32"/>
          <w:szCs w:val="32"/>
        </w:rPr>
      </w:pPr>
    </w:p>
    <w:p w14:paraId="59305B4E" w14:textId="77777777" w:rsidR="00693B4D" w:rsidRDefault="00693B4D" w:rsidP="00DF2853">
      <w:pPr>
        <w:rPr>
          <w:rFonts w:cs="Times New Roman"/>
          <w:b/>
          <w:bCs/>
          <w:sz w:val="32"/>
          <w:szCs w:val="32"/>
        </w:rPr>
      </w:pPr>
    </w:p>
    <w:p w14:paraId="37A2D962" w14:textId="77777777" w:rsidR="00693B4D" w:rsidRDefault="00693B4D" w:rsidP="00DF2853">
      <w:pPr>
        <w:rPr>
          <w:rFonts w:cs="Times New Roman"/>
          <w:b/>
          <w:bCs/>
          <w:sz w:val="32"/>
          <w:szCs w:val="32"/>
        </w:rPr>
      </w:pPr>
    </w:p>
    <w:p w14:paraId="569D93BA" w14:textId="77777777" w:rsidR="00693B4D" w:rsidRDefault="00693B4D" w:rsidP="00DF2853">
      <w:pPr>
        <w:rPr>
          <w:rFonts w:cs="Times New Roman"/>
          <w:b/>
          <w:bCs/>
          <w:sz w:val="32"/>
          <w:szCs w:val="32"/>
        </w:rPr>
      </w:pPr>
    </w:p>
    <w:p w14:paraId="0AC514FD" w14:textId="77777777" w:rsidR="00693B4D" w:rsidRDefault="00693B4D" w:rsidP="00DF2853">
      <w:pPr>
        <w:rPr>
          <w:rFonts w:cs="Times New Roman"/>
          <w:b/>
          <w:bCs/>
          <w:sz w:val="32"/>
          <w:szCs w:val="32"/>
        </w:rPr>
      </w:pPr>
    </w:p>
    <w:p w14:paraId="6269CC52" w14:textId="77777777" w:rsidR="00693B4D" w:rsidRDefault="00693B4D" w:rsidP="00DF2853">
      <w:pPr>
        <w:rPr>
          <w:rFonts w:cs="Times New Roman"/>
          <w:b/>
          <w:bCs/>
          <w:sz w:val="32"/>
          <w:szCs w:val="32"/>
        </w:rPr>
      </w:pPr>
    </w:p>
    <w:p w14:paraId="47B4E0A7" w14:textId="77777777" w:rsidR="00693B4D" w:rsidRDefault="00693B4D" w:rsidP="00DF2853">
      <w:pPr>
        <w:rPr>
          <w:rFonts w:cs="Times New Roman"/>
          <w:b/>
          <w:bCs/>
          <w:sz w:val="32"/>
          <w:szCs w:val="32"/>
        </w:rPr>
      </w:pPr>
    </w:p>
    <w:p w14:paraId="0FAE7412" w14:textId="77777777" w:rsidR="00693B4D" w:rsidRDefault="00693B4D" w:rsidP="00DF2853">
      <w:pPr>
        <w:rPr>
          <w:rFonts w:cs="Times New Roman"/>
          <w:b/>
          <w:bCs/>
          <w:sz w:val="32"/>
          <w:szCs w:val="32"/>
        </w:rPr>
      </w:pPr>
    </w:p>
    <w:p w14:paraId="627D4092" w14:textId="77777777" w:rsidR="00693B4D" w:rsidRDefault="00693B4D" w:rsidP="00DF2853">
      <w:pPr>
        <w:rPr>
          <w:rFonts w:cs="Times New Roman"/>
          <w:b/>
          <w:bCs/>
          <w:sz w:val="32"/>
          <w:szCs w:val="32"/>
        </w:rPr>
      </w:pPr>
    </w:p>
    <w:p w14:paraId="2D3CD1A6" w14:textId="77777777" w:rsidR="00693B4D" w:rsidRDefault="00693B4D" w:rsidP="00DF2853">
      <w:pPr>
        <w:rPr>
          <w:rFonts w:cs="Times New Roman"/>
          <w:b/>
          <w:bCs/>
          <w:sz w:val="32"/>
          <w:szCs w:val="32"/>
        </w:rPr>
      </w:pPr>
    </w:p>
    <w:p w14:paraId="696A9F64" w14:textId="77777777" w:rsidR="00693B4D" w:rsidRDefault="00693B4D" w:rsidP="00DF2853">
      <w:pPr>
        <w:rPr>
          <w:rFonts w:cs="Times New Roman"/>
          <w:b/>
          <w:bCs/>
          <w:sz w:val="32"/>
          <w:szCs w:val="32"/>
        </w:rPr>
      </w:pPr>
    </w:p>
    <w:p w14:paraId="34EB02D3" w14:textId="77777777" w:rsidR="00693B4D" w:rsidRDefault="00693B4D" w:rsidP="00DF2853">
      <w:pPr>
        <w:rPr>
          <w:rFonts w:cs="Times New Roman"/>
          <w:b/>
          <w:bCs/>
          <w:sz w:val="32"/>
          <w:szCs w:val="32"/>
        </w:rPr>
      </w:pPr>
    </w:p>
    <w:p w14:paraId="1FFBD31A" w14:textId="77777777" w:rsidR="00693B4D" w:rsidRDefault="00693B4D" w:rsidP="00DF2853">
      <w:pPr>
        <w:rPr>
          <w:rFonts w:cs="Times New Roman"/>
          <w:b/>
          <w:bCs/>
          <w:sz w:val="32"/>
          <w:szCs w:val="32"/>
        </w:rPr>
      </w:pPr>
    </w:p>
    <w:p w14:paraId="5D8BB848" w14:textId="77777777" w:rsidR="00693B4D" w:rsidRPr="000E48D5" w:rsidRDefault="00693B4D" w:rsidP="00DF2853">
      <w:pPr>
        <w:rPr>
          <w:rFonts w:cs="Times New Roman"/>
          <w:b/>
          <w:bCs/>
          <w:sz w:val="32"/>
          <w:szCs w:val="32"/>
        </w:rPr>
      </w:pPr>
    </w:p>
    <w:p w14:paraId="0871D3D5" w14:textId="7D1DA47F" w:rsidR="00B06696" w:rsidRPr="00DF2853" w:rsidRDefault="00B06696" w:rsidP="00DF2853">
      <w:pPr>
        <w:rPr>
          <w:rFonts w:cs="Times New Roman"/>
          <w:b/>
          <w:bCs/>
          <w:sz w:val="48"/>
          <w:szCs w:val="48"/>
        </w:rPr>
      </w:pPr>
      <w:r w:rsidRPr="000E48D5">
        <w:rPr>
          <w:rFonts w:cs="Times New Roman"/>
          <w:b/>
          <w:bCs/>
          <w:sz w:val="48"/>
          <w:szCs w:val="48"/>
        </w:rPr>
        <w:lastRenderedPageBreak/>
        <w:t>Indice</w:t>
      </w:r>
    </w:p>
    <w:p w14:paraId="421895F9" w14:textId="2095F7AE" w:rsidR="0015159B" w:rsidRDefault="00E725C4">
      <w:pPr>
        <w:pStyle w:val="Sommario1"/>
        <w:rPr>
          <w:rFonts w:asciiTheme="minorHAnsi" w:eastAsiaTheme="minorEastAsia" w:hAnsiTheme="minorHAnsi"/>
          <w:b w:val="0"/>
          <w:noProof/>
          <w:szCs w:val="24"/>
          <w:lang w:eastAsia="it-IT"/>
        </w:rPr>
      </w:pPr>
      <w:r w:rsidRPr="00E725C4">
        <w:fldChar w:fldCharType="begin"/>
      </w:r>
      <w:r w:rsidRPr="00E725C4">
        <w:instrText xml:space="preserve"> TOC \o "1-3" \h \z \u </w:instrText>
      </w:r>
      <w:r w:rsidRPr="00E725C4">
        <w:fldChar w:fldCharType="separate"/>
      </w:r>
      <w:hyperlink w:anchor="_Toc224386809" w:history="1">
        <w:r w:rsidR="0015159B" w:rsidRPr="006109B6">
          <w:rPr>
            <w:rStyle w:val="Collegamentoipertestuale"/>
            <w:noProof/>
          </w:rPr>
          <w:t>Abstract</w:t>
        </w:r>
        <w:r w:rsidR="0015159B">
          <w:rPr>
            <w:noProof/>
            <w:webHidden/>
          </w:rPr>
          <w:tab/>
        </w:r>
        <w:r w:rsidR="0015159B">
          <w:rPr>
            <w:noProof/>
            <w:webHidden/>
          </w:rPr>
          <w:fldChar w:fldCharType="begin"/>
        </w:r>
        <w:r w:rsidR="0015159B">
          <w:rPr>
            <w:noProof/>
            <w:webHidden/>
          </w:rPr>
          <w:instrText xml:space="preserve"> PAGEREF _Toc224386809 \h </w:instrText>
        </w:r>
        <w:r w:rsidR="0015159B">
          <w:rPr>
            <w:noProof/>
            <w:webHidden/>
          </w:rPr>
        </w:r>
        <w:r w:rsidR="0015159B">
          <w:rPr>
            <w:noProof/>
            <w:webHidden/>
          </w:rPr>
          <w:fldChar w:fldCharType="separate"/>
        </w:r>
        <w:r w:rsidR="0015159B">
          <w:rPr>
            <w:noProof/>
            <w:webHidden/>
          </w:rPr>
          <w:t>iv</w:t>
        </w:r>
        <w:r w:rsidR="0015159B">
          <w:rPr>
            <w:noProof/>
            <w:webHidden/>
          </w:rPr>
          <w:fldChar w:fldCharType="end"/>
        </w:r>
      </w:hyperlink>
    </w:p>
    <w:p w14:paraId="443E5855" w14:textId="5216B373" w:rsidR="0015159B" w:rsidRDefault="0015159B">
      <w:pPr>
        <w:pStyle w:val="Sommario1"/>
        <w:rPr>
          <w:rFonts w:asciiTheme="minorHAnsi" w:eastAsiaTheme="minorEastAsia" w:hAnsiTheme="minorHAnsi"/>
          <w:b w:val="0"/>
          <w:noProof/>
          <w:szCs w:val="24"/>
          <w:lang w:eastAsia="it-IT"/>
        </w:rPr>
      </w:pPr>
      <w:hyperlink w:anchor="_Toc224386810" w:history="1">
        <w:r w:rsidRPr="006109B6">
          <w:rPr>
            <w:rStyle w:val="Collegamentoipertestuale"/>
            <w:noProof/>
          </w:rPr>
          <w:t>1   Introduzione</w:t>
        </w:r>
        <w:r>
          <w:rPr>
            <w:noProof/>
            <w:webHidden/>
          </w:rPr>
          <w:tab/>
        </w:r>
        <w:r>
          <w:rPr>
            <w:noProof/>
            <w:webHidden/>
          </w:rPr>
          <w:fldChar w:fldCharType="begin"/>
        </w:r>
        <w:r>
          <w:rPr>
            <w:noProof/>
            <w:webHidden/>
          </w:rPr>
          <w:instrText xml:space="preserve"> PAGEREF _Toc224386810 \h </w:instrText>
        </w:r>
        <w:r>
          <w:rPr>
            <w:noProof/>
            <w:webHidden/>
          </w:rPr>
        </w:r>
        <w:r>
          <w:rPr>
            <w:noProof/>
            <w:webHidden/>
          </w:rPr>
          <w:fldChar w:fldCharType="separate"/>
        </w:r>
        <w:r>
          <w:rPr>
            <w:noProof/>
            <w:webHidden/>
          </w:rPr>
          <w:t>1</w:t>
        </w:r>
        <w:r>
          <w:rPr>
            <w:noProof/>
            <w:webHidden/>
          </w:rPr>
          <w:fldChar w:fldCharType="end"/>
        </w:r>
      </w:hyperlink>
    </w:p>
    <w:p w14:paraId="26CF9DC8" w14:textId="31A20E9F" w:rsidR="0015159B" w:rsidRDefault="0015159B">
      <w:pPr>
        <w:pStyle w:val="Sommario1"/>
        <w:rPr>
          <w:rFonts w:asciiTheme="minorHAnsi" w:eastAsiaTheme="minorEastAsia" w:hAnsiTheme="minorHAnsi"/>
          <w:b w:val="0"/>
          <w:noProof/>
          <w:szCs w:val="24"/>
          <w:lang w:eastAsia="it-IT"/>
        </w:rPr>
      </w:pPr>
      <w:hyperlink w:anchor="_Toc224386811" w:history="1">
        <w:r w:rsidRPr="006109B6">
          <w:rPr>
            <w:rStyle w:val="Collegamentoipertestuale"/>
            <w:noProof/>
          </w:rPr>
          <w:t>2   Obiettivi di progetto</w:t>
        </w:r>
        <w:r>
          <w:rPr>
            <w:noProof/>
            <w:webHidden/>
          </w:rPr>
          <w:tab/>
        </w:r>
        <w:r>
          <w:rPr>
            <w:noProof/>
            <w:webHidden/>
          </w:rPr>
          <w:fldChar w:fldCharType="begin"/>
        </w:r>
        <w:r>
          <w:rPr>
            <w:noProof/>
            <w:webHidden/>
          </w:rPr>
          <w:instrText xml:space="preserve"> PAGEREF _Toc224386811 \h </w:instrText>
        </w:r>
        <w:r>
          <w:rPr>
            <w:noProof/>
            <w:webHidden/>
          </w:rPr>
        </w:r>
        <w:r>
          <w:rPr>
            <w:noProof/>
            <w:webHidden/>
          </w:rPr>
          <w:fldChar w:fldCharType="separate"/>
        </w:r>
        <w:r>
          <w:rPr>
            <w:noProof/>
            <w:webHidden/>
          </w:rPr>
          <w:t>3</w:t>
        </w:r>
        <w:r>
          <w:rPr>
            <w:noProof/>
            <w:webHidden/>
          </w:rPr>
          <w:fldChar w:fldCharType="end"/>
        </w:r>
      </w:hyperlink>
    </w:p>
    <w:p w14:paraId="05E4C086" w14:textId="7403274B" w:rsidR="0015159B" w:rsidRDefault="0015159B">
      <w:pPr>
        <w:pStyle w:val="Sommario2"/>
        <w:tabs>
          <w:tab w:val="right" w:leader="dot" w:pos="8494"/>
        </w:tabs>
        <w:rPr>
          <w:rFonts w:asciiTheme="minorHAnsi" w:eastAsiaTheme="minorEastAsia" w:hAnsiTheme="minorHAnsi"/>
          <w:noProof/>
          <w:szCs w:val="24"/>
          <w:lang w:eastAsia="it-IT"/>
        </w:rPr>
      </w:pPr>
      <w:hyperlink w:anchor="_Toc224386812" w:history="1">
        <w:r w:rsidRPr="006109B6">
          <w:rPr>
            <w:rStyle w:val="Collegamentoipertestuale"/>
            <w:noProof/>
          </w:rPr>
          <w:t>2.1 Contesto applicativo</w:t>
        </w:r>
        <w:r>
          <w:rPr>
            <w:noProof/>
            <w:webHidden/>
          </w:rPr>
          <w:tab/>
        </w:r>
        <w:r>
          <w:rPr>
            <w:noProof/>
            <w:webHidden/>
          </w:rPr>
          <w:fldChar w:fldCharType="begin"/>
        </w:r>
        <w:r>
          <w:rPr>
            <w:noProof/>
            <w:webHidden/>
          </w:rPr>
          <w:instrText xml:space="preserve"> PAGEREF _Toc224386812 \h </w:instrText>
        </w:r>
        <w:r>
          <w:rPr>
            <w:noProof/>
            <w:webHidden/>
          </w:rPr>
        </w:r>
        <w:r>
          <w:rPr>
            <w:noProof/>
            <w:webHidden/>
          </w:rPr>
          <w:fldChar w:fldCharType="separate"/>
        </w:r>
        <w:r>
          <w:rPr>
            <w:noProof/>
            <w:webHidden/>
          </w:rPr>
          <w:t>3</w:t>
        </w:r>
        <w:r>
          <w:rPr>
            <w:noProof/>
            <w:webHidden/>
          </w:rPr>
          <w:fldChar w:fldCharType="end"/>
        </w:r>
      </w:hyperlink>
    </w:p>
    <w:p w14:paraId="33BA975E" w14:textId="0C02FAC6" w:rsidR="0015159B" w:rsidRDefault="0015159B">
      <w:pPr>
        <w:pStyle w:val="Sommario2"/>
        <w:tabs>
          <w:tab w:val="right" w:leader="dot" w:pos="8494"/>
        </w:tabs>
        <w:rPr>
          <w:rFonts w:asciiTheme="minorHAnsi" w:eastAsiaTheme="minorEastAsia" w:hAnsiTheme="minorHAnsi"/>
          <w:noProof/>
          <w:szCs w:val="24"/>
          <w:lang w:eastAsia="it-IT"/>
        </w:rPr>
      </w:pPr>
      <w:hyperlink w:anchor="_Toc224386813" w:history="1">
        <w:r w:rsidRPr="006109B6">
          <w:rPr>
            <w:rStyle w:val="Collegamentoipertestuale"/>
            <w:noProof/>
          </w:rPr>
          <w:t>2.2 Scopo del progetto</w:t>
        </w:r>
        <w:r>
          <w:rPr>
            <w:noProof/>
            <w:webHidden/>
          </w:rPr>
          <w:tab/>
        </w:r>
        <w:r>
          <w:rPr>
            <w:noProof/>
            <w:webHidden/>
          </w:rPr>
          <w:fldChar w:fldCharType="begin"/>
        </w:r>
        <w:r>
          <w:rPr>
            <w:noProof/>
            <w:webHidden/>
          </w:rPr>
          <w:instrText xml:space="preserve"> PAGEREF _Toc224386813 \h </w:instrText>
        </w:r>
        <w:r>
          <w:rPr>
            <w:noProof/>
            <w:webHidden/>
          </w:rPr>
        </w:r>
        <w:r>
          <w:rPr>
            <w:noProof/>
            <w:webHidden/>
          </w:rPr>
          <w:fldChar w:fldCharType="separate"/>
        </w:r>
        <w:r>
          <w:rPr>
            <w:noProof/>
            <w:webHidden/>
          </w:rPr>
          <w:t>3</w:t>
        </w:r>
        <w:r>
          <w:rPr>
            <w:noProof/>
            <w:webHidden/>
          </w:rPr>
          <w:fldChar w:fldCharType="end"/>
        </w:r>
      </w:hyperlink>
    </w:p>
    <w:p w14:paraId="184DBDF4" w14:textId="6B214D56" w:rsidR="0015159B" w:rsidRDefault="0015159B">
      <w:pPr>
        <w:pStyle w:val="Sommario2"/>
        <w:tabs>
          <w:tab w:val="right" w:leader="dot" w:pos="8494"/>
        </w:tabs>
        <w:rPr>
          <w:rFonts w:asciiTheme="minorHAnsi" w:eastAsiaTheme="minorEastAsia" w:hAnsiTheme="minorHAnsi"/>
          <w:noProof/>
          <w:szCs w:val="24"/>
          <w:lang w:eastAsia="it-IT"/>
        </w:rPr>
      </w:pPr>
      <w:hyperlink w:anchor="_Toc224386814" w:history="1">
        <w:r w:rsidRPr="006109B6">
          <w:rPr>
            <w:rStyle w:val="Collegamentoipertestuale"/>
            <w:noProof/>
          </w:rPr>
          <w:t>2.3 Schema a blocchi del sistema</w:t>
        </w:r>
        <w:r>
          <w:rPr>
            <w:noProof/>
            <w:webHidden/>
          </w:rPr>
          <w:tab/>
        </w:r>
        <w:r>
          <w:rPr>
            <w:noProof/>
            <w:webHidden/>
          </w:rPr>
          <w:fldChar w:fldCharType="begin"/>
        </w:r>
        <w:r>
          <w:rPr>
            <w:noProof/>
            <w:webHidden/>
          </w:rPr>
          <w:instrText xml:space="preserve"> PAGEREF _Toc224386814 \h </w:instrText>
        </w:r>
        <w:r>
          <w:rPr>
            <w:noProof/>
            <w:webHidden/>
          </w:rPr>
        </w:r>
        <w:r>
          <w:rPr>
            <w:noProof/>
            <w:webHidden/>
          </w:rPr>
          <w:fldChar w:fldCharType="separate"/>
        </w:r>
        <w:r>
          <w:rPr>
            <w:noProof/>
            <w:webHidden/>
          </w:rPr>
          <w:t>5</w:t>
        </w:r>
        <w:r>
          <w:rPr>
            <w:noProof/>
            <w:webHidden/>
          </w:rPr>
          <w:fldChar w:fldCharType="end"/>
        </w:r>
      </w:hyperlink>
    </w:p>
    <w:p w14:paraId="797CF415" w14:textId="71ABADC8" w:rsidR="0015159B" w:rsidRDefault="0015159B">
      <w:pPr>
        <w:pStyle w:val="Sommario1"/>
        <w:rPr>
          <w:rFonts w:asciiTheme="minorHAnsi" w:eastAsiaTheme="minorEastAsia" w:hAnsiTheme="minorHAnsi"/>
          <w:b w:val="0"/>
          <w:noProof/>
          <w:szCs w:val="24"/>
          <w:lang w:eastAsia="it-IT"/>
        </w:rPr>
      </w:pPr>
      <w:hyperlink w:anchor="_Toc224386815" w:history="1">
        <w:r w:rsidRPr="006109B6">
          <w:rPr>
            <w:rStyle w:val="Collegamentoipertestuale"/>
            <w:bCs/>
            <w:noProof/>
          </w:rPr>
          <w:t xml:space="preserve">3   </w:t>
        </w:r>
        <w:r w:rsidRPr="006109B6">
          <w:rPr>
            <w:rStyle w:val="Collegamentoipertestuale"/>
            <w:noProof/>
          </w:rPr>
          <w:t>Scelta dell’hardware e dei componenti</w:t>
        </w:r>
        <w:r>
          <w:rPr>
            <w:noProof/>
            <w:webHidden/>
          </w:rPr>
          <w:tab/>
        </w:r>
        <w:r>
          <w:rPr>
            <w:noProof/>
            <w:webHidden/>
          </w:rPr>
          <w:fldChar w:fldCharType="begin"/>
        </w:r>
        <w:r>
          <w:rPr>
            <w:noProof/>
            <w:webHidden/>
          </w:rPr>
          <w:instrText xml:space="preserve"> PAGEREF _Toc224386815 \h </w:instrText>
        </w:r>
        <w:r>
          <w:rPr>
            <w:noProof/>
            <w:webHidden/>
          </w:rPr>
        </w:r>
        <w:r>
          <w:rPr>
            <w:noProof/>
            <w:webHidden/>
          </w:rPr>
          <w:fldChar w:fldCharType="separate"/>
        </w:r>
        <w:r>
          <w:rPr>
            <w:noProof/>
            <w:webHidden/>
          </w:rPr>
          <w:t>7</w:t>
        </w:r>
        <w:r>
          <w:rPr>
            <w:noProof/>
            <w:webHidden/>
          </w:rPr>
          <w:fldChar w:fldCharType="end"/>
        </w:r>
      </w:hyperlink>
    </w:p>
    <w:p w14:paraId="49ACBD8B" w14:textId="69BC5215" w:rsidR="0015159B" w:rsidRDefault="0015159B">
      <w:pPr>
        <w:pStyle w:val="Sommario2"/>
        <w:tabs>
          <w:tab w:val="right" w:leader="dot" w:pos="8494"/>
        </w:tabs>
        <w:rPr>
          <w:rFonts w:asciiTheme="minorHAnsi" w:eastAsiaTheme="minorEastAsia" w:hAnsiTheme="minorHAnsi"/>
          <w:noProof/>
          <w:szCs w:val="24"/>
          <w:lang w:eastAsia="it-IT"/>
        </w:rPr>
      </w:pPr>
      <w:hyperlink w:anchor="_Toc224386816" w:history="1">
        <w:r w:rsidRPr="006109B6">
          <w:rPr>
            <w:rStyle w:val="Collegamentoipertestuale"/>
            <w:noProof/>
          </w:rPr>
          <w:t>3.1 Microcontrollore</w:t>
        </w:r>
        <w:r>
          <w:rPr>
            <w:noProof/>
            <w:webHidden/>
          </w:rPr>
          <w:tab/>
        </w:r>
        <w:r>
          <w:rPr>
            <w:noProof/>
            <w:webHidden/>
          </w:rPr>
          <w:fldChar w:fldCharType="begin"/>
        </w:r>
        <w:r>
          <w:rPr>
            <w:noProof/>
            <w:webHidden/>
          </w:rPr>
          <w:instrText xml:space="preserve"> PAGEREF _Toc224386816 \h </w:instrText>
        </w:r>
        <w:r>
          <w:rPr>
            <w:noProof/>
            <w:webHidden/>
          </w:rPr>
        </w:r>
        <w:r>
          <w:rPr>
            <w:noProof/>
            <w:webHidden/>
          </w:rPr>
          <w:fldChar w:fldCharType="separate"/>
        </w:r>
        <w:r>
          <w:rPr>
            <w:noProof/>
            <w:webHidden/>
          </w:rPr>
          <w:t>7</w:t>
        </w:r>
        <w:r>
          <w:rPr>
            <w:noProof/>
            <w:webHidden/>
          </w:rPr>
          <w:fldChar w:fldCharType="end"/>
        </w:r>
      </w:hyperlink>
    </w:p>
    <w:p w14:paraId="02F05757" w14:textId="109B33CE" w:rsidR="0015159B" w:rsidRDefault="0015159B">
      <w:pPr>
        <w:pStyle w:val="Sommario2"/>
        <w:tabs>
          <w:tab w:val="right" w:leader="dot" w:pos="8494"/>
        </w:tabs>
        <w:rPr>
          <w:rFonts w:asciiTheme="minorHAnsi" w:eastAsiaTheme="minorEastAsia" w:hAnsiTheme="minorHAnsi"/>
          <w:noProof/>
          <w:szCs w:val="24"/>
          <w:lang w:eastAsia="it-IT"/>
        </w:rPr>
      </w:pPr>
      <w:hyperlink w:anchor="_Toc224386817" w:history="1">
        <w:r w:rsidRPr="006109B6">
          <w:rPr>
            <w:rStyle w:val="Collegamentoipertestuale"/>
            <w:noProof/>
          </w:rPr>
          <w:t>3.2 Sensori</w:t>
        </w:r>
        <w:r>
          <w:rPr>
            <w:noProof/>
            <w:webHidden/>
          </w:rPr>
          <w:tab/>
        </w:r>
        <w:r>
          <w:rPr>
            <w:noProof/>
            <w:webHidden/>
          </w:rPr>
          <w:fldChar w:fldCharType="begin"/>
        </w:r>
        <w:r>
          <w:rPr>
            <w:noProof/>
            <w:webHidden/>
          </w:rPr>
          <w:instrText xml:space="preserve"> PAGEREF _Toc224386817 \h </w:instrText>
        </w:r>
        <w:r>
          <w:rPr>
            <w:noProof/>
            <w:webHidden/>
          </w:rPr>
        </w:r>
        <w:r>
          <w:rPr>
            <w:noProof/>
            <w:webHidden/>
          </w:rPr>
          <w:fldChar w:fldCharType="separate"/>
        </w:r>
        <w:r>
          <w:rPr>
            <w:noProof/>
            <w:webHidden/>
          </w:rPr>
          <w:t>8</w:t>
        </w:r>
        <w:r>
          <w:rPr>
            <w:noProof/>
            <w:webHidden/>
          </w:rPr>
          <w:fldChar w:fldCharType="end"/>
        </w:r>
      </w:hyperlink>
    </w:p>
    <w:p w14:paraId="59534FEA" w14:textId="1DB61CC1" w:rsidR="0015159B" w:rsidRDefault="0015159B">
      <w:pPr>
        <w:pStyle w:val="Sommario2"/>
        <w:tabs>
          <w:tab w:val="right" w:leader="dot" w:pos="8494"/>
        </w:tabs>
        <w:rPr>
          <w:rFonts w:asciiTheme="minorHAnsi" w:eastAsiaTheme="minorEastAsia" w:hAnsiTheme="minorHAnsi"/>
          <w:noProof/>
          <w:szCs w:val="24"/>
          <w:lang w:eastAsia="it-IT"/>
        </w:rPr>
      </w:pPr>
      <w:hyperlink w:anchor="_Toc224386818" w:history="1">
        <w:r w:rsidRPr="006109B6">
          <w:rPr>
            <w:rStyle w:val="Collegamentoipertestuale"/>
            <w:noProof/>
          </w:rPr>
          <w:t>3.3 Display Nextion</w:t>
        </w:r>
        <w:r>
          <w:rPr>
            <w:noProof/>
            <w:webHidden/>
          </w:rPr>
          <w:tab/>
        </w:r>
        <w:r>
          <w:rPr>
            <w:noProof/>
            <w:webHidden/>
          </w:rPr>
          <w:fldChar w:fldCharType="begin"/>
        </w:r>
        <w:r>
          <w:rPr>
            <w:noProof/>
            <w:webHidden/>
          </w:rPr>
          <w:instrText xml:space="preserve"> PAGEREF _Toc224386818 \h </w:instrText>
        </w:r>
        <w:r>
          <w:rPr>
            <w:noProof/>
            <w:webHidden/>
          </w:rPr>
        </w:r>
        <w:r>
          <w:rPr>
            <w:noProof/>
            <w:webHidden/>
          </w:rPr>
          <w:fldChar w:fldCharType="separate"/>
        </w:r>
        <w:r>
          <w:rPr>
            <w:noProof/>
            <w:webHidden/>
          </w:rPr>
          <w:t>9</w:t>
        </w:r>
        <w:r>
          <w:rPr>
            <w:noProof/>
            <w:webHidden/>
          </w:rPr>
          <w:fldChar w:fldCharType="end"/>
        </w:r>
      </w:hyperlink>
    </w:p>
    <w:p w14:paraId="6C2D9D66" w14:textId="5298251C" w:rsidR="0015159B" w:rsidRDefault="0015159B">
      <w:pPr>
        <w:pStyle w:val="Sommario2"/>
        <w:tabs>
          <w:tab w:val="right" w:leader="dot" w:pos="8494"/>
        </w:tabs>
        <w:rPr>
          <w:rFonts w:asciiTheme="minorHAnsi" w:eastAsiaTheme="minorEastAsia" w:hAnsiTheme="minorHAnsi"/>
          <w:noProof/>
          <w:szCs w:val="24"/>
          <w:lang w:eastAsia="it-IT"/>
        </w:rPr>
      </w:pPr>
      <w:hyperlink w:anchor="_Toc224386819" w:history="1">
        <w:r w:rsidRPr="006109B6">
          <w:rPr>
            <w:rStyle w:val="Collegamentoipertestuale"/>
            <w:noProof/>
          </w:rPr>
          <w:t>3.4 Sezione di potenza e attuatori</w:t>
        </w:r>
        <w:r>
          <w:rPr>
            <w:noProof/>
            <w:webHidden/>
          </w:rPr>
          <w:tab/>
        </w:r>
        <w:r>
          <w:rPr>
            <w:noProof/>
            <w:webHidden/>
          </w:rPr>
          <w:fldChar w:fldCharType="begin"/>
        </w:r>
        <w:r>
          <w:rPr>
            <w:noProof/>
            <w:webHidden/>
          </w:rPr>
          <w:instrText xml:space="preserve"> PAGEREF _Toc224386819 \h </w:instrText>
        </w:r>
        <w:r>
          <w:rPr>
            <w:noProof/>
            <w:webHidden/>
          </w:rPr>
        </w:r>
        <w:r>
          <w:rPr>
            <w:noProof/>
            <w:webHidden/>
          </w:rPr>
          <w:fldChar w:fldCharType="separate"/>
        </w:r>
        <w:r>
          <w:rPr>
            <w:noProof/>
            <w:webHidden/>
          </w:rPr>
          <w:t>10</w:t>
        </w:r>
        <w:r>
          <w:rPr>
            <w:noProof/>
            <w:webHidden/>
          </w:rPr>
          <w:fldChar w:fldCharType="end"/>
        </w:r>
      </w:hyperlink>
    </w:p>
    <w:p w14:paraId="2CFC3749" w14:textId="43B500C2" w:rsidR="0015159B" w:rsidRDefault="0015159B">
      <w:pPr>
        <w:pStyle w:val="Sommario2"/>
        <w:tabs>
          <w:tab w:val="right" w:leader="dot" w:pos="8494"/>
        </w:tabs>
        <w:rPr>
          <w:rFonts w:asciiTheme="minorHAnsi" w:eastAsiaTheme="minorEastAsia" w:hAnsiTheme="minorHAnsi"/>
          <w:noProof/>
          <w:szCs w:val="24"/>
          <w:lang w:eastAsia="it-IT"/>
        </w:rPr>
      </w:pPr>
      <w:hyperlink w:anchor="_Toc224386820" w:history="1">
        <w:r w:rsidRPr="006109B6">
          <w:rPr>
            <w:rStyle w:val="Collegamentoipertestuale"/>
            <w:noProof/>
          </w:rPr>
          <w:t>3.5 Alimentazione</w:t>
        </w:r>
        <w:r>
          <w:rPr>
            <w:noProof/>
            <w:webHidden/>
          </w:rPr>
          <w:tab/>
        </w:r>
        <w:r>
          <w:rPr>
            <w:noProof/>
            <w:webHidden/>
          </w:rPr>
          <w:fldChar w:fldCharType="begin"/>
        </w:r>
        <w:r>
          <w:rPr>
            <w:noProof/>
            <w:webHidden/>
          </w:rPr>
          <w:instrText xml:space="preserve"> PAGEREF _Toc224386820 \h </w:instrText>
        </w:r>
        <w:r>
          <w:rPr>
            <w:noProof/>
            <w:webHidden/>
          </w:rPr>
        </w:r>
        <w:r>
          <w:rPr>
            <w:noProof/>
            <w:webHidden/>
          </w:rPr>
          <w:fldChar w:fldCharType="separate"/>
        </w:r>
        <w:r>
          <w:rPr>
            <w:noProof/>
            <w:webHidden/>
          </w:rPr>
          <w:t>11</w:t>
        </w:r>
        <w:r>
          <w:rPr>
            <w:noProof/>
            <w:webHidden/>
          </w:rPr>
          <w:fldChar w:fldCharType="end"/>
        </w:r>
      </w:hyperlink>
    </w:p>
    <w:p w14:paraId="62E1AE47" w14:textId="7A340B38" w:rsidR="0015159B" w:rsidRDefault="0015159B">
      <w:pPr>
        <w:pStyle w:val="Sommario1"/>
        <w:rPr>
          <w:rFonts w:asciiTheme="minorHAnsi" w:eastAsiaTheme="minorEastAsia" w:hAnsiTheme="minorHAnsi"/>
          <w:b w:val="0"/>
          <w:noProof/>
          <w:szCs w:val="24"/>
          <w:lang w:eastAsia="it-IT"/>
        </w:rPr>
      </w:pPr>
      <w:hyperlink w:anchor="_Toc224386821" w:history="1">
        <w:r w:rsidRPr="006109B6">
          <w:rPr>
            <w:rStyle w:val="Collegamentoipertestuale"/>
            <w:noProof/>
          </w:rPr>
          <w:t>4   Progettazione Hardware e Realizzazione PCB</w:t>
        </w:r>
        <w:r>
          <w:rPr>
            <w:noProof/>
            <w:webHidden/>
          </w:rPr>
          <w:tab/>
        </w:r>
        <w:r>
          <w:rPr>
            <w:noProof/>
            <w:webHidden/>
          </w:rPr>
          <w:fldChar w:fldCharType="begin"/>
        </w:r>
        <w:r>
          <w:rPr>
            <w:noProof/>
            <w:webHidden/>
          </w:rPr>
          <w:instrText xml:space="preserve"> PAGEREF _Toc224386821 \h </w:instrText>
        </w:r>
        <w:r>
          <w:rPr>
            <w:noProof/>
            <w:webHidden/>
          </w:rPr>
        </w:r>
        <w:r>
          <w:rPr>
            <w:noProof/>
            <w:webHidden/>
          </w:rPr>
          <w:fldChar w:fldCharType="separate"/>
        </w:r>
        <w:r>
          <w:rPr>
            <w:noProof/>
            <w:webHidden/>
          </w:rPr>
          <w:t>13</w:t>
        </w:r>
        <w:r>
          <w:rPr>
            <w:noProof/>
            <w:webHidden/>
          </w:rPr>
          <w:fldChar w:fldCharType="end"/>
        </w:r>
      </w:hyperlink>
    </w:p>
    <w:p w14:paraId="06E7D3EE" w14:textId="30EED84D" w:rsidR="0015159B" w:rsidRDefault="0015159B">
      <w:pPr>
        <w:pStyle w:val="Sommario2"/>
        <w:tabs>
          <w:tab w:val="right" w:leader="dot" w:pos="8494"/>
        </w:tabs>
        <w:rPr>
          <w:rFonts w:asciiTheme="minorHAnsi" w:eastAsiaTheme="minorEastAsia" w:hAnsiTheme="minorHAnsi"/>
          <w:noProof/>
          <w:szCs w:val="24"/>
          <w:lang w:eastAsia="it-IT"/>
        </w:rPr>
      </w:pPr>
      <w:hyperlink w:anchor="_Toc224386822" w:history="1">
        <w:r w:rsidRPr="006109B6">
          <w:rPr>
            <w:rStyle w:val="Collegamentoipertestuale"/>
            <w:noProof/>
          </w:rPr>
          <w:t>4.1 Schema elettrico</w:t>
        </w:r>
        <w:r>
          <w:rPr>
            <w:noProof/>
            <w:webHidden/>
          </w:rPr>
          <w:tab/>
        </w:r>
        <w:r>
          <w:rPr>
            <w:noProof/>
            <w:webHidden/>
          </w:rPr>
          <w:fldChar w:fldCharType="begin"/>
        </w:r>
        <w:r>
          <w:rPr>
            <w:noProof/>
            <w:webHidden/>
          </w:rPr>
          <w:instrText xml:space="preserve"> PAGEREF _Toc224386822 \h </w:instrText>
        </w:r>
        <w:r>
          <w:rPr>
            <w:noProof/>
            <w:webHidden/>
          </w:rPr>
        </w:r>
        <w:r>
          <w:rPr>
            <w:noProof/>
            <w:webHidden/>
          </w:rPr>
          <w:fldChar w:fldCharType="separate"/>
        </w:r>
        <w:r>
          <w:rPr>
            <w:noProof/>
            <w:webHidden/>
          </w:rPr>
          <w:t>13</w:t>
        </w:r>
        <w:r>
          <w:rPr>
            <w:noProof/>
            <w:webHidden/>
          </w:rPr>
          <w:fldChar w:fldCharType="end"/>
        </w:r>
      </w:hyperlink>
    </w:p>
    <w:p w14:paraId="06BA07CA" w14:textId="7707D6C8" w:rsidR="0015159B" w:rsidRPr="0015159B" w:rsidRDefault="0015159B" w:rsidP="0015159B">
      <w:pPr>
        <w:pStyle w:val="Sommario3"/>
        <w:rPr>
          <w:rFonts w:asciiTheme="minorHAnsi" w:eastAsiaTheme="minorEastAsia" w:hAnsiTheme="minorHAnsi"/>
          <w:b w:val="0"/>
          <w:bCs w:val="0"/>
          <w:szCs w:val="24"/>
          <w:lang w:eastAsia="it-IT"/>
        </w:rPr>
      </w:pPr>
      <w:hyperlink w:anchor="_Toc224386823" w:history="1">
        <w:r w:rsidRPr="0015159B">
          <w:rPr>
            <w:rStyle w:val="Collegamentoipertestuale"/>
            <w:b w:val="0"/>
            <w:bCs w:val="0"/>
          </w:rPr>
          <w:t>4.1.1 Alimentazione</w:t>
        </w:r>
        <w:r w:rsidRPr="0015159B">
          <w:rPr>
            <w:b w:val="0"/>
            <w:bCs w:val="0"/>
            <w:webHidden/>
          </w:rPr>
          <w:tab/>
        </w:r>
        <w:r w:rsidRPr="0015159B">
          <w:rPr>
            <w:b w:val="0"/>
            <w:bCs w:val="0"/>
            <w:webHidden/>
          </w:rPr>
          <w:fldChar w:fldCharType="begin"/>
        </w:r>
        <w:r w:rsidRPr="0015159B">
          <w:rPr>
            <w:b w:val="0"/>
            <w:bCs w:val="0"/>
            <w:webHidden/>
          </w:rPr>
          <w:instrText xml:space="preserve"> PAGEREF _Toc224386823 \h </w:instrText>
        </w:r>
        <w:r w:rsidRPr="0015159B">
          <w:rPr>
            <w:b w:val="0"/>
            <w:bCs w:val="0"/>
            <w:webHidden/>
          </w:rPr>
        </w:r>
        <w:r w:rsidRPr="0015159B">
          <w:rPr>
            <w:b w:val="0"/>
            <w:bCs w:val="0"/>
            <w:webHidden/>
          </w:rPr>
          <w:fldChar w:fldCharType="separate"/>
        </w:r>
        <w:r w:rsidRPr="0015159B">
          <w:rPr>
            <w:b w:val="0"/>
            <w:bCs w:val="0"/>
            <w:webHidden/>
          </w:rPr>
          <w:t>13</w:t>
        </w:r>
        <w:r w:rsidRPr="0015159B">
          <w:rPr>
            <w:b w:val="0"/>
            <w:bCs w:val="0"/>
            <w:webHidden/>
          </w:rPr>
          <w:fldChar w:fldCharType="end"/>
        </w:r>
      </w:hyperlink>
    </w:p>
    <w:p w14:paraId="29C977F2" w14:textId="3EE4F3F4" w:rsidR="0015159B" w:rsidRPr="0015159B" w:rsidRDefault="0015159B" w:rsidP="0015159B">
      <w:pPr>
        <w:pStyle w:val="Sommario3"/>
        <w:rPr>
          <w:rFonts w:asciiTheme="minorHAnsi" w:eastAsiaTheme="minorEastAsia" w:hAnsiTheme="minorHAnsi"/>
          <w:b w:val="0"/>
          <w:bCs w:val="0"/>
          <w:szCs w:val="24"/>
          <w:lang w:eastAsia="it-IT"/>
        </w:rPr>
      </w:pPr>
      <w:hyperlink w:anchor="_Toc224386824" w:history="1">
        <w:r w:rsidRPr="0015159B">
          <w:rPr>
            <w:rStyle w:val="Collegamentoipertestuale"/>
            <w:b w:val="0"/>
            <w:bCs w:val="0"/>
            <w:lang w:val="en-US"/>
          </w:rPr>
          <w:t>4.1.2 USB to UART e ATMEGA</w:t>
        </w:r>
        <w:r w:rsidRPr="0015159B">
          <w:rPr>
            <w:b w:val="0"/>
            <w:bCs w:val="0"/>
            <w:webHidden/>
          </w:rPr>
          <w:tab/>
        </w:r>
        <w:r w:rsidRPr="0015159B">
          <w:rPr>
            <w:b w:val="0"/>
            <w:bCs w:val="0"/>
            <w:webHidden/>
          </w:rPr>
          <w:fldChar w:fldCharType="begin"/>
        </w:r>
        <w:r w:rsidRPr="0015159B">
          <w:rPr>
            <w:b w:val="0"/>
            <w:bCs w:val="0"/>
            <w:webHidden/>
          </w:rPr>
          <w:instrText xml:space="preserve"> PAGEREF _Toc224386824 \h </w:instrText>
        </w:r>
        <w:r w:rsidRPr="0015159B">
          <w:rPr>
            <w:b w:val="0"/>
            <w:bCs w:val="0"/>
            <w:webHidden/>
          </w:rPr>
        </w:r>
        <w:r w:rsidRPr="0015159B">
          <w:rPr>
            <w:b w:val="0"/>
            <w:bCs w:val="0"/>
            <w:webHidden/>
          </w:rPr>
          <w:fldChar w:fldCharType="separate"/>
        </w:r>
        <w:r w:rsidRPr="0015159B">
          <w:rPr>
            <w:b w:val="0"/>
            <w:bCs w:val="0"/>
            <w:webHidden/>
          </w:rPr>
          <w:t>14</w:t>
        </w:r>
        <w:r w:rsidRPr="0015159B">
          <w:rPr>
            <w:b w:val="0"/>
            <w:bCs w:val="0"/>
            <w:webHidden/>
          </w:rPr>
          <w:fldChar w:fldCharType="end"/>
        </w:r>
      </w:hyperlink>
    </w:p>
    <w:p w14:paraId="310B5528" w14:textId="07044F5B" w:rsidR="0015159B" w:rsidRPr="0015159B" w:rsidRDefault="0015159B" w:rsidP="0015159B">
      <w:pPr>
        <w:pStyle w:val="Sommario3"/>
        <w:rPr>
          <w:rFonts w:asciiTheme="minorHAnsi" w:eastAsiaTheme="minorEastAsia" w:hAnsiTheme="minorHAnsi"/>
          <w:b w:val="0"/>
          <w:bCs w:val="0"/>
          <w:szCs w:val="24"/>
          <w:lang w:eastAsia="it-IT"/>
        </w:rPr>
      </w:pPr>
      <w:hyperlink w:anchor="_Toc224386825" w:history="1">
        <w:r w:rsidRPr="0015159B">
          <w:rPr>
            <w:rStyle w:val="Collegamentoipertestuale"/>
            <w:b w:val="0"/>
            <w:bCs w:val="0"/>
          </w:rPr>
          <w:t>4.1.3 I/O</w:t>
        </w:r>
        <w:r w:rsidRPr="0015159B">
          <w:rPr>
            <w:b w:val="0"/>
            <w:bCs w:val="0"/>
            <w:webHidden/>
          </w:rPr>
          <w:tab/>
        </w:r>
        <w:r w:rsidRPr="0015159B">
          <w:rPr>
            <w:b w:val="0"/>
            <w:bCs w:val="0"/>
            <w:webHidden/>
          </w:rPr>
          <w:fldChar w:fldCharType="begin"/>
        </w:r>
        <w:r w:rsidRPr="0015159B">
          <w:rPr>
            <w:b w:val="0"/>
            <w:bCs w:val="0"/>
            <w:webHidden/>
          </w:rPr>
          <w:instrText xml:space="preserve"> PAGEREF _Toc224386825 \h </w:instrText>
        </w:r>
        <w:r w:rsidRPr="0015159B">
          <w:rPr>
            <w:b w:val="0"/>
            <w:bCs w:val="0"/>
            <w:webHidden/>
          </w:rPr>
        </w:r>
        <w:r w:rsidRPr="0015159B">
          <w:rPr>
            <w:b w:val="0"/>
            <w:bCs w:val="0"/>
            <w:webHidden/>
          </w:rPr>
          <w:fldChar w:fldCharType="separate"/>
        </w:r>
        <w:r w:rsidRPr="0015159B">
          <w:rPr>
            <w:b w:val="0"/>
            <w:bCs w:val="0"/>
            <w:webHidden/>
          </w:rPr>
          <w:t>16</w:t>
        </w:r>
        <w:r w:rsidRPr="0015159B">
          <w:rPr>
            <w:b w:val="0"/>
            <w:bCs w:val="0"/>
            <w:webHidden/>
          </w:rPr>
          <w:fldChar w:fldCharType="end"/>
        </w:r>
      </w:hyperlink>
    </w:p>
    <w:p w14:paraId="1ACEBBFF" w14:textId="7D7F2633" w:rsidR="0015159B" w:rsidRDefault="0015159B" w:rsidP="0015159B">
      <w:pPr>
        <w:pStyle w:val="Sommario3"/>
        <w:rPr>
          <w:rFonts w:asciiTheme="minorHAnsi" w:eastAsiaTheme="minorEastAsia" w:hAnsiTheme="minorHAnsi"/>
          <w:szCs w:val="24"/>
          <w:lang w:eastAsia="it-IT"/>
        </w:rPr>
      </w:pPr>
      <w:hyperlink w:anchor="_Toc224386826" w:history="1">
        <w:r w:rsidRPr="0015159B">
          <w:rPr>
            <w:rStyle w:val="Collegamentoipertestuale"/>
            <w:b w:val="0"/>
            <w:bCs w:val="0"/>
          </w:rPr>
          <w:t>4.1.4 Switching UART</w:t>
        </w:r>
        <w:r w:rsidRPr="0015159B">
          <w:rPr>
            <w:b w:val="0"/>
            <w:bCs w:val="0"/>
            <w:webHidden/>
          </w:rPr>
          <w:tab/>
        </w:r>
        <w:r w:rsidRPr="0015159B">
          <w:rPr>
            <w:b w:val="0"/>
            <w:bCs w:val="0"/>
            <w:webHidden/>
          </w:rPr>
          <w:fldChar w:fldCharType="begin"/>
        </w:r>
        <w:r w:rsidRPr="0015159B">
          <w:rPr>
            <w:b w:val="0"/>
            <w:bCs w:val="0"/>
            <w:webHidden/>
          </w:rPr>
          <w:instrText xml:space="preserve"> PAGEREF _Toc224386826 \h </w:instrText>
        </w:r>
        <w:r w:rsidRPr="0015159B">
          <w:rPr>
            <w:b w:val="0"/>
            <w:bCs w:val="0"/>
            <w:webHidden/>
          </w:rPr>
        </w:r>
        <w:r w:rsidRPr="0015159B">
          <w:rPr>
            <w:b w:val="0"/>
            <w:bCs w:val="0"/>
            <w:webHidden/>
          </w:rPr>
          <w:fldChar w:fldCharType="separate"/>
        </w:r>
        <w:r w:rsidRPr="0015159B">
          <w:rPr>
            <w:b w:val="0"/>
            <w:bCs w:val="0"/>
            <w:webHidden/>
          </w:rPr>
          <w:t>18</w:t>
        </w:r>
        <w:r w:rsidRPr="0015159B">
          <w:rPr>
            <w:b w:val="0"/>
            <w:bCs w:val="0"/>
            <w:webHidden/>
          </w:rPr>
          <w:fldChar w:fldCharType="end"/>
        </w:r>
      </w:hyperlink>
    </w:p>
    <w:p w14:paraId="080EDEA9" w14:textId="40A1A72F" w:rsidR="0015159B" w:rsidRPr="0015159B" w:rsidRDefault="0015159B" w:rsidP="0015159B">
      <w:pPr>
        <w:pStyle w:val="Sommario3"/>
        <w:rPr>
          <w:rFonts w:asciiTheme="minorHAnsi" w:eastAsiaTheme="minorEastAsia" w:hAnsiTheme="minorHAnsi"/>
          <w:szCs w:val="24"/>
          <w:lang w:eastAsia="it-IT"/>
        </w:rPr>
      </w:pPr>
      <w:hyperlink w:anchor="_Toc224386827" w:history="1">
        <w:r w:rsidRPr="0015159B">
          <w:rPr>
            <w:rStyle w:val="Collegamentoipertestuale"/>
            <w:b w:val="0"/>
            <w:bCs w:val="0"/>
          </w:rPr>
          <w:t>4.1.5 Uscite di Potenza</w:t>
        </w:r>
        <w:r w:rsidRPr="0015159B">
          <w:rPr>
            <w:webHidden/>
          </w:rPr>
          <w:tab/>
        </w:r>
        <w:r w:rsidRPr="0015159B">
          <w:rPr>
            <w:webHidden/>
          </w:rPr>
          <w:fldChar w:fldCharType="begin"/>
        </w:r>
        <w:r w:rsidRPr="0015159B">
          <w:rPr>
            <w:webHidden/>
          </w:rPr>
          <w:instrText xml:space="preserve"> PAGEREF _Toc224386827 \h </w:instrText>
        </w:r>
        <w:r w:rsidRPr="0015159B">
          <w:rPr>
            <w:webHidden/>
          </w:rPr>
        </w:r>
        <w:r w:rsidRPr="0015159B">
          <w:rPr>
            <w:webHidden/>
          </w:rPr>
          <w:fldChar w:fldCharType="separate"/>
        </w:r>
        <w:r w:rsidRPr="0015159B">
          <w:rPr>
            <w:webHidden/>
          </w:rPr>
          <w:t>20</w:t>
        </w:r>
        <w:r w:rsidRPr="0015159B">
          <w:rPr>
            <w:webHidden/>
          </w:rPr>
          <w:fldChar w:fldCharType="end"/>
        </w:r>
      </w:hyperlink>
    </w:p>
    <w:p w14:paraId="3D80B5A3" w14:textId="17532058" w:rsidR="0015159B" w:rsidRDefault="0015159B">
      <w:pPr>
        <w:pStyle w:val="Sommario2"/>
        <w:tabs>
          <w:tab w:val="right" w:leader="dot" w:pos="8494"/>
        </w:tabs>
        <w:rPr>
          <w:rFonts w:asciiTheme="minorHAnsi" w:eastAsiaTheme="minorEastAsia" w:hAnsiTheme="minorHAnsi"/>
          <w:noProof/>
          <w:szCs w:val="24"/>
          <w:lang w:eastAsia="it-IT"/>
        </w:rPr>
      </w:pPr>
      <w:hyperlink w:anchor="_Toc224386828" w:history="1">
        <w:r w:rsidRPr="006109B6">
          <w:rPr>
            <w:rStyle w:val="Collegamentoipertestuale"/>
            <w:noProof/>
          </w:rPr>
          <w:t>4.2 Progettazione PCB</w:t>
        </w:r>
        <w:r>
          <w:rPr>
            <w:noProof/>
            <w:webHidden/>
          </w:rPr>
          <w:tab/>
        </w:r>
        <w:r>
          <w:rPr>
            <w:noProof/>
            <w:webHidden/>
          </w:rPr>
          <w:fldChar w:fldCharType="begin"/>
        </w:r>
        <w:r>
          <w:rPr>
            <w:noProof/>
            <w:webHidden/>
          </w:rPr>
          <w:instrText xml:space="preserve"> PAGEREF _Toc224386828 \h </w:instrText>
        </w:r>
        <w:r>
          <w:rPr>
            <w:noProof/>
            <w:webHidden/>
          </w:rPr>
        </w:r>
        <w:r>
          <w:rPr>
            <w:noProof/>
            <w:webHidden/>
          </w:rPr>
          <w:fldChar w:fldCharType="separate"/>
        </w:r>
        <w:r>
          <w:rPr>
            <w:noProof/>
            <w:webHidden/>
          </w:rPr>
          <w:t>21</w:t>
        </w:r>
        <w:r>
          <w:rPr>
            <w:noProof/>
            <w:webHidden/>
          </w:rPr>
          <w:fldChar w:fldCharType="end"/>
        </w:r>
      </w:hyperlink>
    </w:p>
    <w:p w14:paraId="0DC5098E" w14:textId="5B9F8CA0" w:rsidR="0015159B" w:rsidRPr="0015159B" w:rsidRDefault="0015159B">
      <w:pPr>
        <w:pStyle w:val="Sommario2"/>
        <w:tabs>
          <w:tab w:val="right" w:leader="dot" w:pos="8494"/>
        </w:tabs>
        <w:rPr>
          <w:rFonts w:asciiTheme="minorHAnsi" w:eastAsiaTheme="minorEastAsia" w:hAnsiTheme="minorHAnsi"/>
          <w:noProof/>
          <w:szCs w:val="24"/>
          <w:lang w:eastAsia="it-IT"/>
        </w:rPr>
      </w:pPr>
      <w:hyperlink w:anchor="_Toc224386829" w:history="1">
        <w:r w:rsidRPr="0015159B">
          <w:rPr>
            <w:rStyle w:val="Collegamentoipertestuale"/>
            <w:noProof/>
          </w:rPr>
          <w:t>4.3 Realizzazione finale</w:t>
        </w:r>
        <w:r w:rsidRPr="0015159B">
          <w:rPr>
            <w:noProof/>
            <w:webHidden/>
          </w:rPr>
          <w:tab/>
        </w:r>
        <w:r w:rsidRPr="0015159B">
          <w:rPr>
            <w:noProof/>
            <w:webHidden/>
          </w:rPr>
          <w:fldChar w:fldCharType="begin"/>
        </w:r>
        <w:r w:rsidRPr="0015159B">
          <w:rPr>
            <w:noProof/>
            <w:webHidden/>
          </w:rPr>
          <w:instrText xml:space="preserve"> PAGEREF _Toc224386829 \h </w:instrText>
        </w:r>
        <w:r w:rsidRPr="0015159B">
          <w:rPr>
            <w:noProof/>
            <w:webHidden/>
          </w:rPr>
        </w:r>
        <w:r w:rsidRPr="0015159B">
          <w:rPr>
            <w:noProof/>
            <w:webHidden/>
          </w:rPr>
          <w:fldChar w:fldCharType="separate"/>
        </w:r>
        <w:r w:rsidRPr="0015159B">
          <w:rPr>
            <w:noProof/>
            <w:webHidden/>
          </w:rPr>
          <w:t>24</w:t>
        </w:r>
        <w:r w:rsidRPr="0015159B">
          <w:rPr>
            <w:noProof/>
            <w:webHidden/>
          </w:rPr>
          <w:fldChar w:fldCharType="end"/>
        </w:r>
      </w:hyperlink>
    </w:p>
    <w:p w14:paraId="5B0C502C" w14:textId="20540813" w:rsidR="0015159B" w:rsidRPr="0015159B" w:rsidRDefault="0015159B" w:rsidP="0015159B">
      <w:pPr>
        <w:pStyle w:val="Sommario3"/>
        <w:rPr>
          <w:rFonts w:asciiTheme="minorHAnsi" w:eastAsiaTheme="minorEastAsia" w:hAnsiTheme="minorHAnsi"/>
          <w:b w:val="0"/>
          <w:bCs w:val="0"/>
          <w:szCs w:val="24"/>
          <w:lang w:eastAsia="it-IT"/>
        </w:rPr>
      </w:pPr>
      <w:hyperlink w:anchor="_Toc224386830" w:history="1">
        <w:r w:rsidRPr="0015159B">
          <w:rPr>
            <w:rStyle w:val="Collegamentoipertestuale"/>
            <w:b w:val="0"/>
            <w:bCs w:val="0"/>
          </w:rPr>
          <w:t>4.3.1 Assemblaggio della scheda</w:t>
        </w:r>
        <w:r w:rsidRPr="0015159B">
          <w:rPr>
            <w:b w:val="0"/>
            <w:bCs w:val="0"/>
            <w:webHidden/>
          </w:rPr>
          <w:tab/>
        </w:r>
        <w:r w:rsidRPr="0015159B">
          <w:rPr>
            <w:b w:val="0"/>
            <w:bCs w:val="0"/>
            <w:webHidden/>
          </w:rPr>
          <w:fldChar w:fldCharType="begin"/>
        </w:r>
        <w:r w:rsidRPr="0015159B">
          <w:rPr>
            <w:b w:val="0"/>
            <w:bCs w:val="0"/>
            <w:webHidden/>
          </w:rPr>
          <w:instrText xml:space="preserve"> PAGEREF _Toc224386830 \h </w:instrText>
        </w:r>
        <w:r w:rsidRPr="0015159B">
          <w:rPr>
            <w:b w:val="0"/>
            <w:bCs w:val="0"/>
            <w:webHidden/>
          </w:rPr>
        </w:r>
        <w:r w:rsidRPr="0015159B">
          <w:rPr>
            <w:b w:val="0"/>
            <w:bCs w:val="0"/>
            <w:webHidden/>
          </w:rPr>
          <w:fldChar w:fldCharType="separate"/>
        </w:r>
        <w:r w:rsidRPr="0015159B">
          <w:rPr>
            <w:b w:val="0"/>
            <w:bCs w:val="0"/>
            <w:webHidden/>
          </w:rPr>
          <w:t>24</w:t>
        </w:r>
        <w:r w:rsidRPr="0015159B">
          <w:rPr>
            <w:b w:val="0"/>
            <w:bCs w:val="0"/>
            <w:webHidden/>
          </w:rPr>
          <w:fldChar w:fldCharType="end"/>
        </w:r>
      </w:hyperlink>
    </w:p>
    <w:p w14:paraId="026C7BAF" w14:textId="232EF61E" w:rsidR="0015159B" w:rsidRPr="0015159B" w:rsidRDefault="0015159B" w:rsidP="0015159B">
      <w:pPr>
        <w:pStyle w:val="Sommario3"/>
        <w:rPr>
          <w:rFonts w:asciiTheme="minorHAnsi" w:eastAsiaTheme="minorEastAsia" w:hAnsiTheme="minorHAnsi"/>
          <w:b w:val="0"/>
          <w:bCs w:val="0"/>
          <w:szCs w:val="24"/>
          <w:lang w:eastAsia="it-IT"/>
        </w:rPr>
      </w:pPr>
      <w:hyperlink w:anchor="_Toc224386831" w:history="1">
        <w:r w:rsidRPr="0015159B">
          <w:rPr>
            <w:rStyle w:val="Collegamentoipertestuale"/>
            <w:b w:val="0"/>
            <w:bCs w:val="0"/>
          </w:rPr>
          <w:t>4.3.2 Collaudo e integrazione meccanica</w:t>
        </w:r>
        <w:r w:rsidRPr="0015159B">
          <w:rPr>
            <w:b w:val="0"/>
            <w:bCs w:val="0"/>
            <w:webHidden/>
          </w:rPr>
          <w:tab/>
        </w:r>
        <w:r w:rsidRPr="0015159B">
          <w:rPr>
            <w:b w:val="0"/>
            <w:bCs w:val="0"/>
            <w:webHidden/>
          </w:rPr>
          <w:fldChar w:fldCharType="begin"/>
        </w:r>
        <w:r w:rsidRPr="0015159B">
          <w:rPr>
            <w:b w:val="0"/>
            <w:bCs w:val="0"/>
            <w:webHidden/>
          </w:rPr>
          <w:instrText xml:space="preserve"> PAGEREF _Toc224386831 \h </w:instrText>
        </w:r>
        <w:r w:rsidRPr="0015159B">
          <w:rPr>
            <w:b w:val="0"/>
            <w:bCs w:val="0"/>
            <w:webHidden/>
          </w:rPr>
        </w:r>
        <w:r w:rsidRPr="0015159B">
          <w:rPr>
            <w:b w:val="0"/>
            <w:bCs w:val="0"/>
            <w:webHidden/>
          </w:rPr>
          <w:fldChar w:fldCharType="separate"/>
        </w:r>
        <w:r w:rsidRPr="0015159B">
          <w:rPr>
            <w:b w:val="0"/>
            <w:bCs w:val="0"/>
            <w:webHidden/>
          </w:rPr>
          <w:t>25</w:t>
        </w:r>
        <w:r w:rsidRPr="0015159B">
          <w:rPr>
            <w:b w:val="0"/>
            <w:bCs w:val="0"/>
            <w:webHidden/>
          </w:rPr>
          <w:fldChar w:fldCharType="end"/>
        </w:r>
      </w:hyperlink>
    </w:p>
    <w:p w14:paraId="16D197EF" w14:textId="57319748" w:rsidR="0015159B" w:rsidRDefault="0015159B">
      <w:pPr>
        <w:pStyle w:val="Sommario1"/>
        <w:rPr>
          <w:rFonts w:asciiTheme="minorHAnsi" w:eastAsiaTheme="minorEastAsia" w:hAnsiTheme="minorHAnsi"/>
          <w:b w:val="0"/>
          <w:noProof/>
          <w:szCs w:val="24"/>
          <w:lang w:eastAsia="it-IT"/>
        </w:rPr>
      </w:pPr>
      <w:hyperlink w:anchor="_Toc224386832" w:history="1">
        <w:r w:rsidRPr="006109B6">
          <w:rPr>
            <w:rStyle w:val="Collegamentoipertestuale"/>
            <w:noProof/>
          </w:rPr>
          <w:t>5   Sviluppo Software e Logica di Controllo</w:t>
        </w:r>
        <w:r>
          <w:rPr>
            <w:noProof/>
            <w:webHidden/>
          </w:rPr>
          <w:tab/>
        </w:r>
        <w:r>
          <w:rPr>
            <w:noProof/>
            <w:webHidden/>
          </w:rPr>
          <w:fldChar w:fldCharType="begin"/>
        </w:r>
        <w:r>
          <w:rPr>
            <w:noProof/>
            <w:webHidden/>
          </w:rPr>
          <w:instrText xml:space="preserve"> PAGEREF _Toc224386832 \h </w:instrText>
        </w:r>
        <w:r>
          <w:rPr>
            <w:noProof/>
            <w:webHidden/>
          </w:rPr>
        </w:r>
        <w:r>
          <w:rPr>
            <w:noProof/>
            <w:webHidden/>
          </w:rPr>
          <w:fldChar w:fldCharType="separate"/>
        </w:r>
        <w:r>
          <w:rPr>
            <w:noProof/>
            <w:webHidden/>
          </w:rPr>
          <w:t>27</w:t>
        </w:r>
        <w:r>
          <w:rPr>
            <w:noProof/>
            <w:webHidden/>
          </w:rPr>
          <w:fldChar w:fldCharType="end"/>
        </w:r>
      </w:hyperlink>
    </w:p>
    <w:p w14:paraId="01BE5784" w14:textId="32A4B472" w:rsidR="0015159B" w:rsidRDefault="0015159B">
      <w:pPr>
        <w:pStyle w:val="Sommario2"/>
        <w:tabs>
          <w:tab w:val="right" w:leader="dot" w:pos="8494"/>
        </w:tabs>
        <w:rPr>
          <w:rFonts w:asciiTheme="minorHAnsi" w:eastAsiaTheme="minorEastAsia" w:hAnsiTheme="minorHAnsi"/>
          <w:noProof/>
          <w:szCs w:val="24"/>
          <w:lang w:eastAsia="it-IT"/>
        </w:rPr>
      </w:pPr>
      <w:hyperlink w:anchor="_Toc224386833" w:history="1">
        <w:r w:rsidRPr="006109B6">
          <w:rPr>
            <w:rStyle w:val="Collegamentoipertestuale"/>
            <w:noProof/>
          </w:rPr>
          <w:t>5.1 Comunicazione tra sensori, Atmega e HMI e logiche di regolazione</w:t>
        </w:r>
        <w:r>
          <w:rPr>
            <w:noProof/>
            <w:webHidden/>
          </w:rPr>
          <w:tab/>
        </w:r>
        <w:r>
          <w:rPr>
            <w:noProof/>
            <w:webHidden/>
          </w:rPr>
          <w:fldChar w:fldCharType="begin"/>
        </w:r>
        <w:r>
          <w:rPr>
            <w:noProof/>
            <w:webHidden/>
          </w:rPr>
          <w:instrText xml:space="preserve"> PAGEREF _Toc224386833 \h </w:instrText>
        </w:r>
        <w:r>
          <w:rPr>
            <w:noProof/>
            <w:webHidden/>
          </w:rPr>
        </w:r>
        <w:r>
          <w:rPr>
            <w:noProof/>
            <w:webHidden/>
          </w:rPr>
          <w:fldChar w:fldCharType="separate"/>
        </w:r>
        <w:r>
          <w:rPr>
            <w:noProof/>
            <w:webHidden/>
          </w:rPr>
          <w:t>27</w:t>
        </w:r>
        <w:r>
          <w:rPr>
            <w:noProof/>
            <w:webHidden/>
          </w:rPr>
          <w:fldChar w:fldCharType="end"/>
        </w:r>
      </w:hyperlink>
    </w:p>
    <w:p w14:paraId="7E300318" w14:textId="0BCB9723" w:rsidR="0015159B" w:rsidRDefault="0015159B">
      <w:pPr>
        <w:pStyle w:val="Sommario2"/>
        <w:tabs>
          <w:tab w:val="right" w:leader="dot" w:pos="8494"/>
        </w:tabs>
        <w:rPr>
          <w:rFonts w:asciiTheme="minorHAnsi" w:eastAsiaTheme="minorEastAsia" w:hAnsiTheme="minorHAnsi"/>
          <w:noProof/>
          <w:szCs w:val="24"/>
          <w:lang w:eastAsia="it-IT"/>
        </w:rPr>
      </w:pPr>
      <w:hyperlink w:anchor="_Toc224386834" w:history="1">
        <w:r w:rsidRPr="006109B6">
          <w:rPr>
            <w:rStyle w:val="Collegamentoipertestuale"/>
            <w:noProof/>
          </w:rPr>
          <w:t>5.2 Interfaccia grafica Nextion</w:t>
        </w:r>
        <w:r>
          <w:rPr>
            <w:noProof/>
            <w:webHidden/>
          </w:rPr>
          <w:tab/>
        </w:r>
        <w:r>
          <w:rPr>
            <w:noProof/>
            <w:webHidden/>
          </w:rPr>
          <w:fldChar w:fldCharType="begin"/>
        </w:r>
        <w:r>
          <w:rPr>
            <w:noProof/>
            <w:webHidden/>
          </w:rPr>
          <w:instrText xml:space="preserve"> PAGEREF _Toc224386834 \h </w:instrText>
        </w:r>
        <w:r>
          <w:rPr>
            <w:noProof/>
            <w:webHidden/>
          </w:rPr>
        </w:r>
        <w:r>
          <w:rPr>
            <w:noProof/>
            <w:webHidden/>
          </w:rPr>
          <w:fldChar w:fldCharType="separate"/>
        </w:r>
        <w:r>
          <w:rPr>
            <w:noProof/>
            <w:webHidden/>
          </w:rPr>
          <w:t>28</w:t>
        </w:r>
        <w:r>
          <w:rPr>
            <w:noProof/>
            <w:webHidden/>
          </w:rPr>
          <w:fldChar w:fldCharType="end"/>
        </w:r>
      </w:hyperlink>
    </w:p>
    <w:p w14:paraId="12F3AD01" w14:textId="566C105E" w:rsidR="0015159B" w:rsidRDefault="0015159B">
      <w:pPr>
        <w:pStyle w:val="Sommario2"/>
        <w:tabs>
          <w:tab w:val="right" w:leader="dot" w:pos="8494"/>
        </w:tabs>
        <w:rPr>
          <w:rFonts w:asciiTheme="minorHAnsi" w:eastAsiaTheme="minorEastAsia" w:hAnsiTheme="minorHAnsi"/>
          <w:noProof/>
          <w:szCs w:val="24"/>
          <w:lang w:eastAsia="it-IT"/>
        </w:rPr>
      </w:pPr>
      <w:hyperlink w:anchor="_Toc224386835" w:history="1">
        <w:r w:rsidRPr="006109B6">
          <w:rPr>
            <w:rStyle w:val="Collegamentoipertestuale"/>
            <w:noProof/>
          </w:rPr>
          <w:t>5.3 Software Atmega</w:t>
        </w:r>
        <w:r>
          <w:rPr>
            <w:noProof/>
            <w:webHidden/>
          </w:rPr>
          <w:tab/>
        </w:r>
        <w:r>
          <w:rPr>
            <w:noProof/>
            <w:webHidden/>
          </w:rPr>
          <w:fldChar w:fldCharType="begin"/>
        </w:r>
        <w:r>
          <w:rPr>
            <w:noProof/>
            <w:webHidden/>
          </w:rPr>
          <w:instrText xml:space="preserve"> PAGEREF _Toc224386835 \h </w:instrText>
        </w:r>
        <w:r>
          <w:rPr>
            <w:noProof/>
            <w:webHidden/>
          </w:rPr>
        </w:r>
        <w:r>
          <w:rPr>
            <w:noProof/>
            <w:webHidden/>
          </w:rPr>
          <w:fldChar w:fldCharType="separate"/>
        </w:r>
        <w:r>
          <w:rPr>
            <w:noProof/>
            <w:webHidden/>
          </w:rPr>
          <w:t>30</w:t>
        </w:r>
        <w:r>
          <w:rPr>
            <w:noProof/>
            <w:webHidden/>
          </w:rPr>
          <w:fldChar w:fldCharType="end"/>
        </w:r>
      </w:hyperlink>
    </w:p>
    <w:p w14:paraId="2940BE88" w14:textId="05D361F3" w:rsidR="0015159B" w:rsidRDefault="0015159B">
      <w:pPr>
        <w:pStyle w:val="Sommario1"/>
        <w:rPr>
          <w:rFonts w:asciiTheme="minorHAnsi" w:eastAsiaTheme="minorEastAsia" w:hAnsiTheme="minorHAnsi"/>
          <w:b w:val="0"/>
          <w:noProof/>
          <w:szCs w:val="24"/>
          <w:lang w:eastAsia="it-IT"/>
        </w:rPr>
      </w:pPr>
      <w:hyperlink w:anchor="_Toc224386836" w:history="1">
        <w:r w:rsidRPr="006109B6">
          <w:rPr>
            <w:rStyle w:val="Collegamentoipertestuale"/>
            <w:noProof/>
          </w:rPr>
          <w:t>6   Collaudo, test e Risultati</w:t>
        </w:r>
        <w:r>
          <w:rPr>
            <w:noProof/>
            <w:webHidden/>
          </w:rPr>
          <w:tab/>
        </w:r>
        <w:r>
          <w:rPr>
            <w:noProof/>
            <w:webHidden/>
          </w:rPr>
          <w:fldChar w:fldCharType="begin"/>
        </w:r>
        <w:r>
          <w:rPr>
            <w:noProof/>
            <w:webHidden/>
          </w:rPr>
          <w:instrText xml:space="preserve"> PAGEREF _Toc224386836 \h </w:instrText>
        </w:r>
        <w:r>
          <w:rPr>
            <w:noProof/>
            <w:webHidden/>
          </w:rPr>
        </w:r>
        <w:r>
          <w:rPr>
            <w:noProof/>
            <w:webHidden/>
          </w:rPr>
          <w:fldChar w:fldCharType="separate"/>
        </w:r>
        <w:r>
          <w:rPr>
            <w:noProof/>
            <w:webHidden/>
          </w:rPr>
          <w:t>33</w:t>
        </w:r>
        <w:r>
          <w:rPr>
            <w:noProof/>
            <w:webHidden/>
          </w:rPr>
          <w:fldChar w:fldCharType="end"/>
        </w:r>
      </w:hyperlink>
    </w:p>
    <w:p w14:paraId="33DA1F9B" w14:textId="45A17E45" w:rsidR="0015159B" w:rsidRDefault="0015159B">
      <w:pPr>
        <w:pStyle w:val="Sommario2"/>
        <w:tabs>
          <w:tab w:val="right" w:leader="dot" w:pos="8494"/>
        </w:tabs>
        <w:rPr>
          <w:rFonts w:asciiTheme="minorHAnsi" w:eastAsiaTheme="minorEastAsia" w:hAnsiTheme="minorHAnsi"/>
          <w:noProof/>
          <w:szCs w:val="24"/>
          <w:lang w:eastAsia="it-IT"/>
        </w:rPr>
      </w:pPr>
      <w:hyperlink w:anchor="_Toc224386837" w:history="1">
        <w:r w:rsidRPr="006109B6">
          <w:rPr>
            <w:rStyle w:val="Collegamentoipertestuale"/>
            <w:noProof/>
          </w:rPr>
          <w:t>6.1 Setup di Test</w:t>
        </w:r>
        <w:r>
          <w:rPr>
            <w:noProof/>
            <w:webHidden/>
          </w:rPr>
          <w:tab/>
        </w:r>
        <w:r>
          <w:rPr>
            <w:noProof/>
            <w:webHidden/>
          </w:rPr>
          <w:fldChar w:fldCharType="begin"/>
        </w:r>
        <w:r>
          <w:rPr>
            <w:noProof/>
            <w:webHidden/>
          </w:rPr>
          <w:instrText xml:space="preserve"> PAGEREF _Toc224386837 \h </w:instrText>
        </w:r>
        <w:r>
          <w:rPr>
            <w:noProof/>
            <w:webHidden/>
          </w:rPr>
        </w:r>
        <w:r>
          <w:rPr>
            <w:noProof/>
            <w:webHidden/>
          </w:rPr>
          <w:fldChar w:fldCharType="separate"/>
        </w:r>
        <w:r>
          <w:rPr>
            <w:noProof/>
            <w:webHidden/>
          </w:rPr>
          <w:t>33</w:t>
        </w:r>
        <w:r>
          <w:rPr>
            <w:noProof/>
            <w:webHidden/>
          </w:rPr>
          <w:fldChar w:fldCharType="end"/>
        </w:r>
      </w:hyperlink>
    </w:p>
    <w:p w14:paraId="51FB39A0" w14:textId="4BAAB2A9" w:rsidR="0015159B" w:rsidRDefault="0015159B">
      <w:pPr>
        <w:pStyle w:val="Sommario2"/>
        <w:tabs>
          <w:tab w:val="right" w:leader="dot" w:pos="8494"/>
        </w:tabs>
        <w:rPr>
          <w:rFonts w:asciiTheme="minorHAnsi" w:eastAsiaTheme="minorEastAsia" w:hAnsiTheme="minorHAnsi"/>
          <w:noProof/>
          <w:szCs w:val="24"/>
          <w:lang w:eastAsia="it-IT"/>
        </w:rPr>
      </w:pPr>
      <w:hyperlink w:anchor="_Toc224386838" w:history="1">
        <w:r w:rsidRPr="006109B6">
          <w:rPr>
            <w:rStyle w:val="Collegamentoipertestuale"/>
            <w:noProof/>
          </w:rPr>
          <w:t>6.2 Applicazione Finale</w:t>
        </w:r>
        <w:r>
          <w:rPr>
            <w:noProof/>
            <w:webHidden/>
          </w:rPr>
          <w:tab/>
        </w:r>
        <w:r>
          <w:rPr>
            <w:noProof/>
            <w:webHidden/>
          </w:rPr>
          <w:fldChar w:fldCharType="begin"/>
        </w:r>
        <w:r>
          <w:rPr>
            <w:noProof/>
            <w:webHidden/>
          </w:rPr>
          <w:instrText xml:space="preserve"> PAGEREF _Toc224386838 \h </w:instrText>
        </w:r>
        <w:r>
          <w:rPr>
            <w:noProof/>
            <w:webHidden/>
          </w:rPr>
        </w:r>
        <w:r>
          <w:rPr>
            <w:noProof/>
            <w:webHidden/>
          </w:rPr>
          <w:fldChar w:fldCharType="separate"/>
        </w:r>
        <w:r>
          <w:rPr>
            <w:noProof/>
            <w:webHidden/>
          </w:rPr>
          <w:t>34</w:t>
        </w:r>
        <w:r>
          <w:rPr>
            <w:noProof/>
            <w:webHidden/>
          </w:rPr>
          <w:fldChar w:fldCharType="end"/>
        </w:r>
      </w:hyperlink>
    </w:p>
    <w:p w14:paraId="2DDE916F" w14:textId="5E937028" w:rsidR="0015159B" w:rsidRDefault="0015159B">
      <w:pPr>
        <w:pStyle w:val="Sommario1"/>
        <w:rPr>
          <w:rFonts w:asciiTheme="minorHAnsi" w:eastAsiaTheme="minorEastAsia" w:hAnsiTheme="minorHAnsi"/>
          <w:b w:val="0"/>
          <w:noProof/>
          <w:szCs w:val="24"/>
          <w:lang w:eastAsia="it-IT"/>
        </w:rPr>
      </w:pPr>
      <w:hyperlink w:anchor="_Toc224386839" w:history="1">
        <w:r w:rsidRPr="006109B6">
          <w:rPr>
            <w:rStyle w:val="Collegamentoipertestuale"/>
            <w:noProof/>
          </w:rPr>
          <w:t>7   Conclusione e sviluppi futuri</w:t>
        </w:r>
        <w:r>
          <w:rPr>
            <w:noProof/>
            <w:webHidden/>
          </w:rPr>
          <w:tab/>
        </w:r>
        <w:r>
          <w:rPr>
            <w:noProof/>
            <w:webHidden/>
          </w:rPr>
          <w:fldChar w:fldCharType="begin"/>
        </w:r>
        <w:r>
          <w:rPr>
            <w:noProof/>
            <w:webHidden/>
          </w:rPr>
          <w:instrText xml:space="preserve"> PAGEREF _Toc224386839 \h </w:instrText>
        </w:r>
        <w:r>
          <w:rPr>
            <w:noProof/>
            <w:webHidden/>
          </w:rPr>
        </w:r>
        <w:r>
          <w:rPr>
            <w:noProof/>
            <w:webHidden/>
          </w:rPr>
          <w:fldChar w:fldCharType="separate"/>
        </w:r>
        <w:r>
          <w:rPr>
            <w:noProof/>
            <w:webHidden/>
          </w:rPr>
          <w:t>35</w:t>
        </w:r>
        <w:r>
          <w:rPr>
            <w:noProof/>
            <w:webHidden/>
          </w:rPr>
          <w:fldChar w:fldCharType="end"/>
        </w:r>
      </w:hyperlink>
    </w:p>
    <w:p w14:paraId="4E7E0ECA" w14:textId="6C984697" w:rsidR="0015159B" w:rsidRDefault="0015159B">
      <w:pPr>
        <w:pStyle w:val="Sommario2"/>
        <w:tabs>
          <w:tab w:val="right" w:leader="dot" w:pos="8494"/>
        </w:tabs>
        <w:rPr>
          <w:rFonts w:asciiTheme="minorHAnsi" w:eastAsiaTheme="minorEastAsia" w:hAnsiTheme="minorHAnsi"/>
          <w:noProof/>
          <w:szCs w:val="24"/>
          <w:lang w:eastAsia="it-IT"/>
        </w:rPr>
      </w:pPr>
      <w:hyperlink w:anchor="_Toc224386840" w:history="1">
        <w:r w:rsidRPr="006109B6">
          <w:rPr>
            <w:rStyle w:val="Collegamentoipertestuale"/>
            <w:noProof/>
          </w:rPr>
          <w:t>7.1 Conclusione</w:t>
        </w:r>
        <w:r>
          <w:rPr>
            <w:noProof/>
            <w:webHidden/>
          </w:rPr>
          <w:tab/>
        </w:r>
        <w:r>
          <w:rPr>
            <w:noProof/>
            <w:webHidden/>
          </w:rPr>
          <w:fldChar w:fldCharType="begin"/>
        </w:r>
        <w:r>
          <w:rPr>
            <w:noProof/>
            <w:webHidden/>
          </w:rPr>
          <w:instrText xml:space="preserve"> PAGEREF _Toc224386840 \h </w:instrText>
        </w:r>
        <w:r>
          <w:rPr>
            <w:noProof/>
            <w:webHidden/>
          </w:rPr>
        </w:r>
        <w:r>
          <w:rPr>
            <w:noProof/>
            <w:webHidden/>
          </w:rPr>
          <w:fldChar w:fldCharType="separate"/>
        </w:r>
        <w:r>
          <w:rPr>
            <w:noProof/>
            <w:webHidden/>
          </w:rPr>
          <w:t>35</w:t>
        </w:r>
        <w:r>
          <w:rPr>
            <w:noProof/>
            <w:webHidden/>
          </w:rPr>
          <w:fldChar w:fldCharType="end"/>
        </w:r>
      </w:hyperlink>
    </w:p>
    <w:p w14:paraId="550A2F74" w14:textId="27046827" w:rsidR="0015159B" w:rsidRDefault="0015159B">
      <w:pPr>
        <w:pStyle w:val="Sommario2"/>
        <w:tabs>
          <w:tab w:val="right" w:leader="dot" w:pos="8494"/>
        </w:tabs>
        <w:rPr>
          <w:rFonts w:asciiTheme="minorHAnsi" w:eastAsiaTheme="minorEastAsia" w:hAnsiTheme="minorHAnsi"/>
          <w:noProof/>
          <w:szCs w:val="24"/>
          <w:lang w:eastAsia="it-IT"/>
        </w:rPr>
      </w:pPr>
      <w:hyperlink w:anchor="_Toc224386841" w:history="1">
        <w:r w:rsidRPr="006109B6">
          <w:rPr>
            <w:rStyle w:val="Collegamentoipertestuale"/>
            <w:noProof/>
          </w:rPr>
          <w:t>7.2 Sviluppi futuri</w:t>
        </w:r>
        <w:r>
          <w:rPr>
            <w:noProof/>
            <w:webHidden/>
          </w:rPr>
          <w:tab/>
        </w:r>
        <w:r>
          <w:rPr>
            <w:noProof/>
            <w:webHidden/>
          </w:rPr>
          <w:fldChar w:fldCharType="begin"/>
        </w:r>
        <w:r>
          <w:rPr>
            <w:noProof/>
            <w:webHidden/>
          </w:rPr>
          <w:instrText xml:space="preserve"> PAGEREF _Toc224386841 \h </w:instrText>
        </w:r>
        <w:r>
          <w:rPr>
            <w:noProof/>
            <w:webHidden/>
          </w:rPr>
        </w:r>
        <w:r>
          <w:rPr>
            <w:noProof/>
            <w:webHidden/>
          </w:rPr>
          <w:fldChar w:fldCharType="separate"/>
        </w:r>
        <w:r>
          <w:rPr>
            <w:noProof/>
            <w:webHidden/>
          </w:rPr>
          <w:t>35</w:t>
        </w:r>
        <w:r>
          <w:rPr>
            <w:noProof/>
            <w:webHidden/>
          </w:rPr>
          <w:fldChar w:fldCharType="end"/>
        </w:r>
      </w:hyperlink>
    </w:p>
    <w:p w14:paraId="1A24FAA5" w14:textId="02CB4757" w:rsidR="00CF2C39" w:rsidRPr="00E725C4" w:rsidRDefault="00E725C4" w:rsidP="00CF2C39">
      <w:r w:rsidRPr="00E725C4">
        <w:fldChar w:fldCharType="end"/>
      </w:r>
    </w:p>
    <w:p w14:paraId="632113A4" w14:textId="77777777" w:rsidR="00CF2C39" w:rsidRPr="00E725C4" w:rsidRDefault="00CF2C39" w:rsidP="00CF2C39"/>
    <w:p w14:paraId="39CF74A3" w14:textId="77777777" w:rsidR="000E48D5" w:rsidRDefault="000E48D5" w:rsidP="003C1B56">
      <w:pPr>
        <w:tabs>
          <w:tab w:val="left" w:pos="2076"/>
          <w:tab w:val="left" w:pos="2869"/>
        </w:tabs>
        <w:rPr>
          <w:rFonts w:cs="Times New Roman"/>
          <w:b/>
          <w:bCs/>
          <w:sz w:val="40"/>
          <w:szCs w:val="40"/>
        </w:rPr>
      </w:pPr>
      <w:bookmarkStart w:id="2" w:name="_Toc224030651"/>
    </w:p>
    <w:p w14:paraId="1A58F65D" w14:textId="77777777" w:rsidR="000E48D5" w:rsidRDefault="000E48D5" w:rsidP="003C1B56">
      <w:pPr>
        <w:tabs>
          <w:tab w:val="left" w:pos="2076"/>
          <w:tab w:val="left" w:pos="2869"/>
        </w:tabs>
        <w:rPr>
          <w:rFonts w:cs="Times New Roman"/>
          <w:b/>
          <w:bCs/>
          <w:sz w:val="40"/>
          <w:szCs w:val="40"/>
        </w:rPr>
      </w:pPr>
    </w:p>
    <w:p w14:paraId="4EB5414A" w14:textId="77777777" w:rsidR="000E48D5" w:rsidRDefault="000E48D5" w:rsidP="003C1B56">
      <w:pPr>
        <w:tabs>
          <w:tab w:val="left" w:pos="2076"/>
          <w:tab w:val="left" w:pos="2869"/>
        </w:tabs>
        <w:rPr>
          <w:rFonts w:cs="Times New Roman"/>
          <w:b/>
          <w:bCs/>
          <w:sz w:val="40"/>
          <w:szCs w:val="40"/>
        </w:rPr>
      </w:pPr>
    </w:p>
    <w:p w14:paraId="1BFE8CEF" w14:textId="77777777" w:rsidR="000E48D5" w:rsidRDefault="000E48D5" w:rsidP="003C1B56">
      <w:pPr>
        <w:tabs>
          <w:tab w:val="left" w:pos="2076"/>
          <w:tab w:val="left" w:pos="2869"/>
        </w:tabs>
        <w:rPr>
          <w:rFonts w:cs="Times New Roman"/>
          <w:b/>
          <w:bCs/>
          <w:sz w:val="40"/>
          <w:szCs w:val="40"/>
        </w:rPr>
      </w:pPr>
    </w:p>
    <w:p w14:paraId="0E739A06" w14:textId="77777777" w:rsidR="000E48D5" w:rsidRDefault="000E48D5" w:rsidP="003C1B56">
      <w:pPr>
        <w:tabs>
          <w:tab w:val="left" w:pos="2076"/>
          <w:tab w:val="left" w:pos="2869"/>
        </w:tabs>
        <w:rPr>
          <w:rFonts w:cs="Times New Roman"/>
          <w:b/>
          <w:bCs/>
          <w:sz w:val="40"/>
          <w:szCs w:val="40"/>
        </w:rPr>
      </w:pPr>
    </w:p>
    <w:p w14:paraId="0B98B9D4" w14:textId="77777777" w:rsidR="000E48D5" w:rsidRDefault="000E48D5" w:rsidP="003C1B56">
      <w:pPr>
        <w:tabs>
          <w:tab w:val="left" w:pos="2076"/>
          <w:tab w:val="left" w:pos="2869"/>
        </w:tabs>
        <w:rPr>
          <w:rFonts w:cs="Times New Roman"/>
          <w:b/>
          <w:bCs/>
          <w:sz w:val="40"/>
          <w:szCs w:val="40"/>
        </w:rPr>
      </w:pPr>
    </w:p>
    <w:p w14:paraId="5830242B" w14:textId="77777777" w:rsidR="00693B4D" w:rsidRDefault="00693B4D" w:rsidP="003C1B56">
      <w:pPr>
        <w:tabs>
          <w:tab w:val="left" w:pos="2076"/>
          <w:tab w:val="left" w:pos="2869"/>
        </w:tabs>
        <w:rPr>
          <w:rFonts w:cs="Times New Roman"/>
          <w:b/>
          <w:bCs/>
          <w:sz w:val="40"/>
          <w:szCs w:val="40"/>
        </w:rPr>
      </w:pPr>
    </w:p>
    <w:p w14:paraId="29ED16EC" w14:textId="77777777" w:rsidR="0015159B" w:rsidRDefault="0015159B" w:rsidP="003C1B56">
      <w:pPr>
        <w:tabs>
          <w:tab w:val="left" w:pos="2076"/>
          <w:tab w:val="left" w:pos="2869"/>
        </w:tabs>
        <w:rPr>
          <w:rFonts w:cs="Times New Roman"/>
          <w:b/>
          <w:bCs/>
          <w:sz w:val="40"/>
          <w:szCs w:val="40"/>
        </w:rPr>
      </w:pPr>
    </w:p>
    <w:p w14:paraId="73273D96" w14:textId="77777777" w:rsidR="00693B4D" w:rsidRDefault="00693B4D" w:rsidP="003C1B56">
      <w:pPr>
        <w:tabs>
          <w:tab w:val="left" w:pos="2076"/>
          <w:tab w:val="left" w:pos="2869"/>
        </w:tabs>
        <w:rPr>
          <w:rFonts w:cs="Times New Roman"/>
          <w:b/>
          <w:bCs/>
          <w:sz w:val="40"/>
          <w:szCs w:val="40"/>
        </w:rPr>
      </w:pPr>
    </w:p>
    <w:p w14:paraId="439DF2DB" w14:textId="1FA8639E" w:rsidR="00693B4D" w:rsidRPr="00DF2853" w:rsidRDefault="00693B4D" w:rsidP="00693B4D">
      <w:pPr>
        <w:rPr>
          <w:rFonts w:cs="Times New Roman"/>
          <w:b/>
          <w:bCs/>
          <w:sz w:val="48"/>
          <w:szCs w:val="48"/>
        </w:rPr>
      </w:pPr>
      <w:r>
        <w:rPr>
          <w:rFonts w:cs="Times New Roman"/>
          <w:b/>
          <w:bCs/>
          <w:sz w:val="48"/>
          <w:szCs w:val="48"/>
        </w:rPr>
        <w:lastRenderedPageBreak/>
        <w:t>Elenco delle figure</w:t>
      </w:r>
    </w:p>
    <w:p w14:paraId="52D0B9C4" w14:textId="77777777" w:rsidR="00B637FF" w:rsidRDefault="00B637FF" w:rsidP="003C1B56">
      <w:pPr>
        <w:tabs>
          <w:tab w:val="left" w:pos="2076"/>
          <w:tab w:val="left" w:pos="2869"/>
        </w:tabs>
        <w:rPr>
          <w:rFonts w:cs="Times New Roman"/>
          <w:b/>
          <w:bCs/>
          <w:sz w:val="40"/>
          <w:szCs w:val="40"/>
        </w:rPr>
      </w:pPr>
    </w:p>
    <w:p w14:paraId="6878EC75" w14:textId="77777777" w:rsidR="00693B4D" w:rsidRDefault="00693B4D" w:rsidP="003C1B56">
      <w:pPr>
        <w:tabs>
          <w:tab w:val="left" w:pos="2076"/>
          <w:tab w:val="left" w:pos="2869"/>
        </w:tabs>
        <w:rPr>
          <w:rFonts w:cs="Times New Roman"/>
          <w:b/>
          <w:bCs/>
          <w:sz w:val="40"/>
          <w:szCs w:val="40"/>
        </w:rPr>
      </w:pPr>
    </w:p>
    <w:p w14:paraId="5B0A8E8D" w14:textId="77777777" w:rsidR="00693B4D" w:rsidRDefault="00693B4D" w:rsidP="003C1B56">
      <w:pPr>
        <w:tabs>
          <w:tab w:val="left" w:pos="2076"/>
          <w:tab w:val="left" w:pos="2869"/>
        </w:tabs>
        <w:rPr>
          <w:rFonts w:cs="Times New Roman"/>
          <w:b/>
          <w:bCs/>
          <w:sz w:val="40"/>
          <w:szCs w:val="40"/>
        </w:rPr>
      </w:pPr>
    </w:p>
    <w:p w14:paraId="3AA371A9" w14:textId="77777777" w:rsidR="00693B4D" w:rsidRDefault="00693B4D" w:rsidP="003C1B56">
      <w:pPr>
        <w:tabs>
          <w:tab w:val="left" w:pos="2076"/>
          <w:tab w:val="left" w:pos="2869"/>
        </w:tabs>
        <w:rPr>
          <w:rFonts w:cs="Times New Roman"/>
          <w:b/>
          <w:bCs/>
          <w:sz w:val="40"/>
          <w:szCs w:val="40"/>
        </w:rPr>
      </w:pPr>
    </w:p>
    <w:p w14:paraId="24045CC2" w14:textId="77777777" w:rsidR="00693B4D" w:rsidRDefault="00693B4D" w:rsidP="003C1B56">
      <w:pPr>
        <w:tabs>
          <w:tab w:val="left" w:pos="2076"/>
          <w:tab w:val="left" w:pos="2869"/>
        </w:tabs>
        <w:rPr>
          <w:rFonts w:cs="Times New Roman"/>
          <w:b/>
          <w:bCs/>
          <w:sz w:val="40"/>
          <w:szCs w:val="40"/>
        </w:rPr>
      </w:pPr>
    </w:p>
    <w:p w14:paraId="53B723FD" w14:textId="77777777" w:rsidR="00693B4D" w:rsidRDefault="00693B4D" w:rsidP="003C1B56">
      <w:pPr>
        <w:tabs>
          <w:tab w:val="left" w:pos="2076"/>
          <w:tab w:val="left" w:pos="2869"/>
        </w:tabs>
        <w:rPr>
          <w:rFonts w:cs="Times New Roman"/>
          <w:b/>
          <w:bCs/>
          <w:sz w:val="40"/>
          <w:szCs w:val="40"/>
        </w:rPr>
      </w:pPr>
    </w:p>
    <w:p w14:paraId="1230C94C" w14:textId="77777777" w:rsidR="00693B4D" w:rsidRDefault="00693B4D" w:rsidP="003C1B56">
      <w:pPr>
        <w:tabs>
          <w:tab w:val="left" w:pos="2076"/>
          <w:tab w:val="left" w:pos="2869"/>
        </w:tabs>
        <w:rPr>
          <w:rFonts w:cs="Times New Roman"/>
          <w:b/>
          <w:bCs/>
          <w:sz w:val="40"/>
          <w:szCs w:val="40"/>
        </w:rPr>
      </w:pPr>
    </w:p>
    <w:p w14:paraId="493DF18D" w14:textId="77777777" w:rsidR="00693B4D" w:rsidRDefault="00693B4D" w:rsidP="003C1B56">
      <w:pPr>
        <w:tabs>
          <w:tab w:val="left" w:pos="2076"/>
          <w:tab w:val="left" w:pos="2869"/>
        </w:tabs>
        <w:rPr>
          <w:rFonts w:cs="Times New Roman"/>
          <w:b/>
          <w:bCs/>
          <w:sz w:val="40"/>
          <w:szCs w:val="40"/>
        </w:rPr>
      </w:pPr>
    </w:p>
    <w:p w14:paraId="1057BB89" w14:textId="77777777" w:rsidR="00693B4D" w:rsidRDefault="00693B4D" w:rsidP="003C1B56">
      <w:pPr>
        <w:tabs>
          <w:tab w:val="left" w:pos="2076"/>
          <w:tab w:val="left" w:pos="2869"/>
        </w:tabs>
        <w:rPr>
          <w:rFonts w:cs="Times New Roman"/>
          <w:b/>
          <w:bCs/>
          <w:sz w:val="40"/>
          <w:szCs w:val="40"/>
        </w:rPr>
      </w:pPr>
    </w:p>
    <w:p w14:paraId="04937C49" w14:textId="77777777" w:rsidR="00693B4D" w:rsidRDefault="00693B4D" w:rsidP="003C1B56">
      <w:pPr>
        <w:tabs>
          <w:tab w:val="left" w:pos="2076"/>
          <w:tab w:val="left" w:pos="2869"/>
        </w:tabs>
        <w:rPr>
          <w:rFonts w:cs="Times New Roman"/>
          <w:b/>
          <w:bCs/>
          <w:sz w:val="40"/>
          <w:szCs w:val="40"/>
        </w:rPr>
      </w:pPr>
    </w:p>
    <w:p w14:paraId="73FA53CE" w14:textId="77777777" w:rsidR="00693B4D" w:rsidRDefault="00693B4D" w:rsidP="003C1B56">
      <w:pPr>
        <w:tabs>
          <w:tab w:val="left" w:pos="2076"/>
          <w:tab w:val="left" w:pos="2869"/>
        </w:tabs>
        <w:rPr>
          <w:rFonts w:cs="Times New Roman"/>
          <w:b/>
          <w:bCs/>
          <w:sz w:val="40"/>
          <w:szCs w:val="40"/>
        </w:rPr>
      </w:pPr>
    </w:p>
    <w:p w14:paraId="47860F6A" w14:textId="77777777" w:rsidR="00693B4D" w:rsidRDefault="00693B4D" w:rsidP="003C1B56">
      <w:pPr>
        <w:tabs>
          <w:tab w:val="left" w:pos="2076"/>
          <w:tab w:val="left" w:pos="2869"/>
        </w:tabs>
        <w:rPr>
          <w:rFonts w:cs="Times New Roman"/>
          <w:b/>
          <w:bCs/>
          <w:sz w:val="40"/>
          <w:szCs w:val="40"/>
        </w:rPr>
      </w:pPr>
    </w:p>
    <w:p w14:paraId="0D98BA8C" w14:textId="77777777" w:rsidR="00693B4D" w:rsidRDefault="00693B4D" w:rsidP="003C1B56">
      <w:pPr>
        <w:tabs>
          <w:tab w:val="left" w:pos="2076"/>
          <w:tab w:val="left" w:pos="2869"/>
        </w:tabs>
        <w:rPr>
          <w:rFonts w:cs="Times New Roman"/>
          <w:b/>
          <w:bCs/>
          <w:sz w:val="40"/>
          <w:szCs w:val="40"/>
        </w:rPr>
      </w:pPr>
    </w:p>
    <w:p w14:paraId="2A8E331B" w14:textId="77777777" w:rsidR="00693B4D" w:rsidRDefault="00693B4D" w:rsidP="003C1B56">
      <w:pPr>
        <w:tabs>
          <w:tab w:val="left" w:pos="2076"/>
          <w:tab w:val="left" w:pos="2869"/>
        </w:tabs>
        <w:rPr>
          <w:rFonts w:cs="Times New Roman"/>
          <w:b/>
          <w:bCs/>
          <w:sz w:val="40"/>
          <w:szCs w:val="40"/>
        </w:rPr>
      </w:pPr>
    </w:p>
    <w:p w14:paraId="619D101E" w14:textId="77777777" w:rsidR="00693B4D" w:rsidRDefault="00693B4D" w:rsidP="003C1B56">
      <w:pPr>
        <w:tabs>
          <w:tab w:val="left" w:pos="2076"/>
          <w:tab w:val="left" w:pos="2869"/>
        </w:tabs>
        <w:rPr>
          <w:rFonts w:cs="Times New Roman"/>
          <w:b/>
          <w:bCs/>
          <w:sz w:val="40"/>
          <w:szCs w:val="40"/>
        </w:rPr>
      </w:pPr>
    </w:p>
    <w:p w14:paraId="0EA75551" w14:textId="77777777" w:rsidR="00693B4D" w:rsidRDefault="00693B4D" w:rsidP="003C1B56">
      <w:pPr>
        <w:tabs>
          <w:tab w:val="left" w:pos="2076"/>
          <w:tab w:val="left" w:pos="2869"/>
        </w:tabs>
        <w:rPr>
          <w:rFonts w:cs="Times New Roman"/>
          <w:b/>
          <w:bCs/>
          <w:sz w:val="40"/>
          <w:szCs w:val="40"/>
        </w:rPr>
      </w:pPr>
    </w:p>
    <w:p w14:paraId="18587363" w14:textId="77777777" w:rsidR="00693B4D" w:rsidRDefault="00693B4D" w:rsidP="003C1B56">
      <w:pPr>
        <w:tabs>
          <w:tab w:val="left" w:pos="2076"/>
          <w:tab w:val="left" w:pos="2869"/>
        </w:tabs>
        <w:rPr>
          <w:rFonts w:cs="Times New Roman"/>
          <w:b/>
          <w:bCs/>
          <w:sz w:val="40"/>
          <w:szCs w:val="40"/>
        </w:rPr>
      </w:pPr>
    </w:p>
    <w:p w14:paraId="437CFD53" w14:textId="77777777" w:rsidR="00693B4D" w:rsidRDefault="00693B4D" w:rsidP="003C1B56">
      <w:pPr>
        <w:tabs>
          <w:tab w:val="left" w:pos="2076"/>
          <w:tab w:val="left" w:pos="2869"/>
        </w:tabs>
        <w:rPr>
          <w:rFonts w:cs="Times New Roman"/>
          <w:b/>
          <w:bCs/>
          <w:sz w:val="40"/>
          <w:szCs w:val="40"/>
        </w:rPr>
      </w:pPr>
    </w:p>
    <w:p w14:paraId="3A6C1439" w14:textId="77777777" w:rsidR="00693B4D" w:rsidRDefault="00693B4D" w:rsidP="003C1B56">
      <w:pPr>
        <w:tabs>
          <w:tab w:val="left" w:pos="2076"/>
          <w:tab w:val="left" w:pos="2869"/>
        </w:tabs>
        <w:rPr>
          <w:rFonts w:cs="Times New Roman"/>
          <w:b/>
          <w:bCs/>
          <w:sz w:val="40"/>
          <w:szCs w:val="40"/>
        </w:rPr>
      </w:pPr>
    </w:p>
    <w:p w14:paraId="33959D96" w14:textId="77777777" w:rsidR="00693B4D" w:rsidRDefault="00693B4D" w:rsidP="003C1B56">
      <w:pPr>
        <w:tabs>
          <w:tab w:val="left" w:pos="2076"/>
          <w:tab w:val="left" w:pos="2869"/>
        </w:tabs>
        <w:rPr>
          <w:rFonts w:cs="Times New Roman"/>
          <w:b/>
          <w:bCs/>
          <w:sz w:val="40"/>
          <w:szCs w:val="40"/>
        </w:rPr>
      </w:pPr>
    </w:p>
    <w:p w14:paraId="4AF3F824" w14:textId="77777777" w:rsidR="00693B4D" w:rsidRDefault="00693B4D" w:rsidP="003C1B56">
      <w:pPr>
        <w:tabs>
          <w:tab w:val="left" w:pos="2076"/>
          <w:tab w:val="left" w:pos="2869"/>
        </w:tabs>
        <w:rPr>
          <w:rFonts w:cs="Times New Roman"/>
          <w:b/>
          <w:bCs/>
          <w:sz w:val="40"/>
          <w:szCs w:val="40"/>
        </w:rPr>
      </w:pPr>
    </w:p>
    <w:p w14:paraId="2600832A" w14:textId="77777777" w:rsidR="00693B4D" w:rsidRDefault="00693B4D" w:rsidP="003C1B56">
      <w:pPr>
        <w:tabs>
          <w:tab w:val="left" w:pos="2076"/>
          <w:tab w:val="left" w:pos="2869"/>
        </w:tabs>
        <w:rPr>
          <w:rFonts w:cs="Times New Roman"/>
          <w:b/>
          <w:bCs/>
          <w:sz w:val="40"/>
          <w:szCs w:val="40"/>
        </w:rPr>
      </w:pPr>
    </w:p>
    <w:p w14:paraId="3B47EC46" w14:textId="77777777" w:rsidR="00693B4D" w:rsidRDefault="00693B4D" w:rsidP="003C1B56">
      <w:pPr>
        <w:tabs>
          <w:tab w:val="left" w:pos="2076"/>
          <w:tab w:val="left" w:pos="2869"/>
        </w:tabs>
        <w:rPr>
          <w:rFonts w:cs="Times New Roman"/>
          <w:b/>
          <w:bCs/>
          <w:sz w:val="40"/>
          <w:szCs w:val="40"/>
        </w:rPr>
      </w:pPr>
    </w:p>
    <w:p w14:paraId="21839780" w14:textId="77777777" w:rsidR="00693B4D" w:rsidRDefault="00693B4D" w:rsidP="003C1B56">
      <w:pPr>
        <w:tabs>
          <w:tab w:val="left" w:pos="2076"/>
          <w:tab w:val="left" w:pos="2869"/>
        </w:tabs>
        <w:rPr>
          <w:rFonts w:cs="Times New Roman"/>
          <w:b/>
          <w:bCs/>
          <w:sz w:val="40"/>
          <w:szCs w:val="40"/>
        </w:rPr>
      </w:pPr>
    </w:p>
    <w:p w14:paraId="5377B7C8" w14:textId="77777777" w:rsidR="00693B4D" w:rsidRDefault="00693B4D" w:rsidP="003C1B56">
      <w:pPr>
        <w:tabs>
          <w:tab w:val="left" w:pos="2076"/>
          <w:tab w:val="left" w:pos="2869"/>
        </w:tabs>
        <w:rPr>
          <w:rFonts w:cs="Times New Roman"/>
          <w:b/>
          <w:bCs/>
          <w:sz w:val="40"/>
          <w:szCs w:val="40"/>
        </w:rPr>
      </w:pPr>
    </w:p>
    <w:p w14:paraId="49C2C97F" w14:textId="77777777" w:rsidR="00693B4D" w:rsidRDefault="00693B4D" w:rsidP="003C1B56">
      <w:pPr>
        <w:tabs>
          <w:tab w:val="left" w:pos="2076"/>
          <w:tab w:val="left" w:pos="2869"/>
        </w:tabs>
        <w:rPr>
          <w:rFonts w:cs="Times New Roman"/>
          <w:b/>
          <w:bCs/>
          <w:sz w:val="40"/>
          <w:szCs w:val="40"/>
        </w:rPr>
      </w:pPr>
    </w:p>
    <w:p w14:paraId="61F785AE" w14:textId="77777777" w:rsidR="00693B4D" w:rsidRDefault="00693B4D" w:rsidP="003C1B56">
      <w:pPr>
        <w:tabs>
          <w:tab w:val="left" w:pos="2076"/>
          <w:tab w:val="left" w:pos="2869"/>
        </w:tabs>
        <w:rPr>
          <w:rFonts w:cs="Times New Roman"/>
          <w:b/>
          <w:bCs/>
          <w:sz w:val="40"/>
          <w:szCs w:val="40"/>
        </w:rPr>
      </w:pPr>
    </w:p>
    <w:p w14:paraId="230BC8D8" w14:textId="77777777" w:rsidR="00693B4D" w:rsidRDefault="00693B4D" w:rsidP="003C1B56">
      <w:pPr>
        <w:tabs>
          <w:tab w:val="left" w:pos="2076"/>
          <w:tab w:val="left" w:pos="2869"/>
        </w:tabs>
        <w:rPr>
          <w:rFonts w:cs="Times New Roman"/>
          <w:b/>
          <w:bCs/>
          <w:sz w:val="40"/>
          <w:szCs w:val="40"/>
        </w:rPr>
      </w:pPr>
    </w:p>
    <w:p w14:paraId="1E091C08" w14:textId="77777777" w:rsidR="00693B4D" w:rsidRDefault="00693B4D" w:rsidP="003C1B56">
      <w:pPr>
        <w:tabs>
          <w:tab w:val="left" w:pos="2076"/>
          <w:tab w:val="left" w:pos="2869"/>
        </w:tabs>
        <w:rPr>
          <w:rFonts w:cs="Times New Roman"/>
          <w:b/>
          <w:bCs/>
          <w:sz w:val="40"/>
          <w:szCs w:val="40"/>
        </w:rPr>
      </w:pPr>
    </w:p>
    <w:p w14:paraId="60EAD51E" w14:textId="77777777" w:rsidR="007B7B13" w:rsidRDefault="00845CC3" w:rsidP="003C1B56">
      <w:pPr>
        <w:tabs>
          <w:tab w:val="left" w:pos="2076"/>
          <w:tab w:val="left" w:pos="2869"/>
        </w:tabs>
        <w:rPr>
          <w:rFonts w:cs="Times New Roman"/>
          <w:b/>
          <w:bCs/>
          <w:sz w:val="40"/>
          <w:szCs w:val="40"/>
        </w:rPr>
        <w:sectPr w:rsidR="007B7B13" w:rsidSect="007B7B13">
          <w:footerReference w:type="first" r:id="rId11"/>
          <w:pgSz w:w="11906" w:h="16838"/>
          <w:pgMar w:top="1701" w:right="1701" w:bottom="1701" w:left="1701" w:header="709" w:footer="709" w:gutter="0"/>
          <w:pgNumType w:fmt="lowerRoman" w:start="1"/>
          <w:cols w:space="708"/>
          <w:titlePg/>
          <w:docGrid w:linePitch="360"/>
        </w:sectPr>
      </w:pPr>
      <w:r>
        <w:rPr>
          <w:rFonts w:cs="Times New Roman"/>
          <w:b/>
          <w:bCs/>
          <w:sz w:val="40"/>
          <w:szCs w:val="40"/>
        </w:rPr>
        <w:tab/>
      </w:r>
      <w:r w:rsidR="003C1B56">
        <w:rPr>
          <w:rFonts w:cs="Times New Roman"/>
          <w:b/>
          <w:bCs/>
          <w:sz w:val="40"/>
          <w:szCs w:val="40"/>
        </w:rPr>
        <w:tab/>
      </w:r>
    </w:p>
    <w:p w14:paraId="47C55A4D" w14:textId="03E88DE8" w:rsidR="001B259A" w:rsidRDefault="001B259A" w:rsidP="003C1B56">
      <w:pPr>
        <w:tabs>
          <w:tab w:val="left" w:pos="2076"/>
          <w:tab w:val="left" w:pos="2869"/>
        </w:tabs>
        <w:rPr>
          <w:rFonts w:cs="Times New Roman"/>
          <w:b/>
          <w:bCs/>
          <w:sz w:val="40"/>
          <w:szCs w:val="40"/>
        </w:rPr>
      </w:pPr>
    </w:p>
    <w:p w14:paraId="35D7382F" w14:textId="794ADB20" w:rsidR="00CF2C39" w:rsidRPr="001B259A" w:rsidRDefault="00CF2C39" w:rsidP="001B259A">
      <w:pPr>
        <w:rPr>
          <w:rFonts w:cs="Times New Roman"/>
          <w:b/>
          <w:bCs/>
          <w:sz w:val="40"/>
          <w:szCs w:val="40"/>
        </w:rPr>
      </w:pPr>
      <w:r w:rsidRPr="001B259A">
        <w:rPr>
          <w:rFonts w:cs="Times New Roman"/>
          <w:b/>
          <w:bCs/>
          <w:sz w:val="40"/>
          <w:szCs w:val="40"/>
        </w:rPr>
        <w:t>Capitolo 1</w:t>
      </w:r>
      <w:bookmarkEnd w:id="2"/>
    </w:p>
    <w:p w14:paraId="3355A157" w14:textId="01176CA1" w:rsidR="00CF2C39" w:rsidRDefault="001B259A" w:rsidP="00CB5093">
      <w:pPr>
        <w:pStyle w:val="Titolo1"/>
        <w:tabs>
          <w:tab w:val="center" w:pos="4819"/>
        </w:tabs>
      </w:pPr>
      <w:bookmarkStart w:id="3" w:name="_Toc224030652"/>
      <w:bookmarkStart w:id="4" w:name="_Toc224031304"/>
      <w:bookmarkStart w:id="5" w:name="_Toc224036991"/>
      <w:bookmarkStart w:id="6" w:name="_Toc224386810"/>
      <w:r w:rsidRPr="001B259A">
        <w:rPr>
          <w:color w:val="FFFFFF" w:themeColor="background1"/>
          <w:sz w:val="2"/>
          <w:szCs w:val="2"/>
        </w:rPr>
        <w:t xml:space="preserve">1   </w:t>
      </w:r>
      <w:r w:rsidR="00CF2C39" w:rsidRPr="00E725C4">
        <w:t>Introduzione</w:t>
      </w:r>
      <w:bookmarkEnd w:id="3"/>
      <w:bookmarkEnd w:id="4"/>
      <w:bookmarkEnd w:id="5"/>
      <w:bookmarkEnd w:id="6"/>
      <w:r w:rsidR="00CB5093">
        <w:tab/>
      </w:r>
    </w:p>
    <w:p w14:paraId="5986C12C" w14:textId="77777777" w:rsidR="003C484F" w:rsidRPr="003C484F" w:rsidRDefault="003C484F" w:rsidP="003C484F">
      <w:r w:rsidRPr="003C484F">
        <w:t>Un sistema di controllo climatico per serre è un apparato che, date delle grandezze fisiche ambientali all'ingresso, elabora queste informazioni per produrre un'azione in uscita che rispecchi la necessità di mantenere il microclima entro parametri biologici ben precisi. L'azione meccanica necessaria al raggiungimento di tale equilibrio viene eseguita in autonomia prelevando energia da una sorgente esterna, l'alimentazione. Generalmente esistono vari tipi di grandezze fisiche da dover mantenere sotto controllo all'interno di un ambiente di coltivazione:</w:t>
      </w:r>
    </w:p>
    <w:p w14:paraId="21AD9349" w14:textId="77777777" w:rsidR="003C484F" w:rsidRPr="003C484F" w:rsidRDefault="003C484F" w:rsidP="003C484F">
      <w:pPr>
        <w:numPr>
          <w:ilvl w:val="0"/>
          <w:numId w:val="2"/>
        </w:numPr>
      </w:pPr>
      <w:r w:rsidRPr="003C484F">
        <w:t>Temperatura dell'aria</w:t>
      </w:r>
    </w:p>
    <w:p w14:paraId="1AF80EAB" w14:textId="77777777" w:rsidR="003C484F" w:rsidRPr="003C484F" w:rsidRDefault="003C484F" w:rsidP="003C484F">
      <w:pPr>
        <w:numPr>
          <w:ilvl w:val="0"/>
          <w:numId w:val="2"/>
        </w:numPr>
      </w:pPr>
      <w:r w:rsidRPr="003C484F">
        <w:t>Umidità relativa</w:t>
      </w:r>
    </w:p>
    <w:p w14:paraId="395783F9" w14:textId="77777777" w:rsidR="003C484F" w:rsidRPr="003C484F" w:rsidRDefault="003C484F" w:rsidP="003C484F">
      <w:pPr>
        <w:numPr>
          <w:ilvl w:val="0"/>
          <w:numId w:val="2"/>
        </w:numPr>
      </w:pPr>
      <w:r w:rsidRPr="003C484F">
        <w:t>Irraggiamento solare</w:t>
      </w:r>
    </w:p>
    <w:p w14:paraId="6D6EB6BB" w14:textId="77777777" w:rsidR="003C484F" w:rsidRPr="003C484F" w:rsidRDefault="003C484F" w:rsidP="003C484F">
      <w:pPr>
        <w:numPr>
          <w:ilvl w:val="0"/>
          <w:numId w:val="2"/>
        </w:numPr>
      </w:pPr>
      <w:r w:rsidRPr="003C484F">
        <w:t>Umidità del terreno</w:t>
      </w:r>
    </w:p>
    <w:p w14:paraId="4B650484" w14:textId="77777777" w:rsidR="003C484F" w:rsidRPr="003C484F" w:rsidRDefault="003C484F" w:rsidP="003C484F">
      <w:r w:rsidRPr="003C484F">
        <w:t>In questa tesi si andrà a valutare il monitoraggio e il controllo delle prime due.</w:t>
      </w:r>
    </w:p>
    <w:p w14:paraId="7D6B1B09" w14:textId="77777777" w:rsidR="003C484F" w:rsidRPr="003C484F" w:rsidRDefault="003C484F" w:rsidP="003C484F">
      <w:r w:rsidRPr="003C484F">
        <w:t>All'interno di una serra, l'effetto termico generato dalla copertura e la naturale traspirazione dei vegetali portano a repentine variazioni dei parametri atmosferici. Se temperatura e umidità oltrepassano le soglie tollerate, si rischia di danneggiare o compromettere irreparabilmente la salute delle colture. All'interno del sistema di automazione vi è un'unità logica di elaborazione, nel nostro caso un microcontrollore, che, analizzando costantemente i dati forniti da un'apposita rete di sensori, decide quando è necessario intervenire sull'ambiente.</w:t>
      </w:r>
    </w:p>
    <w:p w14:paraId="10F9155E" w14:textId="77777777" w:rsidR="003C484F" w:rsidRPr="003C484F" w:rsidRDefault="003C484F" w:rsidP="003C484F">
      <w:r w:rsidRPr="003C484F">
        <w:t>Per ristabilire i parametri ideali (ad esempio aprendo o chiudendo le finestre di aerazione del tetto), i dispositivi attuatori vanno opportunamente messi nelle condizioni di lavorare a particolari tensioni e correnti: questo viene fatto interfacciando il microcontrollore con una rete di componenti passivi e di potenza, come relè e driver.</w:t>
      </w:r>
    </w:p>
    <w:p w14:paraId="3EB57C9B" w14:textId="77777777" w:rsidR="003C484F" w:rsidRPr="003C484F" w:rsidRDefault="003C484F" w:rsidP="003C484F">
      <w:r w:rsidRPr="003C484F">
        <w:lastRenderedPageBreak/>
        <w:t>Una caratteristica fondamentale che distingue i moderni sistemi di automazione agricola è inoltre la presenza di una HMI (</w:t>
      </w:r>
      <w:r w:rsidRPr="003C484F">
        <w:rPr>
          <w:i/>
          <w:iCs/>
        </w:rPr>
        <w:t>Human-Machine Interface</w:t>
      </w:r>
      <w:r w:rsidRPr="003C484F">
        <w:t>). Si tratta di un'interfaccia grafica a display che quantifica in modo visivo lo stato del sistema e permette all'operatore di interagire con esso. In questo modo l'utente può monitorare i grafici ambientali e modificare le soglie di intervento termico direttamente dallo schermo, adattando facilmente il sistema al variare delle stagioni senza dover riprogrammare la logica di controllo.</w:t>
      </w:r>
    </w:p>
    <w:p w14:paraId="7E7F3777" w14:textId="77777777" w:rsidR="003C484F" w:rsidRDefault="003C484F" w:rsidP="003C484F"/>
    <w:p w14:paraId="33F0B653" w14:textId="77777777" w:rsidR="00693B4D" w:rsidRDefault="00693B4D" w:rsidP="003C484F"/>
    <w:p w14:paraId="7A33E85C" w14:textId="77777777" w:rsidR="00693B4D" w:rsidRDefault="00693B4D" w:rsidP="003C484F"/>
    <w:p w14:paraId="27E92B00" w14:textId="77777777" w:rsidR="00693B4D" w:rsidRDefault="00693B4D" w:rsidP="003C484F"/>
    <w:p w14:paraId="3992F9D0" w14:textId="77777777" w:rsidR="00693B4D" w:rsidRDefault="00693B4D" w:rsidP="003C484F"/>
    <w:p w14:paraId="003FCCDA" w14:textId="77777777" w:rsidR="00693B4D" w:rsidRDefault="00693B4D" w:rsidP="003C484F"/>
    <w:p w14:paraId="7DF10BEF" w14:textId="77777777" w:rsidR="00693B4D" w:rsidRDefault="00693B4D" w:rsidP="003C484F"/>
    <w:p w14:paraId="13C0906A" w14:textId="77777777" w:rsidR="00693B4D" w:rsidRDefault="00693B4D" w:rsidP="003C484F"/>
    <w:p w14:paraId="5AF8153D" w14:textId="77777777" w:rsidR="00693B4D" w:rsidRDefault="00693B4D" w:rsidP="003C484F"/>
    <w:p w14:paraId="261AD102" w14:textId="77777777" w:rsidR="00693B4D" w:rsidRDefault="00693B4D" w:rsidP="003C484F"/>
    <w:p w14:paraId="52096A8F" w14:textId="77777777" w:rsidR="00693B4D" w:rsidRDefault="00693B4D" w:rsidP="003C484F"/>
    <w:p w14:paraId="665867CA" w14:textId="77777777" w:rsidR="00693B4D" w:rsidRDefault="00693B4D" w:rsidP="003C484F"/>
    <w:p w14:paraId="65E50DF3" w14:textId="77777777" w:rsidR="00693B4D" w:rsidRDefault="00693B4D" w:rsidP="003C484F"/>
    <w:p w14:paraId="5E73E76B" w14:textId="77777777" w:rsidR="00693B4D" w:rsidRDefault="00693B4D" w:rsidP="003C484F"/>
    <w:p w14:paraId="51361947" w14:textId="77777777" w:rsidR="00693B4D" w:rsidRDefault="00693B4D" w:rsidP="003C484F"/>
    <w:p w14:paraId="0DBDFAA5" w14:textId="77777777" w:rsidR="00693B4D" w:rsidRDefault="00693B4D" w:rsidP="003C484F"/>
    <w:p w14:paraId="07A98979" w14:textId="77777777" w:rsidR="00693B4D" w:rsidRDefault="00693B4D" w:rsidP="003C484F"/>
    <w:p w14:paraId="2F3F1D30" w14:textId="77777777" w:rsidR="00693B4D" w:rsidRDefault="00693B4D" w:rsidP="003C484F"/>
    <w:p w14:paraId="67B3C34D" w14:textId="77777777" w:rsidR="00693B4D" w:rsidRDefault="00693B4D" w:rsidP="003C484F"/>
    <w:p w14:paraId="769598FF" w14:textId="77777777" w:rsidR="00693B4D" w:rsidRPr="003C484F" w:rsidRDefault="00693B4D" w:rsidP="003C484F"/>
    <w:p w14:paraId="58C06074" w14:textId="20E9F774" w:rsidR="00E725C4" w:rsidRDefault="00E725C4" w:rsidP="001B259A">
      <w:pPr>
        <w:rPr>
          <w:rFonts w:cs="Times New Roman"/>
          <w:b/>
          <w:bCs/>
          <w:sz w:val="40"/>
          <w:szCs w:val="40"/>
        </w:rPr>
      </w:pPr>
      <w:bookmarkStart w:id="7" w:name="_Toc224031305"/>
      <w:bookmarkStart w:id="8" w:name="_Toc224036992"/>
      <w:r w:rsidRPr="001B259A">
        <w:rPr>
          <w:rFonts w:cs="Times New Roman"/>
          <w:b/>
          <w:bCs/>
          <w:sz w:val="40"/>
          <w:szCs w:val="40"/>
        </w:rPr>
        <w:t>Capitolo 2</w:t>
      </w:r>
      <w:bookmarkEnd w:id="7"/>
      <w:bookmarkEnd w:id="8"/>
    </w:p>
    <w:p w14:paraId="1E5FB571" w14:textId="02CB96FF" w:rsidR="00E725C4" w:rsidRDefault="001B259A" w:rsidP="00E725C4">
      <w:pPr>
        <w:pStyle w:val="Titolo1"/>
      </w:pPr>
      <w:bookmarkStart w:id="9" w:name="_Toc224386811"/>
      <w:r w:rsidRPr="001B259A">
        <w:rPr>
          <w:color w:val="FFFFFF" w:themeColor="background1"/>
          <w:sz w:val="2"/>
          <w:szCs w:val="2"/>
        </w:rPr>
        <w:t xml:space="preserve">2   </w:t>
      </w:r>
      <w:r w:rsidR="00E725C4" w:rsidRPr="00E725C4">
        <w:t>Obiettivi di progetto</w:t>
      </w:r>
      <w:bookmarkEnd w:id="9"/>
    </w:p>
    <w:p w14:paraId="72B2AF7B" w14:textId="77777777" w:rsidR="003C484F" w:rsidRPr="001B259A" w:rsidRDefault="003C484F" w:rsidP="003C484F">
      <w:r w:rsidRPr="003C484F">
        <w:t>In questo capitolo verranno delineati i requisiti e le finalità che hanno guidato lo sviluppo del dispositivo, partendo dall'analisi dell'ambiente in cui andrà ad operare fino ad arrivare alla scomposizione della sua architettura funzionale.</w:t>
      </w:r>
    </w:p>
    <w:p w14:paraId="6EFCC8DD" w14:textId="77777777" w:rsidR="003C484F" w:rsidRPr="003C484F" w:rsidRDefault="003C484F" w:rsidP="003C484F"/>
    <w:p w14:paraId="6BCF620C" w14:textId="3F695CEC" w:rsidR="00E725C4" w:rsidRDefault="00E725C4" w:rsidP="00E725C4">
      <w:pPr>
        <w:pStyle w:val="Titolo2"/>
      </w:pPr>
      <w:bookmarkStart w:id="10" w:name="_Toc224386812"/>
      <w:r w:rsidRPr="00E725C4">
        <w:t>2.1 Contesto applicativo</w:t>
      </w:r>
      <w:bookmarkEnd w:id="10"/>
    </w:p>
    <w:p w14:paraId="6CF71F8F" w14:textId="77777777" w:rsidR="003C484F" w:rsidRPr="003C484F" w:rsidRDefault="003C484F" w:rsidP="003C484F">
      <w:r w:rsidRPr="003C484F">
        <w:t>Negli ultimi anni, i sistemi di automazione e monitoraggio ambientale hanno visto una rapida diffusione, uscendo dai confini delle grandi installazioni industriali per approdare in ambienti residenziali e su scala ridotta. Come avviene nel settore della domotica, la miniaturizzazione dei componenti permette oggi di portare soluzioni tecnologiche avanzate anche in contesti privati.</w:t>
      </w:r>
    </w:p>
    <w:p w14:paraId="778E3502" w14:textId="127AA5D4" w:rsidR="003C484F" w:rsidRPr="003C484F" w:rsidRDefault="003C484F" w:rsidP="003C484F">
      <w:r w:rsidRPr="003C484F">
        <w:t>Il progetto descritto in questo elaborato si cala esattamente in questa realtà, trovando la sua applicazione pratica all'interno di una serra domestica situata in un orto privato. In un ambiente di questo tipo, le variazioni climatiche (causate principalmente dall'irraggiamento solare durante il giorno e dall'abbassamento termico notturno) sono repentine. Il calore e l'umidità intrappolati sotto la copertura, se non regolati attraverso una tempestiva ventilazione, rischiano di superare facilmente le soglie di tolleranza biologica delle colture, danneggiandole. Risulta tuttavia complesso e dispendioso, in termini di tempo, per un singolo utente monitorare costantemente e manualmente tali sbalzi termici. Emerge quindi la necessità di un sistema autonomo in grado di percepire lo stato dell'ambiente e intervenire fisicamente per regolarlo.</w:t>
      </w:r>
    </w:p>
    <w:p w14:paraId="1D4EB0B0" w14:textId="4F84BBC6" w:rsidR="00E725C4" w:rsidRDefault="00E725C4" w:rsidP="00E725C4">
      <w:pPr>
        <w:pStyle w:val="Titolo2"/>
      </w:pPr>
      <w:bookmarkStart w:id="11" w:name="_Toc224386813"/>
      <w:r>
        <w:t>2.2 Scopo del progetto</w:t>
      </w:r>
      <w:bookmarkEnd w:id="11"/>
    </w:p>
    <w:p w14:paraId="6209FE07" w14:textId="79CDD8B8" w:rsidR="006A7DC2" w:rsidRPr="006A7DC2" w:rsidRDefault="006A7DC2" w:rsidP="006A7DC2">
      <w:r w:rsidRPr="006A7DC2">
        <w:t>Lo scopo principale di questo elaborato è la progettazione e la realizzazione di un circuito elettronico completo, sviluppato sotto forma di circuito stampato (PCB) custom, in grado di gestire in totale autonomia la termoregolazione dell'ambiente descritto in precedenza.</w:t>
      </w:r>
    </w:p>
    <w:p w14:paraId="34634303" w14:textId="77777777" w:rsidR="006A7DC2" w:rsidRPr="006A7DC2" w:rsidRDefault="006A7DC2" w:rsidP="006A7DC2">
      <w:r w:rsidRPr="006A7DC2">
        <w:lastRenderedPageBreak/>
        <w:t xml:space="preserve">A differenza delle generiche soluzioni commerciali </w:t>
      </w:r>
      <w:proofErr w:type="spellStart"/>
      <w:r w:rsidRPr="006A7DC2">
        <w:t>pre</w:t>
      </w:r>
      <w:proofErr w:type="spellEnd"/>
      <w:r w:rsidRPr="006A7DC2">
        <w:t>-assemblate, il progetto mira a creare un dispositivo ottimizzato, compatto e su misura. Nello specifico, gli obiettivi funzionali che il sistema dovrà soddisfare sono i seguenti:</w:t>
      </w:r>
    </w:p>
    <w:p w14:paraId="5F0E9637" w14:textId="77777777" w:rsidR="006A7DC2" w:rsidRPr="006A7DC2" w:rsidRDefault="006A7DC2" w:rsidP="006A7DC2">
      <w:pPr>
        <w:numPr>
          <w:ilvl w:val="0"/>
          <w:numId w:val="4"/>
        </w:numPr>
      </w:pPr>
      <w:r w:rsidRPr="006A7DC2">
        <w:rPr>
          <w:b/>
          <w:bCs/>
        </w:rPr>
        <w:t>Sviluppo di un'unità centrale custom:</w:t>
      </w:r>
      <w:r w:rsidRPr="006A7DC2">
        <w:t xml:space="preserve"> Progettazione della logica di controllo attorno a un microcontrollore dedicato, scelto e dimensionato per garantire stabilità, compattezza e affidabilità nell'elaborazione continua dei dati.</w:t>
      </w:r>
    </w:p>
    <w:p w14:paraId="4DA5AACD" w14:textId="77777777" w:rsidR="006A7DC2" w:rsidRPr="006A7DC2" w:rsidRDefault="006A7DC2" w:rsidP="006A7DC2">
      <w:pPr>
        <w:numPr>
          <w:ilvl w:val="0"/>
          <w:numId w:val="4"/>
        </w:numPr>
      </w:pPr>
      <w:r w:rsidRPr="006A7DC2">
        <w:rPr>
          <w:b/>
          <w:bCs/>
        </w:rPr>
        <w:t>Acquisizione dati ambientali:</w:t>
      </w:r>
      <w:r w:rsidRPr="006A7DC2">
        <w:t xml:space="preserve"> Interfacciamento del sistema con un'apposita rete di sensori per il campionamento in tempo reale delle grandezze fisiche fondamentali, in particolare temperatura e umidità.</w:t>
      </w:r>
    </w:p>
    <w:p w14:paraId="679646BF" w14:textId="77777777" w:rsidR="006A7DC2" w:rsidRPr="006A7DC2" w:rsidRDefault="006A7DC2" w:rsidP="006A7DC2">
      <w:pPr>
        <w:numPr>
          <w:ilvl w:val="0"/>
          <w:numId w:val="4"/>
        </w:numPr>
      </w:pPr>
      <w:r w:rsidRPr="006A7DC2">
        <w:rPr>
          <w:b/>
          <w:bCs/>
        </w:rPr>
        <w:t>Attuazione fisica:</w:t>
      </w:r>
      <w:r w:rsidRPr="006A7DC2">
        <w:t xml:space="preserve"> Creazione di uno stadio di potenza integrato, in grado di pilotare in sicurezza l'azionamento dei motori e dei relè responsabili dell'apertura e della chiusura delle finestre di aerazione, agendo sulla base di logiche di intervento prestabilite.</w:t>
      </w:r>
    </w:p>
    <w:p w14:paraId="0B250A25" w14:textId="77777777" w:rsidR="006A7DC2" w:rsidRPr="006A7DC2" w:rsidRDefault="006A7DC2" w:rsidP="006A7DC2">
      <w:pPr>
        <w:numPr>
          <w:ilvl w:val="0"/>
          <w:numId w:val="4"/>
        </w:numPr>
      </w:pPr>
      <w:r w:rsidRPr="006A7DC2">
        <w:rPr>
          <w:b/>
          <w:bCs/>
        </w:rPr>
        <w:t>Interfaccia Utente (HMI):</w:t>
      </w:r>
      <w:r w:rsidRPr="006A7DC2">
        <w:t xml:space="preserve"> Implementazione di un display grafico interattivo che funga da interfaccia uomo-macchina. Tale modulo dovrà permettere all'utente di monitorare visivamente i parametri climatici dall'interno della serra e, soprattutto, di poter impostare o modificare le soglie di temperatura desiderate tramite pannello </w:t>
      </w:r>
      <w:r w:rsidRPr="006A7DC2">
        <w:rPr>
          <w:i/>
          <w:iCs/>
        </w:rPr>
        <w:t>touch</w:t>
      </w:r>
      <w:r w:rsidRPr="006A7DC2">
        <w:t>, eliminando del tutto la necessità di collegare un computer esterno per la riprogrammazione del sistema.</w:t>
      </w:r>
    </w:p>
    <w:p w14:paraId="4DA8A58F" w14:textId="77777777" w:rsidR="003C484F" w:rsidRDefault="003C484F" w:rsidP="003C484F"/>
    <w:p w14:paraId="288A5C38" w14:textId="77777777" w:rsidR="007B7B13" w:rsidRDefault="007B7B13" w:rsidP="003C484F"/>
    <w:p w14:paraId="371D83CA" w14:textId="77777777" w:rsidR="007B7B13" w:rsidRDefault="007B7B13" w:rsidP="003C484F"/>
    <w:p w14:paraId="2E420E9D" w14:textId="77777777" w:rsidR="007B7B13" w:rsidRDefault="007B7B13" w:rsidP="003C484F"/>
    <w:p w14:paraId="6151EC2B" w14:textId="77777777" w:rsidR="007B7B13" w:rsidRDefault="007B7B13" w:rsidP="003C484F"/>
    <w:p w14:paraId="40729312" w14:textId="77777777" w:rsidR="006A7DC2" w:rsidRPr="003C484F" w:rsidRDefault="006A7DC2" w:rsidP="003C484F"/>
    <w:p w14:paraId="0C0BF632" w14:textId="4E2A4301" w:rsidR="00E725C4" w:rsidRDefault="00E725C4" w:rsidP="00E725C4">
      <w:pPr>
        <w:pStyle w:val="Titolo2"/>
      </w:pPr>
      <w:bookmarkStart w:id="12" w:name="_Toc224386814"/>
      <w:r>
        <w:lastRenderedPageBreak/>
        <w:t>2.3 Schema a blocchi del sistema</w:t>
      </w:r>
      <w:bookmarkEnd w:id="12"/>
    </w:p>
    <w:p w14:paraId="17F0F662" w14:textId="4919B83B" w:rsidR="006A7DC2" w:rsidRPr="006A7DC2" w:rsidRDefault="006A7DC2" w:rsidP="006A7DC2">
      <w:r w:rsidRPr="006A7DC2">
        <w:t>Per definire chiaramente le interazioni tra i macro-componenti e facilitare le successive fasi di progettazione, l'architettura logica del dispositivo è stata riassunta nello schema a blocchi riportato in Figura 2.1.</w:t>
      </w:r>
    </w:p>
    <w:p w14:paraId="4BE6DDE3" w14:textId="77777777" w:rsidR="001A214E" w:rsidRDefault="006A7DC2" w:rsidP="001A214E">
      <w:pPr>
        <w:keepNext/>
        <w:jc w:val="center"/>
      </w:pPr>
      <w:r>
        <w:rPr>
          <w:noProof/>
        </w:rPr>
        <w:drawing>
          <wp:inline distT="0" distB="0" distL="0" distR="0" wp14:anchorId="1462EBA5" wp14:editId="5BB4EC7E">
            <wp:extent cx="2736273" cy="1200319"/>
            <wp:effectExtent l="0" t="0" r="6985" b="0"/>
            <wp:docPr id="15004214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21415" name="Immagine 1500421415"/>
                    <pic:cNvPicPr/>
                  </pic:nvPicPr>
                  <pic:blipFill>
                    <a:blip r:embed="rId12">
                      <a:extLst>
                        <a:ext uri="{28A0092B-C50C-407E-A947-70E740481C1C}">
                          <a14:useLocalDpi xmlns:a14="http://schemas.microsoft.com/office/drawing/2010/main" val="0"/>
                        </a:ext>
                      </a:extLst>
                    </a:blip>
                    <a:stretch>
                      <a:fillRect/>
                    </a:stretch>
                  </pic:blipFill>
                  <pic:spPr>
                    <a:xfrm>
                      <a:off x="0" y="0"/>
                      <a:ext cx="2740352" cy="1202108"/>
                    </a:xfrm>
                    <a:prstGeom prst="rect">
                      <a:avLst/>
                    </a:prstGeom>
                  </pic:spPr>
                </pic:pic>
              </a:graphicData>
            </a:graphic>
          </wp:inline>
        </w:drawing>
      </w:r>
    </w:p>
    <w:p w14:paraId="4ADC52DE" w14:textId="77777777" w:rsidR="001A214E" w:rsidRDefault="001A214E" w:rsidP="001A214E">
      <w:pPr>
        <w:jc w:val="center"/>
      </w:pPr>
      <w:bookmarkStart w:id="13" w:name="_Toc224036997"/>
      <w:r w:rsidRPr="006A7DC2">
        <w:t>Figura 2.1</w:t>
      </w:r>
      <w:r>
        <w:t>: Schema a blocchi del sistema</w:t>
      </w:r>
    </w:p>
    <w:p w14:paraId="6A91522B" w14:textId="43D03150" w:rsidR="006A7DC2" w:rsidRPr="006A7DC2" w:rsidRDefault="006A7DC2" w:rsidP="001B259A">
      <w:r w:rsidRPr="006A7DC2">
        <w:t>Il flusso delle informazioni risulta quindi così semplificato: tramite il blocco dei sensori viene effettuata la lettura continua dei valori termo-climatici dell'ambiente. Il microcontrollore riceve questi dati e li processa, interfacciandosi in modo bidirezionale con l'Interfaccia Uomo-Macchina (HMI). In questo modo, l'unità centrale è in grado di valutare lo stato climatico della serra confrontandolo con le specifiche esigenze dell'utilizzatore, impostate e comunicate proprio tramite l’HMI. Infine, a seconda della necessità di termoregolazione, il microcontrollore aziona l'apertura o la chiusura meccanica delle finestre tramite degli attuatori lineari.</w:t>
      </w:r>
    </w:p>
    <w:p w14:paraId="0F5A3B3E" w14:textId="77777777" w:rsidR="006A7DC2" w:rsidRDefault="006A7DC2" w:rsidP="001B259A">
      <w:pPr>
        <w:rPr>
          <w:rFonts w:cs="Times New Roman"/>
          <w:b/>
          <w:bCs/>
          <w:sz w:val="40"/>
          <w:szCs w:val="40"/>
        </w:rPr>
      </w:pPr>
    </w:p>
    <w:p w14:paraId="69C8C0C5" w14:textId="77777777" w:rsidR="006A7DC2" w:rsidRDefault="006A7DC2" w:rsidP="001B259A">
      <w:pPr>
        <w:rPr>
          <w:rFonts w:cs="Times New Roman"/>
          <w:b/>
          <w:bCs/>
          <w:sz w:val="40"/>
          <w:szCs w:val="40"/>
        </w:rPr>
      </w:pPr>
    </w:p>
    <w:p w14:paraId="4907DE4C" w14:textId="77777777" w:rsidR="006A7DC2" w:rsidRDefault="006A7DC2" w:rsidP="001B259A">
      <w:pPr>
        <w:rPr>
          <w:rFonts w:cs="Times New Roman"/>
          <w:b/>
          <w:bCs/>
          <w:sz w:val="40"/>
          <w:szCs w:val="40"/>
        </w:rPr>
      </w:pPr>
    </w:p>
    <w:p w14:paraId="536C8BB1" w14:textId="77777777" w:rsidR="006A7DC2" w:rsidRDefault="006A7DC2" w:rsidP="001B259A">
      <w:pPr>
        <w:rPr>
          <w:rFonts w:cs="Times New Roman"/>
          <w:b/>
          <w:bCs/>
          <w:sz w:val="40"/>
          <w:szCs w:val="40"/>
        </w:rPr>
      </w:pPr>
    </w:p>
    <w:p w14:paraId="65A4FDBA" w14:textId="77777777" w:rsidR="00693B4D" w:rsidRDefault="00693B4D" w:rsidP="001B259A">
      <w:pPr>
        <w:rPr>
          <w:rFonts w:cs="Times New Roman"/>
          <w:b/>
          <w:bCs/>
          <w:sz w:val="40"/>
          <w:szCs w:val="40"/>
        </w:rPr>
      </w:pPr>
    </w:p>
    <w:p w14:paraId="725C6C6E" w14:textId="77777777" w:rsidR="00693B4D" w:rsidRDefault="00693B4D" w:rsidP="001B259A">
      <w:pPr>
        <w:rPr>
          <w:rFonts w:cs="Times New Roman"/>
          <w:b/>
          <w:bCs/>
          <w:sz w:val="40"/>
          <w:szCs w:val="40"/>
        </w:rPr>
      </w:pPr>
    </w:p>
    <w:p w14:paraId="6D674D0F" w14:textId="77777777" w:rsidR="00693B4D" w:rsidRDefault="00693B4D" w:rsidP="001B259A">
      <w:pPr>
        <w:rPr>
          <w:rFonts w:cs="Times New Roman"/>
          <w:b/>
          <w:bCs/>
          <w:sz w:val="40"/>
          <w:szCs w:val="40"/>
        </w:rPr>
      </w:pPr>
    </w:p>
    <w:p w14:paraId="4B1BC899" w14:textId="77777777" w:rsidR="00693B4D" w:rsidRDefault="00693B4D" w:rsidP="001B259A">
      <w:pPr>
        <w:rPr>
          <w:rFonts w:cs="Times New Roman"/>
          <w:b/>
          <w:bCs/>
          <w:sz w:val="40"/>
          <w:szCs w:val="40"/>
        </w:rPr>
      </w:pPr>
    </w:p>
    <w:p w14:paraId="787D86A8" w14:textId="77777777" w:rsidR="00693B4D" w:rsidRDefault="00693B4D" w:rsidP="001B259A">
      <w:pPr>
        <w:rPr>
          <w:rFonts w:cs="Times New Roman"/>
          <w:b/>
          <w:bCs/>
          <w:sz w:val="40"/>
          <w:szCs w:val="40"/>
        </w:rPr>
      </w:pPr>
    </w:p>
    <w:p w14:paraId="609D5B4F" w14:textId="77777777" w:rsidR="00693B4D" w:rsidRDefault="00693B4D" w:rsidP="001B259A">
      <w:pPr>
        <w:rPr>
          <w:rFonts w:cs="Times New Roman"/>
          <w:b/>
          <w:bCs/>
          <w:sz w:val="40"/>
          <w:szCs w:val="40"/>
        </w:rPr>
      </w:pPr>
    </w:p>
    <w:p w14:paraId="09A19D90" w14:textId="77777777" w:rsidR="00693B4D" w:rsidRDefault="00693B4D" w:rsidP="001B259A">
      <w:pPr>
        <w:rPr>
          <w:rFonts w:cs="Times New Roman"/>
          <w:b/>
          <w:bCs/>
          <w:sz w:val="40"/>
          <w:szCs w:val="40"/>
        </w:rPr>
      </w:pPr>
    </w:p>
    <w:p w14:paraId="1032AFDA" w14:textId="77777777" w:rsidR="00693B4D" w:rsidRDefault="00693B4D" w:rsidP="001B259A">
      <w:pPr>
        <w:rPr>
          <w:rFonts w:cs="Times New Roman"/>
          <w:b/>
          <w:bCs/>
          <w:sz w:val="40"/>
          <w:szCs w:val="40"/>
        </w:rPr>
      </w:pPr>
    </w:p>
    <w:p w14:paraId="6C4351C1" w14:textId="77777777" w:rsidR="00693B4D" w:rsidRDefault="00693B4D" w:rsidP="001B259A">
      <w:pPr>
        <w:rPr>
          <w:rFonts w:cs="Times New Roman"/>
          <w:b/>
          <w:bCs/>
          <w:sz w:val="40"/>
          <w:szCs w:val="40"/>
        </w:rPr>
      </w:pPr>
    </w:p>
    <w:p w14:paraId="544B5273" w14:textId="77777777" w:rsidR="00693B4D" w:rsidRDefault="00693B4D" w:rsidP="001B259A">
      <w:pPr>
        <w:rPr>
          <w:rFonts w:cs="Times New Roman"/>
          <w:b/>
          <w:bCs/>
          <w:sz w:val="40"/>
          <w:szCs w:val="40"/>
        </w:rPr>
      </w:pPr>
    </w:p>
    <w:p w14:paraId="65227EF7" w14:textId="77777777" w:rsidR="00693B4D" w:rsidRDefault="00693B4D" w:rsidP="001B259A">
      <w:pPr>
        <w:rPr>
          <w:rFonts w:cs="Times New Roman"/>
          <w:b/>
          <w:bCs/>
          <w:sz w:val="40"/>
          <w:szCs w:val="40"/>
        </w:rPr>
      </w:pPr>
    </w:p>
    <w:p w14:paraId="46848E8D" w14:textId="77777777" w:rsidR="00693B4D" w:rsidRDefault="00693B4D" w:rsidP="001B259A">
      <w:pPr>
        <w:rPr>
          <w:rFonts w:cs="Times New Roman"/>
          <w:b/>
          <w:bCs/>
          <w:sz w:val="40"/>
          <w:szCs w:val="40"/>
        </w:rPr>
      </w:pPr>
    </w:p>
    <w:p w14:paraId="310B4809" w14:textId="77777777" w:rsidR="00693B4D" w:rsidRDefault="00693B4D" w:rsidP="001B259A">
      <w:pPr>
        <w:rPr>
          <w:rFonts w:cs="Times New Roman"/>
          <w:b/>
          <w:bCs/>
          <w:sz w:val="40"/>
          <w:szCs w:val="40"/>
        </w:rPr>
      </w:pPr>
    </w:p>
    <w:p w14:paraId="151A7D86" w14:textId="77777777" w:rsidR="00693B4D" w:rsidRDefault="00693B4D" w:rsidP="001B259A">
      <w:pPr>
        <w:rPr>
          <w:rFonts w:cs="Times New Roman"/>
          <w:b/>
          <w:bCs/>
          <w:sz w:val="40"/>
          <w:szCs w:val="40"/>
        </w:rPr>
      </w:pPr>
    </w:p>
    <w:p w14:paraId="3944803C" w14:textId="77777777" w:rsidR="00693B4D" w:rsidRDefault="00693B4D" w:rsidP="001B259A">
      <w:pPr>
        <w:rPr>
          <w:rFonts w:cs="Times New Roman"/>
          <w:b/>
          <w:bCs/>
          <w:sz w:val="40"/>
          <w:szCs w:val="40"/>
        </w:rPr>
      </w:pPr>
    </w:p>
    <w:p w14:paraId="38D99ECD" w14:textId="77777777" w:rsidR="00693B4D" w:rsidRDefault="00693B4D" w:rsidP="001B259A">
      <w:pPr>
        <w:rPr>
          <w:rFonts w:cs="Times New Roman"/>
          <w:b/>
          <w:bCs/>
          <w:sz w:val="40"/>
          <w:szCs w:val="40"/>
        </w:rPr>
      </w:pPr>
    </w:p>
    <w:p w14:paraId="20836215" w14:textId="77777777" w:rsidR="00693B4D" w:rsidRDefault="00693B4D" w:rsidP="001B259A">
      <w:pPr>
        <w:rPr>
          <w:rFonts w:cs="Times New Roman"/>
          <w:b/>
          <w:bCs/>
          <w:sz w:val="40"/>
          <w:szCs w:val="40"/>
        </w:rPr>
      </w:pPr>
    </w:p>
    <w:p w14:paraId="6F3CDC76" w14:textId="77777777" w:rsidR="00693B4D" w:rsidRDefault="00693B4D" w:rsidP="001B259A">
      <w:pPr>
        <w:rPr>
          <w:rFonts w:cs="Times New Roman"/>
          <w:b/>
          <w:bCs/>
          <w:sz w:val="40"/>
          <w:szCs w:val="40"/>
        </w:rPr>
      </w:pPr>
    </w:p>
    <w:p w14:paraId="3CDD57B6" w14:textId="77777777" w:rsidR="006A7DC2" w:rsidRDefault="006A7DC2" w:rsidP="001B259A">
      <w:pPr>
        <w:rPr>
          <w:rFonts w:cs="Times New Roman"/>
          <w:b/>
          <w:bCs/>
          <w:sz w:val="40"/>
          <w:szCs w:val="40"/>
        </w:rPr>
      </w:pPr>
    </w:p>
    <w:p w14:paraId="27E237C0" w14:textId="03D927ED" w:rsidR="00B06696" w:rsidRPr="001B259A" w:rsidRDefault="00B06696" w:rsidP="001B259A">
      <w:pPr>
        <w:rPr>
          <w:rFonts w:cs="Times New Roman"/>
          <w:b/>
          <w:bCs/>
          <w:sz w:val="40"/>
          <w:szCs w:val="40"/>
        </w:rPr>
      </w:pPr>
      <w:r w:rsidRPr="001B259A">
        <w:rPr>
          <w:rFonts w:cs="Times New Roman"/>
          <w:b/>
          <w:bCs/>
          <w:sz w:val="40"/>
          <w:szCs w:val="40"/>
        </w:rPr>
        <w:t>Capitolo 3</w:t>
      </w:r>
      <w:bookmarkEnd w:id="13"/>
    </w:p>
    <w:p w14:paraId="32C75F2E" w14:textId="05BDAE42" w:rsidR="00B06696" w:rsidRDefault="001B259A" w:rsidP="00F27D80">
      <w:pPr>
        <w:pStyle w:val="Titolo1"/>
      </w:pPr>
      <w:bookmarkStart w:id="14" w:name="_Toc224386815"/>
      <w:r w:rsidRPr="001B259A">
        <w:rPr>
          <w:b w:val="0"/>
          <w:bCs/>
          <w:color w:val="FFFFFF" w:themeColor="background1"/>
          <w:sz w:val="2"/>
          <w:szCs w:val="2"/>
        </w:rPr>
        <w:t xml:space="preserve">3   </w:t>
      </w:r>
      <w:r w:rsidR="00B06696">
        <w:t>Scelta dell’hardware e dei componenti</w:t>
      </w:r>
      <w:bookmarkEnd w:id="14"/>
    </w:p>
    <w:p w14:paraId="12EB6392" w14:textId="382B039E" w:rsidR="00AB284C" w:rsidRPr="00AB284C" w:rsidRDefault="00AB284C" w:rsidP="00AB284C">
      <w:r w:rsidRPr="00AB284C">
        <w:t>In questo capitolo verranno analizzate nel dettaglio le scelte progettuali relative ai singoli componenti elettronici ed elettromeccanici impiegati per la realizzazione del sistema. Come schematizzato nel capitolo precedente, l'architettura richiede l'integrazione di moduli per l'acquisizione dati, l'elaborazione, l'attuazione di potenza e l'interfaccia utente. La scelta di ogni singolo componente è stata guidata dalla necessità di massimizzare l'affidabilità, minimizzare gli ingombri sulla scheda e garantire un'interoperabilità ottimale tra i vari stadi del circuito.</w:t>
      </w:r>
    </w:p>
    <w:p w14:paraId="7DD3121F" w14:textId="3D7DE0DD" w:rsidR="00B06696" w:rsidRDefault="00B06696" w:rsidP="00F27D80">
      <w:pPr>
        <w:pStyle w:val="Titolo2"/>
      </w:pPr>
      <w:bookmarkStart w:id="15" w:name="_Toc224386816"/>
      <w:r>
        <w:t>3.1 Microcontrollore</w:t>
      </w:r>
      <w:bookmarkEnd w:id="15"/>
    </w:p>
    <w:p w14:paraId="79E33DF8" w14:textId="77777777" w:rsidR="00AB284C" w:rsidRPr="00AB284C" w:rsidRDefault="00AB284C" w:rsidP="00AB284C">
      <w:r w:rsidRPr="00AB284C">
        <w:t xml:space="preserve">Il cuore logico ed elaborativo dell'intero sistema è basato sul microcontrollore </w:t>
      </w:r>
      <w:r w:rsidRPr="00AB284C">
        <w:rPr>
          <w:b/>
          <w:bCs/>
        </w:rPr>
        <w:t>ATmega328P-MU</w:t>
      </w:r>
      <w:r w:rsidRPr="00AB284C">
        <w:t>, prodotto da Microchip Technology (ex Atmel). Si tratta di un microcontrollore con architettura AVR a 8-bit, operante a frequenze fino a 20 MHz, dotato di 32 KB di memoria Flash programmabile, 2 KB di SRAM e 1 KB di EEPROM.</w:t>
      </w:r>
    </w:p>
    <w:p w14:paraId="1DCD42AA" w14:textId="77777777" w:rsidR="00AB284C" w:rsidRPr="00AB284C" w:rsidRDefault="00AB284C" w:rsidP="00AB284C">
      <w:r w:rsidRPr="00AB284C">
        <w:t xml:space="preserve">La scelta è ricaduta su questo specifico integrato in quanto risulta sufficientemente performante per l'applicazione di controllo climatico, ampiamente documentato ed estremamente affidabile. In fase di progettazione si è deciso di non ripiegare sull'utilizzo di schede di sviluppo </w:t>
      </w:r>
      <w:proofErr w:type="spellStart"/>
      <w:r w:rsidRPr="00AB284C">
        <w:t>pre</w:t>
      </w:r>
      <w:proofErr w:type="spellEnd"/>
      <w:r w:rsidRPr="00AB284C">
        <w:t>-assemblate commerciali (</w:t>
      </w:r>
      <w:proofErr w:type="gramStart"/>
      <w:r w:rsidRPr="00AB284C">
        <w:t>come ad esempio</w:t>
      </w:r>
      <w:proofErr w:type="gramEnd"/>
      <w:r w:rsidRPr="00AB284C">
        <w:t xml:space="preserve"> </w:t>
      </w:r>
      <w:proofErr w:type="gramStart"/>
      <w:r w:rsidRPr="00AB284C">
        <w:t>le board</w:t>
      </w:r>
      <w:proofErr w:type="gramEnd"/>
      <w:r w:rsidRPr="00AB284C">
        <w:t xml:space="preserve"> della famiglia Arduino), ma di integrare direttamente il chip "nudo" sulla PCB custom. Per questo motivo è stata selezionata la variante costruttiva con package </w:t>
      </w:r>
      <w:r w:rsidRPr="00AB284C">
        <w:rPr>
          <w:b/>
          <w:bCs/>
        </w:rPr>
        <w:t>QFN/MLF a montaggio superficiale (-MU)</w:t>
      </w:r>
      <w:r w:rsidRPr="00AB284C">
        <w:t xml:space="preserve">: questa soluzione permette di ridurre drasticamente gli ingombri sulla scheda madre rispetto alla classica versione DIP (Dual In-line Package), ottimizzando al contempo il </w:t>
      </w:r>
      <w:proofErr w:type="spellStart"/>
      <w:r w:rsidRPr="00AB284C">
        <w:rPr>
          <w:i/>
          <w:iCs/>
        </w:rPr>
        <w:t>routing</w:t>
      </w:r>
      <w:proofErr w:type="spellEnd"/>
      <w:r w:rsidRPr="00AB284C">
        <w:t xml:space="preserve"> delle piste. Una caratteristica fondamentale di questo microcontrollore, indispensabile per l'architettura del progetto, è la presenza di un'interfaccia </w:t>
      </w:r>
      <w:r w:rsidRPr="00AB284C">
        <w:rPr>
          <w:b/>
          <w:bCs/>
        </w:rPr>
        <w:t>UART hardware</w:t>
      </w:r>
      <w:r w:rsidRPr="00AB284C">
        <w:t>, necessaria per instaurare il canale di comunicazione seriale con l'interfaccia grafica.</w:t>
      </w:r>
    </w:p>
    <w:p w14:paraId="0C9DE269" w14:textId="77777777" w:rsidR="00AB284C" w:rsidRPr="00AB284C" w:rsidRDefault="00AB284C" w:rsidP="00AB284C"/>
    <w:p w14:paraId="22DB0008" w14:textId="3F05679D" w:rsidR="00B06696" w:rsidRDefault="00B06696" w:rsidP="00F27D80">
      <w:pPr>
        <w:pStyle w:val="Titolo2"/>
      </w:pPr>
      <w:bookmarkStart w:id="16" w:name="_Toc224386817"/>
      <w:r>
        <w:t>3.2 Sensori</w:t>
      </w:r>
      <w:bookmarkEnd w:id="16"/>
      <w:r>
        <w:t xml:space="preserve"> </w:t>
      </w:r>
    </w:p>
    <w:p w14:paraId="5EA606B3" w14:textId="77777777" w:rsidR="005B7D0D" w:rsidRDefault="005B7D0D" w:rsidP="005B7D0D">
      <w:r w:rsidRPr="005B7D0D">
        <w:t xml:space="preserve">Per garantire il corretto funzionamento dell'anello di controllo climatico, il microcontrollore deve conoscere in tempo reale lo stato dell'ambiente interno alla serra. A tale scopo, il sistema è stato interfacciato con il sensore </w:t>
      </w:r>
      <w:r w:rsidRPr="005B7D0D">
        <w:rPr>
          <w:b/>
          <w:bCs/>
        </w:rPr>
        <w:t>DHT22</w:t>
      </w:r>
      <w:r w:rsidRPr="005B7D0D">
        <w:t xml:space="preserve"> (noto anche come AM2302), un trasduttore digitale adibito al campionamento di temperatura e umidità relativa dell'aria.</w:t>
      </w:r>
    </w:p>
    <w:p w14:paraId="1274FA6D" w14:textId="25872C20" w:rsidR="003B5A88" w:rsidRDefault="003B5A88" w:rsidP="003B5A88">
      <w:pPr>
        <w:jc w:val="center"/>
      </w:pPr>
      <w:r>
        <w:rPr>
          <w:noProof/>
        </w:rPr>
        <w:drawing>
          <wp:inline distT="0" distB="0" distL="0" distR="0" wp14:anchorId="4DB49A6C" wp14:editId="616DA6EC">
            <wp:extent cx="2057400" cy="1489825"/>
            <wp:effectExtent l="0" t="0" r="0" b="0"/>
            <wp:docPr id="93558107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81074" name="Immagine 9355810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069366" cy="1498490"/>
                    </a:xfrm>
                    <a:prstGeom prst="rect">
                      <a:avLst/>
                    </a:prstGeom>
                  </pic:spPr>
                </pic:pic>
              </a:graphicData>
            </a:graphic>
          </wp:inline>
        </w:drawing>
      </w:r>
    </w:p>
    <w:p w14:paraId="6316243B" w14:textId="2A5A954E" w:rsidR="003B5A88" w:rsidRPr="005B7D0D" w:rsidRDefault="003B5A88" w:rsidP="003B5A88">
      <w:pPr>
        <w:jc w:val="center"/>
      </w:pPr>
      <w:r>
        <w:t>Figur</w:t>
      </w:r>
      <w:r w:rsidR="007B7B13">
        <w:t>a 3.1: Sensore DHT22</w:t>
      </w:r>
    </w:p>
    <w:p w14:paraId="225BED13" w14:textId="50AB952A" w:rsidR="005B7D0D" w:rsidRPr="005B7D0D" w:rsidRDefault="005B7D0D" w:rsidP="005B7D0D">
      <w:r w:rsidRPr="005B7D0D">
        <w:t xml:space="preserve">Rispetto a varianti più economiche, il DHT22 offre un range di misurazione della temperatura da -40°C a +80°C (con un'accuratezza di </w:t>
      </w:r>
      <w:r w:rsidR="003B5A88">
        <w:t>0.5</w:t>
      </w:r>
      <w:r w:rsidRPr="005B7D0D">
        <w:t xml:space="preserve">°C) e un range di umidità dallo 0% al 100% (con accuratezza del </w:t>
      </w:r>
      <w:r w:rsidR="003B5A88">
        <w:t>2</w:t>
      </w:r>
      <w:r w:rsidRPr="005B7D0D">
        <w:t xml:space="preserve">%). La scelta di questo componente è stata dettata dalla sua capacità di fornire letture stabili e </w:t>
      </w:r>
      <w:proofErr w:type="spellStart"/>
      <w:r w:rsidRPr="005B7D0D">
        <w:t>pre</w:t>
      </w:r>
      <w:proofErr w:type="spellEnd"/>
      <w:r w:rsidRPr="005B7D0D">
        <w:t>-calibrate, comunicando con l'ATmega328P tramite un protocollo digitale proprietario a singolo filo (</w:t>
      </w:r>
      <w:r w:rsidRPr="005B7D0D">
        <w:rPr>
          <w:i/>
          <w:iCs/>
        </w:rPr>
        <w:t>single-bus</w:t>
      </w:r>
      <w:r w:rsidRPr="005B7D0D">
        <w:t>). Questo garantisce un'elevata immunità ai disturbi elettrici rispetto all'utilizzo di classici sensori analogici, un fattore cruciale in un ambiente in cui operano attuatori elettromeccanici.</w:t>
      </w:r>
    </w:p>
    <w:p w14:paraId="10702401" w14:textId="77777777" w:rsidR="005B7D0D" w:rsidRDefault="005B7D0D" w:rsidP="005B7D0D"/>
    <w:p w14:paraId="62D917AF" w14:textId="77777777" w:rsidR="007B7B13" w:rsidRDefault="007B7B13" w:rsidP="005B7D0D"/>
    <w:p w14:paraId="51A29DC3" w14:textId="77777777" w:rsidR="007B7B13" w:rsidRDefault="007B7B13" w:rsidP="005B7D0D"/>
    <w:p w14:paraId="475A45F7" w14:textId="77777777" w:rsidR="007B7B13" w:rsidRDefault="007B7B13" w:rsidP="005B7D0D"/>
    <w:p w14:paraId="166CB70F" w14:textId="77777777" w:rsidR="007B7B13" w:rsidRPr="005B7D0D" w:rsidRDefault="007B7B13" w:rsidP="005B7D0D"/>
    <w:p w14:paraId="49D42B86" w14:textId="21034785" w:rsidR="006422ED" w:rsidRDefault="006422ED" w:rsidP="00F27D80">
      <w:pPr>
        <w:pStyle w:val="Titolo2"/>
      </w:pPr>
      <w:bookmarkStart w:id="17" w:name="_Toc224386818"/>
      <w:r>
        <w:lastRenderedPageBreak/>
        <w:t xml:space="preserve">3.3 Display </w:t>
      </w:r>
      <w:proofErr w:type="spellStart"/>
      <w:r>
        <w:t>Nextion</w:t>
      </w:r>
      <w:bookmarkEnd w:id="17"/>
      <w:proofErr w:type="spellEnd"/>
    </w:p>
    <w:p w14:paraId="79586670" w14:textId="77777777" w:rsidR="003B5A88" w:rsidRDefault="005B7D0D" w:rsidP="005B7D0D">
      <w:r w:rsidRPr="005B7D0D">
        <w:t xml:space="preserve">L'interazione visiva tra l'operatore e il sistema (HMI) è stata affidata a un display intelligente </w:t>
      </w:r>
      <w:proofErr w:type="spellStart"/>
      <w:r w:rsidRPr="005B7D0D">
        <w:rPr>
          <w:b/>
          <w:bCs/>
        </w:rPr>
        <w:t>Nextion</w:t>
      </w:r>
      <w:proofErr w:type="spellEnd"/>
      <w:r w:rsidRPr="005B7D0D">
        <w:rPr>
          <w:b/>
          <w:bCs/>
        </w:rPr>
        <w:t xml:space="preserve"> </w:t>
      </w:r>
      <w:proofErr w:type="spellStart"/>
      <w:r w:rsidRPr="005B7D0D">
        <w:rPr>
          <w:b/>
          <w:bCs/>
        </w:rPr>
        <w:t>Enhanced</w:t>
      </w:r>
      <w:proofErr w:type="spellEnd"/>
      <w:r w:rsidRPr="005B7D0D">
        <w:rPr>
          <w:b/>
          <w:bCs/>
        </w:rPr>
        <w:t xml:space="preserve"> NX4832K035</w:t>
      </w:r>
      <w:r w:rsidRPr="005B7D0D">
        <w:t xml:space="preserve">, un pannello </w:t>
      </w:r>
      <w:r w:rsidRPr="005B7D0D">
        <w:rPr>
          <w:i/>
          <w:iCs/>
        </w:rPr>
        <w:t>touch</w:t>
      </w:r>
      <w:r w:rsidRPr="005B7D0D">
        <w:t xml:space="preserve"> resistivo da 3.5 pollici. </w:t>
      </w:r>
    </w:p>
    <w:p w14:paraId="410AA35B" w14:textId="77777777" w:rsidR="007B7B13" w:rsidRDefault="007B7B13" w:rsidP="005B7D0D"/>
    <w:p w14:paraId="0336084A" w14:textId="5982C274" w:rsidR="003B5A88" w:rsidRDefault="003B5A88" w:rsidP="003B5A88">
      <w:pPr>
        <w:jc w:val="center"/>
      </w:pPr>
      <w:r>
        <w:rPr>
          <w:noProof/>
        </w:rPr>
        <w:drawing>
          <wp:inline distT="0" distB="0" distL="0" distR="0" wp14:anchorId="086AB4EF" wp14:editId="21309FC2">
            <wp:extent cx="2311400" cy="1685913"/>
            <wp:effectExtent l="0" t="0" r="0" b="0"/>
            <wp:docPr id="10455162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1628" name="Immagine 104551628"/>
                    <pic:cNvPicPr/>
                  </pic:nvPicPr>
                  <pic:blipFill rotWithShape="1">
                    <a:blip r:embed="rId14" cstate="print">
                      <a:extLst>
                        <a:ext uri="{28A0092B-C50C-407E-A947-70E740481C1C}">
                          <a14:useLocalDpi xmlns:a14="http://schemas.microsoft.com/office/drawing/2010/main" val="0"/>
                        </a:ext>
                      </a:extLst>
                    </a:blip>
                    <a:srcRect t="13699" b="13362"/>
                    <a:stretch>
                      <a:fillRect/>
                    </a:stretch>
                  </pic:blipFill>
                  <pic:spPr bwMode="auto">
                    <a:xfrm>
                      <a:off x="0" y="0"/>
                      <a:ext cx="2321556" cy="1693321"/>
                    </a:xfrm>
                    <a:prstGeom prst="rect">
                      <a:avLst/>
                    </a:prstGeom>
                    <a:ln>
                      <a:noFill/>
                    </a:ln>
                    <a:extLst>
                      <a:ext uri="{53640926-AAD7-44D8-BBD7-CCE9431645EC}">
                        <a14:shadowObscured xmlns:a14="http://schemas.microsoft.com/office/drawing/2010/main"/>
                      </a:ext>
                    </a:extLst>
                  </pic:spPr>
                </pic:pic>
              </a:graphicData>
            </a:graphic>
          </wp:inline>
        </w:drawing>
      </w:r>
    </w:p>
    <w:p w14:paraId="33E2EA38" w14:textId="63149737" w:rsidR="003B5A88" w:rsidRPr="00AD4158" w:rsidRDefault="003B5A88" w:rsidP="003B5A88">
      <w:pPr>
        <w:jc w:val="center"/>
      </w:pPr>
      <w:r>
        <w:t>Figura</w:t>
      </w:r>
      <w:r w:rsidR="007B7B13">
        <w:t xml:space="preserve"> 3.2: Display </w:t>
      </w:r>
      <w:proofErr w:type="spellStart"/>
      <w:r w:rsidR="007B7B13">
        <w:t>Nextion</w:t>
      </w:r>
      <w:proofErr w:type="spellEnd"/>
      <w:r w:rsidR="00AD4158">
        <w:t xml:space="preserve"> </w:t>
      </w:r>
      <w:r w:rsidR="00AD4158" w:rsidRPr="00AD4158">
        <w:t>NX4832K035</w:t>
      </w:r>
    </w:p>
    <w:p w14:paraId="4D65CB88" w14:textId="6186542E" w:rsidR="005B7D0D" w:rsidRPr="005B7D0D" w:rsidRDefault="005B7D0D" w:rsidP="005B7D0D">
      <w:r w:rsidRPr="005B7D0D">
        <w:t xml:space="preserve">In un progetto basato su un microcontrollore a 8-bit, la renderizzazione grafica su schermi LCD tradizionali rappresenta un limite critico: il calcolo costante dei singoli pixel saturerebbe rapidamente la memoria e i cicli di clock dell'ATmega328P. I display </w:t>
      </w:r>
      <w:proofErr w:type="spellStart"/>
      <w:r w:rsidRPr="005B7D0D">
        <w:t>Nextion</w:t>
      </w:r>
      <w:proofErr w:type="spellEnd"/>
      <w:r w:rsidRPr="005B7D0D">
        <w:t xml:space="preserve"> risolvono questo problema essendo dotati di un processore grafico indipendente e di una memoria Flash integrata a bordo.</w:t>
      </w:r>
    </w:p>
    <w:p w14:paraId="553DFAB2" w14:textId="77777777" w:rsidR="005B7D0D" w:rsidRPr="005B7D0D" w:rsidRDefault="005B7D0D" w:rsidP="005B7D0D">
      <w:r w:rsidRPr="005B7D0D">
        <w:t xml:space="preserve">In particolare, la versione </w:t>
      </w:r>
      <w:proofErr w:type="spellStart"/>
      <w:r w:rsidRPr="005B7D0D">
        <w:rPr>
          <w:i/>
          <w:iCs/>
        </w:rPr>
        <w:t>Enhanced</w:t>
      </w:r>
      <w:proofErr w:type="spellEnd"/>
      <w:r w:rsidRPr="005B7D0D">
        <w:t xml:space="preserve"> scelta per questo progetto integra funzionalità avanzate quali un RTC (</w:t>
      </w:r>
      <w:r w:rsidRPr="005B7D0D">
        <w:rPr>
          <w:i/>
          <w:iCs/>
        </w:rPr>
        <w:t>Real-Time Clock</w:t>
      </w:r>
      <w:r w:rsidRPr="005B7D0D">
        <w:t>) hardware, il supporto per il salvataggio dei dati su EEPROM interna e un processore più rapido rispetto alla serie base. Tutta la grafica, le interfacce e le logiche dei pulsanti vengono elaborate localmente dal display. Il microcontrollore centrale è tenuto unicamente a scambiare brevi stringhe di testo o comandi esadecimali tramite il protocollo di comunicazione seriale asincrona (UART). Questa scelta architetturale ha permesso di sollevare l'unità logica dal pesante onere della gestione grafica.</w:t>
      </w:r>
    </w:p>
    <w:p w14:paraId="65254D09" w14:textId="77777777" w:rsidR="005B7D0D" w:rsidRDefault="005B7D0D" w:rsidP="005B7D0D"/>
    <w:p w14:paraId="33E68540" w14:textId="77777777" w:rsidR="00AD4158" w:rsidRPr="005B7D0D" w:rsidRDefault="00AD4158" w:rsidP="005B7D0D"/>
    <w:p w14:paraId="20817B8C" w14:textId="1C17113A" w:rsidR="006422ED" w:rsidRDefault="006422ED" w:rsidP="00F27D80">
      <w:pPr>
        <w:pStyle w:val="Titolo2"/>
      </w:pPr>
      <w:bookmarkStart w:id="18" w:name="_Toc224386819"/>
      <w:r>
        <w:lastRenderedPageBreak/>
        <w:t>3.4 Sezione di potenza e attuatori</w:t>
      </w:r>
      <w:bookmarkEnd w:id="18"/>
    </w:p>
    <w:p w14:paraId="5AEECE01" w14:textId="77777777" w:rsidR="005B7D0D" w:rsidRDefault="005B7D0D" w:rsidP="005B7D0D">
      <w:r w:rsidRPr="005B7D0D">
        <w:t xml:space="preserve">L'azione correttiva sul microclima della serra avviene fisicamente tramite la movimentazione di due finestre di aerazione indipendenti. Per eseguire tale compito, la scheda comanda </w:t>
      </w:r>
      <w:r w:rsidRPr="005B7D0D">
        <w:rPr>
          <w:b/>
          <w:bCs/>
        </w:rPr>
        <w:t>due attuatori lineari da 12V DC</w:t>
      </w:r>
      <w:r w:rsidRPr="005B7D0D">
        <w:t xml:space="preserve"> (uno per ciascun infisso), dispositivi elettromeccanici con una corsa di 300 mm (12 pollici) e una notevole forza di spinta/trazione pari a 1000 N (circa 100 kg).</w:t>
      </w:r>
    </w:p>
    <w:p w14:paraId="32A2C0CD" w14:textId="183ED9F9" w:rsidR="003B5A88" w:rsidRDefault="003B5A88" w:rsidP="003B5A88">
      <w:pPr>
        <w:jc w:val="center"/>
      </w:pPr>
      <w:r>
        <w:rPr>
          <w:noProof/>
        </w:rPr>
        <w:drawing>
          <wp:inline distT="0" distB="0" distL="0" distR="0" wp14:anchorId="3E3CEFC9" wp14:editId="7D257619">
            <wp:extent cx="1845734" cy="1845734"/>
            <wp:effectExtent l="0" t="0" r="2540" b="2540"/>
            <wp:docPr id="126219033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90336" name="Immagine 12621903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48591" cy="1848591"/>
                    </a:xfrm>
                    <a:prstGeom prst="rect">
                      <a:avLst/>
                    </a:prstGeom>
                  </pic:spPr>
                </pic:pic>
              </a:graphicData>
            </a:graphic>
          </wp:inline>
        </w:drawing>
      </w:r>
    </w:p>
    <w:p w14:paraId="44CA67EF" w14:textId="33800AF0" w:rsidR="00EE4BE6" w:rsidRPr="005B7D0D" w:rsidRDefault="00EE4BE6" w:rsidP="003B5A88">
      <w:pPr>
        <w:jc w:val="center"/>
      </w:pPr>
      <w:r>
        <w:t>Figura</w:t>
      </w:r>
      <w:r w:rsidR="00AD4158">
        <w:t xml:space="preserve"> 3.3: Attuatore Lineare 12VDC</w:t>
      </w:r>
    </w:p>
    <w:p w14:paraId="257DA85C" w14:textId="77777777" w:rsidR="00EE4BE6" w:rsidRPr="00EE4BE6" w:rsidRDefault="00EE4BE6" w:rsidP="00EE4BE6">
      <w:r w:rsidRPr="00EE4BE6">
        <w:t xml:space="preserve">In fase di test preliminare, è stato misurato sperimentalmente il consumo reale dei dispositivi: si è registrato un assorbimento medio di </w:t>
      </w:r>
      <w:proofErr w:type="gramStart"/>
      <w:r w:rsidRPr="00EE4BE6">
        <w:t>3</w:t>
      </w:r>
      <w:proofErr w:type="gramEnd"/>
      <w:r w:rsidRPr="00EE4BE6">
        <w:t xml:space="preserve"> A per ciascun attuatore durante la movimentazione sotto carico. Questo dato, che porta l'assorbimento totale del sistema a circa </w:t>
      </w:r>
      <w:proofErr w:type="gramStart"/>
      <w:r w:rsidRPr="00EE4BE6">
        <w:t>6</w:t>
      </w:r>
      <w:proofErr w:type="gramEnd"/>
      <w:r w:rsidRPr="00EE4BE6">
        <w:t xml:space="preserve"> A in fase di azionamento simultaneo, ha imposto vincoli stringenti.</w:t>
      </w:r>
    </w:p>
    <w:p w14:paraId="60B0A56A" w14:textId="77777777" w:rsidR="00EE4BE6" w:rsidRPr="00EE4BE6" w:rsidRDefault="00EE4BE6" w:rsidP="00EE4BE6">
      <w:r w:rsidRPr="00EE4BE6">
        <w:t xml:space="preserve">Risulta fisicamente impossibile pilotare tali carichi induttivi direttamente con il microcontrollore. Inoltre, si è deciso di scartare a priori l'utilizzo di circuiti integrati commerciali </w:t>
      </w:r>
      <w:proofErr w:type="spellStart"/>
      <w:r w:rsidRPr="00EE4BE6">
        <w:t>pre</w:t>
      </w:r>
      <w:proofErr w:type="spellEnd"/>
      <w:r w:rsidRPr="00EE4BE6">
        <w:t>-assemblati (come i classici moduli L298N), i quali presentano severi colli di bottiglia termici ad alte correnti e causano ingenti cadute di tensione. La scelta progettuale definitiva è stata quindi quella di sviluppare una topologia a Ponte ad H (H-Bridge) a componenti discreti, basata su MOSFET di potenza, da integrare direttamente sulla scheda madre. Questa architettura garantisce di poter invertire il senso di marcia dei motori con la massima efficienza energetica, annullando di fatto le perdite per dissipazione termica.</w:t>
      </w:r>
    </w:p>
    <w:p w14:paraId="003A95E6" w14:textId="77777777" w:rsidR="005B7D0D" w:rsidRPr="005B7D0D" w:rsidRDefault="005B7D0D" w:rsidP="005B7D0D"/>
    <w:p w14:paraId="6792E98D" w14:textId="61FCB339" w:rsidR="006422ED" w:rsidRDefault="006422ED" w:rsidP="00F27D80">
      <w:pPr>
        <w:pStyle w:val="Titolo2"/>
      </w:pPr>
      <w:bookmarkStart w:id="19" w:name="_Toc224386820"/>
      <w:r>
        <w:lastRenderedPageBreak/>
        <w:t>3.5 Alimentazione</w:t>
      </w:r>
      <w:bookmarkEnd w:id="19"/>
    </w:p>
    <w:p w14:paraId="5B95CC8E" w14:textId="77777777" w:rsidR="0005698F" w:rsidRPr="0005698F" w:rsidRDefault="0005698F" w:rsidP="0005698F">
      <w:r w:rsidRPr="0005698F">
        <w:t xml:space="preserve">Affinché il sistema possa funzionare in modo stabile, è essenziale garantire a ciascun blocco le corrette tensioni operative partendo da un'unica fonte di alimentazione a </w:t>
      </w:r>
      <w:r w:rsidRPr="0005698F">
        <w:rPr>
          <w:b/>
          <w:bCs/>
        </w:rPr>
        <w:t>12V DC</w:t>
      </w:r>
      <w:r w:rsidRPr="0005698F">
        <w:t>, opportunamente dimensionata per sopportare i 6 A di picco richiesti dagli attuatori.</w:t>
      </w:r>
    </w:p>
    <w:p w14:paraId="1CD54B97" w14:textId="5C7CE407" w:rsidR="0005698F" w:rsidRPr="0005698F" w:rsidRDefault="0005698F" w:rsidP="0005698F">
      <w:r w:rsidRPr="0005698F">
        <w:t xml:space="preserve">Il circuito necessita di due domini di tensione distinti: 12V per lo stadio di potenza (ponte ad H) e 5V stabilizzati per la circuiteria logica (ATmega328P, sensori e display </w:t>
      </w:r>
      <w:proofErr w:type="spellStart"/>
      <w:r w:rsidRPr="0005698F">
        <w:t>Nextion</w:t>
      </w:r>
      <w:proofErr w:type="spellEnd"/>
      <w:r w:rsidRPr="0005698F">
        <w:t>).</w:t>
      </w:r>
    </w:p>
    <w:p w14:paraId="3DC197D4" w14:textId="77777777" w:rsidR="0005698F" w:rsidRPr="0005698F" w:rsidRDefault="0005698F" w:rsidP="0005698F">
      <w:r w:rsidRPr="0005698F">
        <w:t xml:space="preserve">Per abbassare la tensione da 12V a 5V si è scartato a priori l'uso di un classico regolatore lineare che, a causa della caduta di 7V, avrebbe dissipato un'eccessiva quantità di calore. La scelta progettuale è quindi ricaduta su un convertitore DC-DC di tipo Buck (Step-down) switching sincrono, basato sull'integrato </w:t>
      </w:r>
      <w:r w:rsidRPr="0005698F">
        <w:rPr>
          <w:b/>
          <w:bCs/>
        </w:rPr>
        <w:t>LMR33640ADDAR</w:t>
      </w:r>
      <w:r w:rsidRPr="0005698F">
        <w:t xml:space="preserve"> di Texas Instruments.</w:t>
      </w:r>
    </w:p>
    <w:p w14:paraId="46EA6DCB" w14:textId="77777777" w:rsidR="0005698F" w:rsidRPr="0005698F" w:rsidRDefault="0005698F" w:rsidP="0005698F">
      <w:r w:rsidRPr="0005698F">
        <w:t>Questo componente di fascia industriale supporta ingressi fino a 36 V ed è in grado di erogare correnti fino a 4 A, garantendo un eccellente margine di sicurezza per le temperature della scheda. Operando a una frequenza fissa di 400 kHz e integrando al suo interno i MOSFET di commutazione, assicura un'efficienza molto elevata. Questa topologia, unita a un adeguato filtro LC d'uscita, fornisce alla logica di controllo una tensione a 5V pulita e del tutto immune ai cali di tensione (</w:t>
      </w:r>
      <w:proofErr w:type="spellStart"/>
      <w:r w:rsidRPr="0005698F">
        <w:rPr>
          <w:i/>
          <w:iCs/>
        </w:rPr>
        <w:t>brownout</w:t>
      </w:r>
      <w:proofErr w:type="spellEnd"/>
      <w:r w:rsidRPr="0005698F">
        <w:t>) causati dal violento spunto induttivo dei motori.</w:t>
      </w:r>
    </w:p>
    <w:p w14:paraId="21D780C3" w14:textId="77777777" w:rsidR="0005698F" w:rsidRDefault="0005698F" w:rsidP="0005698F"/>
    <w:p w14:paraId="092B6BCF" w14:textId="77777777" w:rsidR="0005698F" w:rsidRDefault="0005698F" w:rsidP="0005698F"/>
    <w:p w14:paraId="0BA58E16" w14:textId="77777777" w:rsidR="0005698F" w:rsidRDefault="0005698F" w:rsidP="0005698F"/>
    <w:p w14:paraId="20FF89BE" w14:textId="77777777" w:rsidR="0005698F" w:rsidRDefault="0005698F" w:rsidP="0005698F"/>
    <w:p w14:paraId="6886FFC6" w14:textId="77777777" w:rsidR="00693B4D" w:rsidRDefault="00693B4D" w:rsidP="0005698F"/>
    <w:p w14:paraId="4750F717" w14:textId="77777777" w:rsidR="00693B4D" w:rsidRDefault="00693B4D" w:rsidP="0005698F"/>
    <w:p w14:paraId="6A79AC38" w14:textId="77777777" w:rsidR="00693B4D" w:rsidRDefault="00693B4D" w:rsidP="0005698F"/>
    <w:p w14:paraId="5F65D67D" w14:textId="77777777" w:rsidR="00693B4D" w:rsidRDefault="00693B4D" w:rsidP="0005698F"/>
    <w:p w14:paraId="671EDEB8" w14:textId="77777777" w:rsidR="00693B4D" w:rsidRDefault="00693B4D" w:rsidP="0005698F"/>
    <w:p w14:paraId="600886D1" w14:textId="77777777" w:rsidR="00693B4D" w:rsidRDefault="00693B4D" w:rsidP="0005698F"/>
    <w:p w14:paraId="36A6C9D0" w14:textId="77777777" w:rsidR="00693B4D" w:rsidRDefault="00693B4D" w:rsidP="0005698F"/>
    <w:p w14:paraId="0356986F" w14:textId="77777777" w:rsidR="00693B4D" w:rsidRDefault="00693B4D" w:rsidP="0005698F"/>
    <w:p w14:paraId="43003628" w14:textId="77777777" w:rsidR="00693B4D" w:rsidRDefault="00693B4D" w:rsidP="0005698F"/>
    <w:p w14:paraId="48C71ACC" w14:textId="77777777" w:rsidR="00693B4D" w:rsidRDefault="00693B4D" w:rsidP="0005698F"/>
    <w:p w14:paraId="751C3C69" w14:textId="77777777" w:rsidR="00693B4D" w:rsidRDefault="00693B4D" w:rsidP="0005698F"/>
    <w:p w14:paraId="475416CE" w14:textId="77777777" w:rsidR="00693B4D" w:rsidRDefault="00693B4D" w:rsidP="0005698F"/>
    <w:p w14:paraId="75348CAF" w14:textId="77777777" w:rsidR="00693B4D" w:rsidRDefault="00693B4D" w:rsidP="0005698F"/>
    <w:p w14:paraId="0D25AB95" w14:textId="77777777" w:rsidR="00693B4D" w:rsidRDefault="00693B4D" w:rsidP="0005698F"/>
    <w:p w14:paraId="61C80DD2" w14:textId="77777777" w:rsidR="00693B4D" w:rsidRDefault="00693B4D" w:rsidP="0005698F"/>
    <w:p w14:paraId="3E2187B0" w14:textId="77777777" w:rsidR="00693B4D" w:rsidRDefault="00693B4D" w:rsidP="0005698F"/>
    <w:p w14:paraId="0CE417B6" w14:textId="77777777" w:rsidR="00693B4D" w:rsidRDefault="00693B4D" w:rsidP="0005698F"/>
    <w:p w14:paraId="1362ABE5" w14:textId="77777777" w:rsidR="00693B4D" w:rsidRDefault="00693B4D" w:rsidP="0005698F"/>
    <w:p w14:paraId="1E1F4B0D" w14:textId="77777777" w:rsidR="00693B4D" w:rsidRDefault="00693B4D" w:rsidP="0005698F"/>
    <w:p w14:paraId="53999493" w14:textId="77777777" w:rsidR="00693B4D" w:rsidRDefault="00693B4D" w:rsidP="0005698F"/>
    <w:p w14:paraId="18FDAACC" w14:textId="77777777" w:rsidR="00693B4D" w:rsidRDefault="00693B4D" w:rsidP="0005698F"/>
    <w:p w14:paraId="24273BC0" w14:textId="77777777" w:rsidR="00693B4D" w:rsidRDefault="00693B4D" w:rsidP="0005698F"/>
    <w:p w14:paraId="00B4FC85" w14:textId="77777777" w:rsidR="00693B4D" w:rsidRDefault="00693B4D" w:rsidP="0005698F"/>
    <w:p w14:paraId="7F0E8B09" w14:textId="77777777" w:rsidR="00693B4D" w:rsidRDefault="00693B4D" w:rsidP="0005698F"/>
    <w:p w14:paraId="43A116C6" w14:textId="77777777" w:rsidR="00693B4D" w:rsidRDefault="00693B4D" w:rsidP="0005698F"/>
    <w:p w14:paraId="371C1062" w14:textId="77777777" w:rsidR="00693B4D" w:rsidRDefault="00693B4D" w:rsidP="0005698F"/>
    <w:p w14:paraId="738D00EA" w14:textId="77777777" w:rsidR="00693B4D" w:rsidRDefault="00693B4D" w:rsidP="0005698F"/>
    <w:p w14:paraId="18DD9AD4" w14:textId="77777777" w:rsidR="0005698F" w:rsidRPr="0005698F" w:rsidRDefault="0005698F" w:rsidP="0005698F"/>
    <w:p w14:paraId="2B65AA80" w14:textId="77777777" w:rsidR="006422ED" w:rsidRDefault="006422ED" w:rsidP="00B06696"/>
    <w:p w14:paraId="293F36F5" w14:textId="1AF10C65" w:rsidR="006422ED" w:rsidRPr="001B259A" w:rsidRDefault="006422ED" w:rsidP="001B259A">
      <w:pPr>
        <w:rPr>
          <w:rFonts w:cs="Times New Roman"/>
          <w:b/>
          <w:bCs/>
          <w:sz w:val="40"/>
          <w:szCs w:val="40"/>
        </w:rPr>
      </w:pPr>
      <w:bookmarkStart w:id="20" w:name="_Toc224037004"/>
      <w:r w:rsidRPr="001B259A">
        <w:rPr>
          <w:rFonts w:cs="Times New Roman"/>
          <w:b/>
          <w:bCs/>
          <w:sz w:val="40"/>
          <w:szCs w:val="40"/>
        </w:rPr>
        <w:t>Capitolo 4</w:t>
      </w:r>
      <w:bookmarkEnd w:id="20"/>
    </w:p>
    <w:p w14:paraId="280F61EA" w14:textId="284C21E5" w:rsidR="006422ED" w:rsidRDefault="001B259A" w:rsidP="00F27D80">
      <w:pPr>
        <w:pStyle w:val="Titolo1"/>
      </w:pPr>
      <w:bookmarkStart w:id="21" w:name="_Toc224386821"/>
      <w:r w:rsidRPr="001B259A">
        <w:rPr>
          <w:color w:val="FFFFFF" w:themeColor="background1"/>
          <w:sz w:val="2"/>
          <w:szCs w:val="2"/>
        </w:rPr>
        <w:t xml:space="preserve">4   </w:t>
      </w:r>
      <w:r w:rsidR="006422ED" w:rsidRPr="006422ED">
        <w:t>Progettazione Hardware e Realizzazione PCB</w:t>
      </w:r>
      <w:bookmarkEnd w:id="21"/>
    </w:p>
    <w:p w14:paraId="24C27B19" w14:textId="379AB2FA" w:rsidR="00D34986" w:rsidRDefault="00D34986" w:rsidP="00D34986">
      <w:r w:rsidRPr="00D34986">
        <w:t xml:space="preserve">Terminata la scelta teorica e funzionale dei componenti, in questo capitolo verrà affrontata la stesura dello schema elettrico e la successiva progettazione della scheda a circuito stampato (PCB). Per lo sviluppo degli schematici e lo sbroglio del </w:t>
      </w:r>
      <w:r w:rsidRPr="00D34986">
        <w:rPr>
          <w:i/>
          <w:iCs/>
        </w:rPr>
        <w:t>layout</w:t>
      </w:r>
      <w:r w:rsidRPr="00D34986">
        <w:t xml:space="preserve"> è stato impiegato </w:t>
      </w:r>
      <w:proofErr w:type="spellStart"/>
      <w:r w:rsidRPr="00D34986">
        <w:rPr>
          <w:b/>
          <w:bCs/>
        </w:rPr>
        <w:t>EasyEDA</w:t>
      </w:r>
      <w:proofErr w:type="spellEnd"/>
      <w:r w:rsidRPr="00D34986">
        <w:t xml:space="preserve">, un software CAD elettronico che si è rivelato ottimale per l'ampia disponibilità di librerie e per la transizione fluida dallo schema logico al </w:t>
      </w:r>
      <w:proofErr w:type="spellStart"/>
      <w:r w:rsidRPr="00D34986">
        <w:rPr>
          <w:i/>
          <w:iCs/>
        </w:rPr>
        <w:t>routing</w:t>
      </w:r>
      <w:proofErr w:type="spellEnd"/>
      <w:r w:rsidRPr="00D34986">
        <w:t xml:space="preserve"> tridimensionale.</w:t>
      </w:r>
    </w:p>
    <w:p w14:paraId="59B88BAF" w14:textId="77777777" w:rsidR="00C82747" w:rsidRPr="00D34986" w:rsidRDefault="00C82747" w:rsidP="00D34986"/>
    <w:p w14:paraId="08487464" w14:textId="36457D89" w:rsidR="006422ED" w:rsidRDefault="006422ED" w:rsidP="00F27D80">
      <w:pPr>
        <w:pStyle w:val="Titolo2"/>
      </w:pPr>
      <w:bookmarkStart w:id="22" w:name="_Toc224386822"/>
      <w:r>
        <w:t>4.1 Schema elettrico</w:t>
      </w:r>
      <w:bookmarkEnd w:id="22"/>
    </w:p>
    <w:p w14:paraId="1F784B1A" w14:textId="77777777" w:rsidR="00D34986" w:rsidRDefault="00D34986" w:rsidP="0015159B">
      <w:r w:rsidRPr="00D34986">
        <w:t>L'architettura hardware è stata suddivisa in blocchi funzionali che gestiscono separatamente l'alimentazione, l'elaborazione, la comunicazione e la sezione di potenza.</w:t>
      </w:r>
    </w:p>
    <w:p w14:paraId="45687026" w14:textId="77777777" w:rsidR="00C82747" w:rsidRPr="00C82747" w:rsidRDefault="00C82747" w:rsidP="00C82747"/>
    <w:p w14:paraId="185A2AA6" w14:textId="4D53B5F5" w:rsidR="006422ED" w:rsidRPr="00C82747" w:rsidRDefault="006422ED" w:rsidP="00F27D80">
      <w:pPr>
        <w:pStyle w:val="Titolo3"/>
        <w:rPr>
          <w:b/>
          <w:bCs/>
        </w:rPr>
      </w:pPr>
      <w:bookmarkStart w:id="23" w:name="_Toc224386823"/>
      <w:r w:rsidRPr="00C82747">
        <w:rPr>
          <w:b/>
          <w:bCs/>
        </w:rPr>
        <w:t xml:space="preserve">4.1.1 </w:t>
      </w:r>
      <w:r w:rsidR="00D34986" w:rsidRPr="00C82747">
        <w:rPr>
          <w:b/>
          <w:bCs/>
        </w:rPr>
        <w:t>Alimentazione</w:t>
      </w:r>
      <w:bookmarkEnd w:id="23"/>
    </w:p>
    <w:p w14:paraId="3F60257D" w14:textId="77777777" w:rsidR="00340BE7" w:rsidRPr="00340BE7" w:rsidRDefault="00340BE7" w:rsidP="00340BE7">
      <w:r w:rsidRPr="00340BE7">
        <w:t>Lo stadio di alimentazione è stato progettato per garantire estrema stabilità alla logica di controllo, isolandola dai forti assorbimenti di corrente degli attuatori. Il collegamento con la fonte di alimentazione esterna a 12V DC avviene fisicamente tramite un'apposita morsettiera a vite. A tutela dell'intero impianto, immediatamente a monte di tutta la linea di potenza a 12V, è stato predisposto un portafusibili di protezione: questo accorgimento hardware risulta fondamentale per salvaguardare la scheda e la sorgente da eventuali cortocircuiti o sovracorrenti anomale, causate ad esempio da un blocco meccanico improvviso dei motori delle finestre.</w:t>
      </w:r>
    </w:p>
    <w:p w14:paraId="668AFBC2" w14:textId="77777777" w:rsidR="00340BE7" w:rsidRPr="00340BE7" w:rsidRDefault="00340BE7" w:rsidP="00340BE7">
      <w:r w:rsidRPr="00340BE7">
        <w:t xml:space="preserve">Per ricavare i 5V, lo schema implementa il regolatore step-down sincrono </w:t>
      </w:r>
      <w:r w:rsidRPr="00340BE7">
        <w:rPr>
          <w:b/>
          <w:bCs/>
        </w:rPr>
        <w:t>LMR33640ADDAR</w:t>
      </w:r>
      <w:r w:rsidRPr="00340BE7">
        <w:t xml:space="preserve">. Il partitore resistivo di </w:t>
      </w:r>
      <w:r w:rsidRPr="00340BE7">
        <w:rPr>
          <w:i/>
          <w:iCs/>
        </w:rPr>
        <w:t>feedback</w:t>
      </w:r>
      <w:r w:rsidRPr="00340BE7">
        <w:t xml:space="preserve"> fissa con precisione la tensione di uscita a 5V. Il filtro LC d'uscita è stato dimensionato inserendo un induttore da e un massiccio banco di condensatori ceramici posti in parallelo: questa topologia minimizza </w:t>
      </w:r>
      <w:r w:rsidRPr="00340BE7">
        <w:lastRenderedPageBreak/>
        <w:t>l'</w:t>
      </w:r>
      <w:proofErr w:type="spellStart"/>
      <w:r w:rsidRPr="00340BE7">
        <w:rPr>
          <w:i/>
          <w:iCs/>
        </w:rPr>
        <w:t>Equivalent</w:t>
      </w:r>
      <w:proofErr w:type="spellEnd"/>
      <w:r w:rsidRPr="00340BE7">
        <w:rPr>
          <w:i/>
          <w:iCs/>
        </w:rPr>
        <w:t xml:space="preserve"> Series </w:t>
      </w:r>
      <w:proofErr w:type="spellStart"/>
      <w:r w:rsidRPr="00340BE7">
        <w:rPr>
          <w:i/>
          <w:iCs/>
        </w:rPr>
        <w:t>Resistance</w:t>
      </w:r>
      <w:proofErr w:type="spellEnd"/>
      <w:r w:rsidRPr="00340BE7">
        <w:t xml:space="preserve"> (ESR) complessiva, abbattendo drasticamente il </w:t>
      </w:r>
      <w:proofErr w:type="spellStart"/>
      <w:r w:rsidRPr="00340BE7">
        <w:rPr>
          <w:i/>
          <w:iCs/>
        </w:rPr>
        <w:t>ripple</w:t>
      </w:r>
      <w:proofErr w:type="spellEnd"/>
      <w:r w:rsidRPr="00340BE7">
        <w:t xml:space="preserve"> (l'ondulazione residua) sulla linea a 5V.</w:t>
      </w:r>
    </w:p>
    <w:p w14:paraId="7CE92906" w14:textId="13112A8E" w:rsidR="00340BE7" w:rsidRDefault="00340BE7" w:rsidP="00340BE7">
      <w:r w:rsidRPr="00340BE7">
        <w:t>È stato inoltre previsto un eccellente meccanismo di doppia alimentazione protetta: la scheda logica può essere alimentata anche solo tramite USB per le operazioni di programmazione a banco. In questo caso, il circuito è protetto da inversioni di polarità o cortocircuiti grazie a un fusibile ripristinabile PTC in serie e a un diodo Schottky.</w:t>
      </w:r>
    </w:p>
    <w:p w14:paraId="7E6FC619" w14:textId="71E4D659" w:rsidR="00340BE7" w:rsidRPr="00340BE7" w:rsidRDefault="00340BE7" w:rsidP="00340BE7">
      <w:r>
        <w:rPr>
          <w:noProof/>
        </w:rPr>
        <w:drawing>
          <wp:inline distT="0" distB="0" distL="0" distR="0" wp14:anchorId="730017E7" wp14:editId="61C25C00">
            <wp:extent cx="5400040" cy="1844040"/>
            <wp:effectExtent l="0" t="0" r="0" b="3810"/>
            <wp:docPr id="149481909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819099" name="Immagine 149481909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1844040"/>
                    </a:xfrm>
                    <a:prstGeom prst="rect">
                      <a:avLst/>
                    </a:prstGeom>
                  </pic:spPr>
                </pic:pic>
              </a:graphicData>
            </a:graphic>
          </wp:inline>
        </w:drawing>
      </w:r>
    </w:p>
    <w:p w14:paraId="0DF13B13" w14:textId="7E641EE7" w:rsidR="00340BE7" w:rsidRDefault="00340BE7" w:rsidP="00340BE7">
      <w:pPr>
        <w:jc w:val="center"/>
      </w:pPr>
      <w:r>
        <w:t>Figura</w:t>
      </w:r>
      <w:r w:rsidR="00AD4158">
        <w:t xml:space="preserve"> 4.1: Schema elettrico </w:t>
      </w:r>
      <w:r w:rsidR="00C82747">
        <w:t xml:space="preserve">dello </w:t>
      </w:r>
      <w:r w:rsidR="00AD4158">
        <w:t>Stadio di Alimentazione</w:t>
      </w:r>
    </w:p>
    <w:p w14:paraId="031604EC" w14:textId="77777777" w:rsidR="00C82747" w:rsidRPr="00340BE7" w:rsidRDefault="00C82747" w:rsidP="00340BE7">
      <w:pPr>
        <w:jc w:val="center"/>
      </w:pPr>
    </w:p>
    <w:p w14:paraId="2C2DCB70" w14:textId="7F3F677A" w:rsidR="006422ED" w:rsidRPr="00C82747" w:rsidRDefault="006422ED" w:rsidP="00F27D80">
      <w:pPr>
        <w:pStyle w:val="Titolo3"/>
        <w:rPr>
          <w:b/>
          <w:bCs/>
          <w:lang w:val="en-US"/>
        </w:rPr>
      </w:pPr>
      <w:bookmarkStart w:id="24" w:name="_Toc224386824"/>
      <w:r w:rsidRPr="00C82747">
        <w:rPr>
          <w:b/>
          <w:bCs/>
          <w:lang w:val="en-US"/>
        </w:rPr>
        <w:t xml:space="preserve">4.1.2 </w:t>
      </w:r>
      <w:r w:rsidR="00D34986" w:rsidRPr="00C82747">
        <w:rPr>
          <w:b/>
          <w:bCs/>
          <w:lang w:val="en-US"/>
        </w:rPr>
        <w:t>USB to UART e ATMEGA</w:t>
      </w:r>
      <w:bookmarkEnd w:id="24"/>
    </w:p>
    <w:p w14:paraId="401F3700" w14:textId="669B34E6" w:rsidR="00340BE7" w:rsidRPr="00340BE7" w:rsidRDefault="00340BE7" w:rsidP="00340BE7">
      <w:r w:rsidRPr="00340BE7">
        <w:t xml:space="preserve">Il cuore elaborativo della scheda è costituito dal microcontrollore </w:t>
      </w:r>
      <w:r w:rsidRPr="00340BE7">
        <w:rPr>
          <w:b/>
          <w:bCs/>
        </w:rPr>
        <w:t>ATmega328P-MU</w:t>
      </w:r>
      <w:r w:rsidRPr="00340BE7">
        <w:t xml:space="preserve">. Attorno ad esso è stato progettato il circuito vitale </w:t>
      </w:r>
      <w:r w:rsidR="00EE4BE6">
        <w:t xml:space="preserve">necessario </w:t>
      </w:r>
      <w:r w:rsidRPr="00340BE7">
        <w:t>per garantirne la stabilità operativa. La temporizzazione delle istruzioni è affidata a un oscillatore al quarzo esterno da 16 MHz (X2), il quale è stato affiancato da due condensatori di carico ceramici da 22 pF (C14 e C15) collegati a massa per stabilizzarne l'oscillazione.</w:t>
      </w:r>
    </w:p>
    <w:p w14:paraId="088DBEE4" w14:textId="77777777" w:rsidR="00340BE7" w:rsidRPr="00340BE7" w:rsidRDefault="00340BE7" w:rsidP="00340BE7">
      <w:r w:rsidRPr="00340BE7">
        <w:t xml:space="preserve">La linea di RESET del microcontrollore è mantenuta a uno stato logico alto di default tramite una resistenza di </w:t>
      </w:r>
      <w:r w:rsidRPr="00340BE7">
        <w:rPr>
          <w:i/>
          <w:iCs/>
        </w:rPr>
        <w:t>pull-up</w:t>
      </w:r>
      <w:r w:rsidRPr="00340BE7">
        <w:t xml:space="preserve"> da (R12). Per consentire il riavvio manuale del sistema da parte dell'utente, la linea può essere forzata a massa tramite appositi pulsanti tattili (come SW1). Sulla scheda è stato inoltre implementato un connettore </w:t>
      </w:r>
      <w:proofErr w:type="spellStart"/>
      <w:r w:rsidRPr="00340BE7">
        <w:rPr>
          <w:i/>
          <w:iCs/>
        </w:rPr>
        <w:t>header</w:t>
      </w:r>
      <w:proofErr w:type="spellEnd"/>
      <w:r w:rsidRPr="00340BE7">
        <w:t xml:space="preserve"> a 6 pin (H1) che espone le linee SPI (MISO, MOSI, SCK) e il RESET: questo accorgimento hardware è fondamentale per consentire la programmazione In-System Programming (ISP), necessaria per scrivere il </w:t>
      </w:r>
      <w:proofErr w:type="spellStart"/>
      <w:r w:rsidRPr="00340BE7">
        <w:rPr>
          <w:i/>
          <w:iCs/>
        </w:rPr>
        <w:t>bootloader</w:t>
      </w:r>
      <w:proofErr w:type="spellEnd"/>
      <w:r w:rsidRPr="00340BE7">
        <w:t xml:space="preserve"> iniziale sul chip vergine.</w:t>
      </w:r>
    </w:p>
    <w:p w14:paraId="40E0D3AC" w14:textId="60B349BC" w:rsidR="00340BE7" w:rsidRPr="00340BE7" w:rsidRDefault="00340BE7" w:rsidP="00340BE7">
      <w:r w:rsidRPr="00340BE7">
        <w:lastRenderedPageBreak/>
        <w:t xml:space="preserve">Per quanto concerne la connessione al PC e il caricamento del firmware (quando non si utilizza la programmazione ISP), l'interfaccia è gestita dal noto chip convertitore USB-Seriale </w:t>
      </w:r>
      <w:r w:rsidRPr="00340BE7">
        <w:rPr>
          <w:b/>
          <w:bCs/>
        </w:rPr>
        <w:t>FT232RL</w:t>
      </w:r>
      <w:r w:rsidRPr="00340BE7">
        <w:t xml:space="preserve">. L'ingresso fisico sulla scheda è stato modernizzato utilizzando un connettore </w:t>
      </w:r>
      <w:r w:rsidRPr="00340BE7">
        <w:rPr>
          <w:b/>
          <w:bCs/>
        </w:rPr>
        <w:t xml:space="preserve">USB </w:t>
      </w:r>
      <w:proofErr w:type="spellStart"/>
      <w:r w:rsidRPr="00340BE7">
        <w:rPr>
          <w:b/>
          <w:bCs/>
        </w:rPr>
        <w:t>Type</w:t>
      </w:r>
      <w:proofErr w:type="spellEnd"/>
      <w:r w:rsidRPr="00340BE7">
        <w:rPr>
          <w:b/>
          <w:bCs/>
        </w:rPr>
        <w:t>-C</w:t>
      </w:r>
      <w:r w:rsidRPr="00340BE7">
        <w:t xml:space="preserve"> a 16 pin a montaggio superficiale (SMD). Affinché la scheda venga riconosciuta correttamente dai dispositivi </w:t>
      </w:r>
      <w:proofErr w:type="spellStart"/>
      <w:r w:rsidRPr="00340BE7">
        <w:rPr>
          <w:i/>
          <w:iCs/>
        </w:rPr>
        <w:t>host</w:t>
      </w:r>
      <w:proofErr w:type="spellEnd"/>
      <w:r w:rsidRPr="00340BE7">
        <w:t xml:space="preserve"> (soprattutto i moderni computer dotati unicamente di porte </w:t>
      </w:r>
      <w:proofErr w:type="spellStart"/>
      <w:r w:rsidRPr="00340BE7">
        <w:t>Type</w:t>
      </w:r>
      <w:proofErr w:type="spellEnd"/>
      <w:r w:rsidRPr="00340BE7">
        <w:t xml:space="preserve">-C) e possa negoziare l'erogazione dei 5V, i pin CC1 e CC2 del connettore sono stati provvisti di due resistenze di </w:t>
      </w:r>
      <w:r w:rsidRPr="00340BE7">
        <w:rPr>
          <w:i/>
          <w:iCs/>
        </w:rPr>
        <w:t>pull-down</w:t>
      </w:r>
      <w:r w:rsidRPr="00340BE7">
        <w:t xml:space="preserve"> da </w:t>
      </w:r>
      <w:r w:rsidR="006501D4">
        <w:t>5,1k</w:t>
      </w:r>
      <w:r w:rsidR="006501D4">
        <w:rPr>
          <w:rFonts w:cs="Times New Roman"/>
        </w:rPr>
        <w:t>Ω</w:t>
      </w:r>
      <w:r w:rsidR="006501D4">
        <w:t xml:space="preserve"> </w:t>
      </w:r>
      <w:r w:rsidRPr="00340BE7">
        <w:t xml:space="preserve">(R3 e R11) collegate a massa, rispettando gli standard del protocollo USB-C per i dispositivi </w:t>
      </w:r>
      <w:proofErr w:type="spellStart"/>
      <w:r w:rsidRPr="00340BE7">
        <w:rPr>
          <w:i/>
          <w:iCs/>
        </w:rPr>
        <w:t>sink</w:t>
      </w:r>
      <w:proofErr w:type="spellEnd"/>
      <w:r w:rsidRPr="00340BE7">
        <w:t>.</w:t>
      </w:r>
    </w:p>
    <w:p w14:paraId="0C2532B9" w14:textId="77777777" w:rsidR="00340BE7" w:rsidRPr="00340BE7" w:rsidRDefault="00340BE7" w:rsidP="00340BE7">
      <w:r w:rsidRPr="00340BE7">
        <w:t>Un dettaglio progettuale di cruciale importanza riguarda la linea DTR (</w:t>
      </w:r>
      <w:r w:rsidRPr="00340BE7">
        <w:rPr>
          <w:i/>
          <w:iCs/>
        </w:rPr>
        <w:t>Data Terminal Ready</w:t>
      </w:r>
      <w:r w:rsidRPr="00340BE7">
        <w:t>) dell'FT232RL: essa è stata interfacciata al pin di RESET dell'</w:t>
      </w:r>
      <w:proofErr w:type="spellStart"/>
      <w:r w:rsidRPr="00340BE7">
        <w:t>ATmega</w:t>
      </w:r>
      <w:proofErr w:type="spellEnd"/>
      <w:r w:rsidRPr="00340BE7">
        <w:t xml:space="preserve"> tramite un condensatore in serie da 100 </w:t>
      </w:r>
      <w:proofErr w:type="spellStart"/>
      <w:r w:rsidRPr="00340BE7">
        <w:t>nF</w:t>
      </w:r>
      <w:proofErr w:type="spellEnd"/>
      <w:r w:rsidRPr="00340BE7">
        <w:t xml:space="preserve"> (C13). Questa particolare topologia capacitiva realizza il circuito di "auto-reset", il quale genera un breve impulso basso sul pin di reset del microcontrollore ogni qualvolta la porta seriale viene aperta dal PC. Ciò permette all'</w:t>
      </w:r>
      <w:proofErr w:type="spellStart"/>
      <w:r w:rsidRPr="00340BE7">
        <w:t>ATmega</w:t>
      </w:r>
      <w:proofErr w:type="spellEnd"/>
      <w:r w:rsidRPr="00340BE7">
        <w:t xml:space="preserve"> di riavviarsi ed entrare in modalità </w:t>
      </w:r>
      <w:proofErr w:type="spellStart"/>
      <w:r w:rsidRPr="00340BE7">
        <w:rPr>
          <w:i/>
          <w:iCs/>
        </w:rPr>
        <w:t>bootloader</w:t>
      </w:r>
      <w:proofErr w:type="spellEnd"/>
      <w:r w:rsidRPr="00340BE7">
        <w:t xml:space="preserve"> in totale autonomia all'inizio di ogni </w:t>
      </w:r>
      <w:r w:rsidRPr="00340BE7">
        <w:rPr>
          <w:i/>
          <w:iCs/>
        </w:rPr>
        <w:t>flash</w:t>
      </w:r>
      <w:r w:rsidRPr="00340BE7">
        <w:t xml:space="preserve"> del codice.</w:t>
      </w:r>
    </w:p>
    <w:p w14:paraId="0A179064" w14:textId="77777777" w:rsidR="00340BE7" w:rsidRPr="00340BE7" w:rsidRDefault="00340BE7" w:rsidP="00340BE7">
      <w:r w:rsidRPr="00340BE7">
        <w:t xml:space="preserve">Infine, l'FT232RL è alimentato prelevando direttamente la tensione dalla linea VUSB. Per fornire un </w:t>
      </w:r>
      <w:proofErr w:type="gramStart"/>
      <w:r w:rsidRPr="00340BE7">
        <w:t>feedback</w:t>
      </w:r>
      <w:proofErr w:type="gramEnd"/>
      <w:r w:rsidRPr="00340BE7">
        <w:t xml:space="preserve"> visivo immediato all'utente durante lo scambio di pacchetti dati, i pin dedicati alla segnalazione seriale sono stati collegati a due LED SMD, opportunamente protetti da resistenze di limitazione in serie da (R13 e R14).</w:t>
      </w:r>
    </w:p>
    <w:p w14:paraId="408921B5" w14:textId="0D740BFD" w:rsidR="00340BE7" w:rsidRDefault="00340BE7" w:rsidP="00340BE7">
      <w:r>
        <w:rPr>
          <w:noProof/>
        </w:rPr>
        <w:drawing>
          <wp:inline distT="0" distB="0" distL="0" distR="0" wp14:anchorId="37FCA048" wp14:editId="570A6F94">
            <wp:extent cx="5400040" cy="2623820"/>
            <wp:effectExtent l="0" t="0" r="0" b="5080"/>
            <wp:docPr id="159232751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27515" name="Immagine 1592327515"/>
                    <pic:cNvPicPr/>
                  </pic:nvPicPr>
                  <pic:blipFill>
                    <a:blip r:embed="rId17">
                      <a:extLst>
                        <a:ext uri="{28A0092B-C50C-407E-A947-70E740481C1C}">
                          <a14:useLocalDpi xmlns:a14="http://schemas.microsoft.com/office/drawing/2010/main" val="0"/>
                        </a:ext>
                      </a:extLst>
                    </a:blip>
                    <a:stretch>
                      <a:fillRect/>
                    </a:stretch>
                  </pic:blipFill>
                  <pic:spPr>
                    <a:xfrm>
                      <a:off x="0" y="0"/>
                      <a:ext cx="5400040" cy="2623820"/>
                    </a:xfrm>
                    <a:prstGeom prst="rect">
                      <a:avLst/>
                    </a:prstGeom>
                  </pic:spPr>
                </pic:pic>
              </a:graphicData>
            </a:graphic>
          </wp:inline>
        </w:drawing>
      </w:r>
    </w:p>
    <w:p w14:paraId="09811627" w14:textId="5601AED3" w:rsidR="00340BE7" w:rsidRPr="00C82747" w:rsidRDefault="00340BE7" w:rsidP="00340BE7">
      <w:pPr>
        <w:jc w:val="center"/>
      </w:pPr>
      <w:r>
        <w:t>Figur</w:t>
      </w:r>
      <w:r w:rsidR="00C82747">
        <w:t xml:space="preserve">a 4.2: </w:t>
      </w:r>
      <w:r w:rsidR="00C82747" w:rsidRPr="00C82747">
        <w:t>Schema circuitale del microcontrollore ATmega328P</w:t>
      </w:r>
    </w:p>
    <w:p w14:paraId="30B6C756" w14:textId="6D07CBC5" w:rsidR="00340BE7" w:rsidRDefault="00340BE7" w:rsidP="00340BE7">
      <w:pPr>
        <w:jc w:val="center"/>
      </w:pPr>
      <w:r>
        <w:rPr>
          <w:noProof/>
        </w:rPr>
        <w:lastRenderedPageBreak/>
        <w:drawing>
          <wp:inline distT="0" distB="0" distL="0" distR="0" wp14:anchorId="5F2134E2" wp14:editId="2662AC95">
            <wp:extent cx="5400040" cy="3020695"/>
            <wp:effectExtent l="0" t="0" r="0" b="8255"/>
            <wp:docPr id="1627934966"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34966" name="Immagine 1627934966"/>
                    <pic:cNvPicPr/>
                  </pic:nvPicPr>
                  <pic:blipFill>
                    <a:blip r:embed="rId18">
                      <a:extLst>
                        <a:ext uri="{28A0092B-C50C-407E-A947-70E740481C1C}">
                          <a14:useLocalDpi xmlns:a14="http://schemas.microsoft.com/office/drawing/2010/main" val="0"/>
                        </a:ext>
                      </a:extLst>
                    </a:blip>
                    <a:stretch>
                      <a:fillRect/>
                    </a:stretch>
                  </pic:blipFill>
                  <pic:spPr>
                    <a:xfrm>
                      <a:off x="0" y="0"/>
                      <a:ext cx="5400040" cy="3020695"/>
                    </a:xfrm>
                    <a:prstGeom prst="rect">
                      <a:avLst/>
                    </a:prstGeom>
                  </pic:spPr>
                </pic:pic>
              </a:graphicData>
            </a:graphic>
          </wp:inline>
        </w:drawing>
      </w:r>
    </w:p>
    <w:p w14:paraId="7DC95B88" w14:textId="5DCA1822" w:rsidR="00340BE7" w:rsidRDefault="00340BE7" w:rsidP="00340BE7">
      <w:pPr>
        <w:jc w:val="center"/>
      </w:pPr>
      <w:r>
        <w:t>Figura</w:t>
      </w:r>
      <w:r w:rsidR="00C82747">
        <w:t xml:space="preserve"> 4.3:</w:t>
      </w:r>
      <w:r w:rsidR="00C82747" w:rsidRPr="00C82747">
        <w:t xml:space="preserve"> </w:t>
      </w:r>
      <w:r w:rsidR="00C82747" w:rsidRPr="00C82747">
        <w:t>Schema dell'interfaccia di comunicazione USB-Seriale.</w:t>
      </w:r>
    </w:p>
    <w:p w14:paraId="092C2857" w14:textId="77777777" w:rsidR="00C82747" w:rsidRPr="00C82747" w:rsidRDefault="00C82747" w:rsidP="00340BE7">
      <w:pPr>
        <w:jc w:val="center"/>
      </w:pPr>
    </w:p>
    <w:p w14:paraId="608B7830" w14:textId="32BBAE6D" w:rsidR="006422ED" w:rsidRPr="00C82747" w:rsidRDefault="006422ED" w:rsidP="00F27D80">
      <w:pPr>
        <w:pStyle w:val="Titolo3"/>
        <w:rPr>
          <w:b/>
          <w:bCs/>
        </w:rPr>
      </w:pPr>
      <w:bookmarkStart w:id="25" w:name="_Toc224386825"/>
      <w:r w:rsidRPr="00C82747">
        <w:rPr>
          <w:b/>
          <w:bCs/>
        </w:rPr>
        <w:t xml:space="preserve">4.1.3 </w:t>
      </w:r>
      <w:r w:rsidR="00D34986" w:rsidRPr="00C82747">
        <w:rPr>
          <w:b/>
          <w:bCs/>
        </w:rPr>
        <w:t>I/O</w:t>
      </w:r>
      <w:bookmarkEnd w:id="25"/>
    </w:p>
    <w:p w14:paraId="57230C3C" w14:textId="59209B65" w:rsidR="00950432" w:rsidRPr="00950432" w:rsidRDefault="00950432" w:rsidP="00950432">
      <w:r w:rsidRPr="00950432">
        <w:t>La gestione dei segnali di Input/Output verso le periferiche esterne è stata concepita con un approccio fortemente orientato alla modularità e alla facilità di manutenzione dell'impianto all'interno della serra.</w:t>
      </w:r>
    </w:p>
    <w:p w14:paraId="7699380E" w14:textId="77777777" w:rsidR="00950432" w:rsidRPr="00950432" w:rsidRDefault="00950432" w:rsidP="00950432">
      <w:r w:rsidRPr="00950432">
        <w:t xml:space="preserve">Come illustrato </w:t>
      </w:r>
      <w:proofErr w:type="spellStart"/>
      <w:r w:rsidRPr="00950432">
        <w:t>nello</w:t>
      </w:r>
      <w:proofErr w:type="spellEnd"/>
      <w:r w:rsidRPr="00950432">
        <w:t xml:space="preserve"> schematico dedicato, invece di saldare i cavi direttamente sulla scheda, sono stati previsti molteplici connettori standard in formato </w:t>
      </w:r>
      <w:r w:rsidRPr="00950432">
        <w:rPr>
          <w:b/>
          <w:bCs/>
        </w:rPr>
        <w:t>XH-4P</w:t>
      </w:r>
      <w:r w:rsidRPr="00950432">
        <w:t xml:space="preserve"> (denominati EXT, EXT1 ed EXT2). Questa topologia "plug-and-play" permette di raggruppare in un unico connettore i riferimenti di alimentazione (+5V e GND) e una coppia di pin di segnale provenienti dall'ATmega328P (rispettivamente D3/D9, D2/A0 e D6/D5). Tali </w:t>
      </w:r>
      <w:proofErr w:type="spellStart"/>
      <w:r w:rsidRPr="00950432">
        <w:rPr>
          <w:i/>
          <w:iCs/>
        </w:rPr>
        <w:t>header</w:t>
      </w:r>
      <w:proofErr w:type="spellEnd"/>
      <w:r w:rsidRPr="00950432">
        <w:t xml:space="preserve"> sono destinati all'interfacciamento della rete di sensori (in primis il trasduttore termo-igrometrico DHT22) e predispongono il sistema per l'aggiunta di eventuali finecorsa meccanici, pulsanti manuali o sensori ausiliari.</w:t>
      </w:r>
    </w:p>
    <w:p w14:paraId="6F085E41" w14:textId="77777777" w:rsidR="00950432" w:rsidRPr="00950432" w:rsidRDefault="00950432" w:rsidP="00950432">
      <w:r w:rsidRPr="00950432">
        <w:t xml:space="preserve">Un connettore analogo, denominato DISP, è stato dedicato esclusivamente all'Interfaccia Uomo-Macchina. Esso instrada l'alimentazione verso il display </w:t>
      </w:r>
      <w:proofErr w:type="spellStart"/>
      <w:r w:rsidRPr="00950432">
        <w:t>Nextion</w:t>
      </w:r>
      <w:proofErr w:type="spellEnd"/>
      <w:r w:rsidRPr="00950432">
        <w:t xml:space="preserve"> e, soprattutto, espone le linee seriali TXDISP e RXDISP, le quali derivano direttamente dall'uscita del circuito di </w:t>
      </w:r>
      <w:r w:rsidRPr="00950432">
        <w:rPr>
          <w:i/>
          <w:iCs/>
        </w:rPr>
        <w:t>multiplexing</w:t>
      </w:r>
      <w:r w:rsidRPr="00950432">
        <w:t xml:space="preserve"> (descritto nel paragrafo successivo).</w:t>
      </w:r>
    </w:p>
    <w:p w14:paraId="2F14D67B" w14:textId="6119F43B" w:rsidR="00950432" w:rsidRDefault="00950432" w:rsidP="00950432">
      <w:r w:rsidRPr="00950432">
        <w:lastRenderedPageBreak/>
        <w:t xml:space="preserve">Infine, per garantire la massima scalabilità del progetto e supportare implementazioni hardware future senza la necessità di re-ingegnerizzare la </w:t>
      </w:r>
      <w:r w:rsidRPr="00950432">
        <w:rPr>
          <w:i/>
          <w:iCs/>
        </w:rPr>
        <w:t>Printed Circuit Board</w:t>
      </w:r>
      <w:r w:rsidRPr="00950432">
        <w:t xml:space="preserve"> principale, è stata predisposta un'interfaccia di espansione tramite </w:t>
      </w:r>
      <w:r>
        <w:t xml:space="preserve">gli </w:t>
      </w:r>
      <w:proofErr w:type="spellStart"/>
      <w:r>
        <w:t>header</w:t>
      </w:r>
      <w:proofErr w:type="spellEnd"/>
      <w:r w:rsidRPr="00950432">
        <w:t xml:space="preserve"> H3</w:t>
      </w:r>
      <w:r>
        <w:t xml:space="preserve"> e U16</w:t>
      </w:r>
      <w:r w:rsidRPr="00950432">
        <w:t xml:space="preserve">. Per valorizzare appieno questa modularità, è stata progettata e realizzata fisicamente una scheda ausiliaria dedicata, denominata </w:t>
      </w:r>
      <w:r w:rsidRPr="00950432">
        <w:rPr>
          <w:b/>
          <w:bCs/>
        </w:rPr>
        <w:t>Expansion I/O Board</w:t>
      </w:r>
      <w:r w:rsidRPr="00950432">
        <w:t xml:space="preserve">. Questa </w:t>
      </w:r>
      <w:proofErr w:type="spellStart"/>
      <w:r w:rsidRPr="00950432">
        <w:rPr>
          <w:i/>
          <w:iCs/>
        </w:rPr>
        <w:t>shield</w:t>
      </w:r>
      <w:proofErr w:type="spellEnd"/>
      <w:r w:rsidRPr="00950432">
        <w:t xml:space="preserve"> custom si innesta direttamente sui pin della scheda madre e si occupa di smistare ordinatamente verso ulteriori connettori tutti i pin analogici inutilizzati del microcontrollore (da A1 ad A7) e i pin digitali D10, D11, D12 e D13, i quali corrispondono alle linee del bus hardware SPI (MISO, MOSI, SCK). La realizzazione di questo modulo aggiuntivo rende il sistema estremamente versatile, lasciando aperta la possibilità di interfacciare in futuro lettori di schede Micro SD per il </w:t>
      </w:r>
      <w:proofErr w:type="spellStart"/>
      <w:r w:rsidRPr="00950432">
        <w:rPr>
          <w:i/>
          <w:iCs/>
        </w:rPr>
        <w:t>datalogging</w:t>
      </w:r>
      <w:proofErr w:type="spellEnd"/>
      <w:r w:rsidRPr="00950432">
        <w:t>, banchi relè addizionali o moduli di comunicazione wireless.</w:t>
      </w:r>
    </w:p>
    <w:p w14:paraId="475117FC" w14:textId="30D8968B" w:rsidR="00511399" w:rsidRDefault="00C82747" w:rsidP="00511399">
      <w:pPr>
        <w:jc w:val="center"/>
      </w:pPr>
      <w:r>
        <w:rPr>
          <w:noProof/>
        </w:rPr>
        <w:drawing>
          <wp:inline distT="0" distB="0" distL="0" distR="0" wp14:anchorId="00141E1A" wp14:editId="1ED3897D">
            <wp:extent cx="3712356" cy="1731994"/>
            <wp:effectExtent l="0" t="0" r="2540" b="1905"/>
            <wp:docPr id="1054941555"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2928" t="22977" r="18318" b="28907"/>
                    <a:stretch>
                      <a:fillRect/>
                    </a:stretch>
                  </pic:blipFill>
                  <pic:spPr bwMode="auto">
                    <a:xfrm>
                      <a:off x="0" y="0"/>
                      <a:ext cx="3713196" cy="1732386"/>
                    </a:xfrm>
                    <a:prstGeom prst="rect">
                      <a:avLst/>
                    </a:prstGeom>
                    <a:noFill/>
                    <a:ln>
                      <a:noFill/>
                    </a:ln>
                    <a:extLst>
                      <a:ext uri="{53640926-AAD7-44D8-BBD7-CCE9431645EC}">
                        <a14:shadowObscured xmlns:a14="http://schemas.microsoft.com/office/drawing/2010/main"/>
                      </a:ext>
                    </a:extLst>
                  </pic:spPr>
                </pic:pic>
              </a:graphicData>
            </a:graphic>
          </wp:inline>
        </w:drawing>
      </w:r>
    </w:p>
    <w:p w14:paraId="77BC6941" w14:textId="64245F63" w:rsidR="00511399" w:rsidRDefault="00511399" w:rsidP="00511399">
      <w:pPr>
        <w:jc w:val="center"/>
      </w:pPr>
      <w:r>
        <w:t>Figura</w:t>
      </w:r>
      <w:r w:rsidR="00C82747">
        <w:t xml:space="preserve"> 4.4: Scheda di Espansione</w:t>
      </w:r>
    </w:p>
    <w:p w14:paraId="73C3C5C6" w14:textId="61E467D7" w:rsidR="00511399" w:rsidRDefault="00C82747" w:rsidP="00511399">
      <w:pPr>
        <w:jc w:val="center"/>
      </w:pPr>
      <w:r>
        <w:rPr>
          <w:noProof/>
        </w:rPr>
        <w:drawing>
          <wp:inline distT="0" distB="0" distL="0" distR="0" wp14:anchorId="18E3BC71" wp14:editId="73C10228">
            <wp:extent cx="3666449" cy="1590675"/>
            <wp:effectExtent l="0" t="0" r="0" b="0"/>
            <wp:docPr id="1373394936"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1164" t="31482" r="21517" b="31217"/>
                    <a:stretch>
                      <a:fillRect/>
                    </a:stretch>
                  </pic:blipFill>
                  <pic:spPr bwMode="auto">
                    <a:xfrm>
                      <a:off x="0" y="0"/>
                      <a:ext cx="3681829" cy="1597348"/>
                    </a:xfrm>
                    <a:prstGeom prst="rect">
                      <a:avLst/>
                    </a:prstGeom>
                    <a:noFill/>
                    <a:ln>
                      <a:noFill/>
                    </a:ln>
                    <a:extLst>
                      <a:ext uri="{53640926-AAD7-44D8-BBD7-CCE9431645EC}">
                        <a14:shadowObscured xmlns:a14="http://schemas.microsoft.com/office/drawing/2010/main"/>
                      </a:ext>
                    </a:extLst>
                  </pic:spPr>
                </pic:pic>
              </a:graphicData>
            </a:graphic>
          </wp:inline>
        </w:drawing>
      </w:r>
    </w:p>
    <w:p w14:paraId="357A863E" w14:textId="0171FAA7" w:rsidR="004E59A3" w:rsidRPr="00950432" w:rsidRDefault="00511399" w:rsidP="00511399">
      <w:pPr>
        <w:jc w:val="center"/>
      </w:pPr>
      <w:r>
        <w:t>Figura</w:t>
      </w:r>
      <w:r w:rsidR="00C82747">
        <w:t xml:space="preserve"> 4.5: Retro Scheda di Espansione</w:t>
      </w:r>
    </w:p>
    <w:p w14:paraId="1507B5E1" w14:textId="431B6964" w:rsidR="00950432" w:rsidRDefault="00B43291" w:rsidP="006501D4">
      <w:pPr>
        <w:jc w:val="center"/>
      </w:pPr>
      <w:r>
        <w:rPr>
          <w:noProof/>
        </w:rPr>
        <w:lastRenderedPageBreak/>
        <w:drawing>
          <wp:inline distT="0" distB="0" distL="0" distR="0" wp14:anchorId="60EF3933" wp14:editId="06E030F2">
            <wp:extent cx="5400040" cy="1175940"/>
            <wp:effectExtent l="0" t="0" r="0" b="5715"/>
            <wp:docPr id="118211530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15301" name="Immagine 118211530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1175940"/>
                    </a:xfrm>
                    <a:prstGeom prst="rect">
                      <a:avLst/>
                    </a:prstGeom>
                  </pic:spPr>
                </pic:pic>
              </a:graphicData>
            </a:graphic>
          </wp:inline>
        </w:drawing>
      </w:r>
      <w:r w:rsidR="006501D4" w:rsidRPr="00C82747">
        <w:t>Figura</w:t>
      </w:r>
      <w:r w:rsidR="00C82747" w:rsidRPr="00C82747">
        <w:t xml:space="preserve"> 4.6: Schema connettori I/O</w:t>
      </w:r>
    </w:p>
    <w:p w14:paraId="57BF8C28" w14:textId="77777777" w:rsidR="00C82747" w:rsidRPr="00C82747" w:rsidRDefault="00C82747" w:rsidP="006501D4">
      <w:pPr>
        <w:jc w:val="center"/>
      </w:pPr>
    </w:p>
    <w:p w14:paraId="7599CD9B" w14:textId="06E784AD" w:rsidR="006422ED" w:rsidRPr="00C82747" w:rsidRDefault="006422ED" w:rsidP="00F27D80">
      <w:pPr>
        <w:pStyle w:val="Titolo3"/>
        <w:rPr>
          <w:b/>
          <w:bCs/>
        </w:rPr>
      </w:pPr>
      <w:bookmarkStart w:id="26" w:name="_Toc224386826"/>
      <w:r w:rsidRPr="00C82747">
        <w:rPr>
          <w:b/>
          <w:bCs/>
        </w:rPr>
        <w:t xml:space="preserve">4.1.4 </w:t>
      </w:r>
      <w:r w:rsidR="00D34986" w:rsidRPr="00C82747">
        <w:rPr>
          <w:b/>
          <w:bCs/>
        </w:rPr>
        <w:t>Switching UART</w:t>
      </w:r>
      <w:bookmarkEnd w:id="26"/>
    </w:p>
    <w:p w14:paraId="4697B7EF" w14:textId="77777777" w:rsidR="00D34986" w:rsidRPr="00D34986" w:rsidRDefault="00D34986" w:rsidP="00D34986">
      <w:r w:rsidRPr="00D34986">
        <w:t xml:space="preserve">Una delle sfide ingegneristiche più interessanti a livello di architettura è derivata dal limite hardware dell'ATmega328P, il quale dispone di una singola interfaccia UART hardware. Poiché il sistema prevede tre nodi distinti che necessitano di comunicare tramite linea seriale — il microcontrollore, il display </w:t>
      </w:r>
      <w:proofErr w:type="spellStart"/>
      <w:r w:rsidRPr="00D34986">
        <w:t>Nextion</w:t>
      </w:r>
      <w:proofErr w:type="spellEnd"/>
      <w:r w:rsidRPr="00D34986">
        <w:t xml:space="preserve"> e il convertitore USB-UART (FT232RL) interfacciato al PC — si è reso necessario progettare un circuito dedicato alla "triangolazione" e al reindirizzamento dinamico dei segnali TX e RX.</w:t>
      </w:r>
    </w:p>
    <w:p w14:paraId="45783446" w14:textId="77777777" w:rsidR="00D34986" w:rsidRPr="00D34986" w:rsidRDefault="00D34986" w:rsidP="00D34986">
      <w:r w:rsidRPr="00D34986">
        <w:t xml:space="preserve">Per evitare la scomoda pratica di dover scollegare fisicamente i cavi del display ad ogni aggiornamento (situazione problematica in un dispositivo </w:t>
      </w:r>
      <w:r w:rsidRPr="00D34986">
        <w:rPr>
          <w:i/>
          <w:iCs/>
        </w:rPr>
        <w:t>embedded</w:t>
      </w:r>
      <w:r w:rsidRPr="00D34986">
        <w:t xml:space="preserve">), è stata implementata una vera e propria matrice di commutazione hardware. Il cuore di questo stadio è costituito da una coppia di multiplexer analogici quad-bilaterali </w:t>
      </w:r>
      <w:r w:rsidRPr="00D34986">
        <w:rPr>
          <w:b/>
          <w:bCs/>
        </w:rPr>
        <w:t>SN74HC4066DR</w:t>
      </w:r>
      <w:r w:rsidRPr="00D34986">
        <w:t>. I percorsi di segnale di questi integrati sono governati meccanicamente tramite un selettore a scorrimento a 3 posizioni (MSK-23D18G3).</w:t>
      </w:r>
    </w:p>
    <w:p w14:paraId="2F7A4336" w14:textId="77777777" w:rsidR="00D34986" w:rsidRPr="00D34986" w:rsidRDefault="00D34986" w:rsidP="00D34986">
      <w:r w:rsidRPr="00D34986">
        <w:t xml:space="preserve">Tramite un'opportuna rete di resistenze di </w:t>
      </w:r>
      <w:r w:rsidRPr="00D34986">
        <w:rPr>
          <w:i/>
          <w:iCs/>
        </w:rPr>
        <w:t>pull-down</w:t>
      </w:r>
      <w:r w:rsidRPr="00D34986">
        <w:t xml:space="preserve"> (necessarie per imporre uno stato logico basso quando il pin è flottante), lo switch instrada le tensioni di abilitazione (</w:t>
      </w:r>
      <w:proofErr w:type="spellStart"/>
      <w:r w:rsidRPr="00D34986">
        <w:rPr>
          <w:i/>
          <w:iCs/>
        </w:rPr>
        <w:t>Enable</w:t>
      </w:r>
      <w:proofErr w:type="spellEnd"/>
      <w:r w:rsidRPr="00D34986">
        <w:t>) verso i relativi pin di controllo dei multiplexer. Questo permette all'operatore di selezionare fisicamente tre stati di funzionamento mutuamente esclusivi dell'intera scheda:</w:t>
      </w:r>
    </w:p>
    <w:p w14:paraId="00714A09" w14:textId="77777777" w:rsidR="00D34986" w:rsidRPr="00D34986" w:rsidRDefault="00D34986" w:rsidP="00D34986">
      <w:pPr>
        <w:numPr>
          <w:ilvl w:val="0"/>
          <w:numId w:val="5"/>
        </w:numPr>
      </w:pPr>
      <w:r w:rsidRPr="00D34986">
        <w:rPr>
          <w:b/>
          <w:bCs/>
        </w:rPr>
        <w:t xml:space="preserve">Stato 1 - Programmazione </w:t>
      </w:r>
      <w:proofErr w:type="spellStart"/>
      <w:r w:rsidRPr="00D34986">
        <w:rPr>
          <w:b/>
          <w:bCs/>
        </w:rPr>
        <w:t>ATmega</w:t>
      </w:r>
      <w:proofErr w:type="spellEnd"/>
      <w:r w:rsidRPr="00D34986">
        <w:rPr>
          <w:b/>
          <w:bCs/>
        </w:rPr>
        <w:t>:</w:t>
      </w:r>
      <w:r w:rsidRPr="00D34986">
        <w:t xml:space="preserve"> Il selettore instrada le linee del convertitore USB direttamente ai pin RX e TX del microcontrollore, isolando il display. Questa modalità è utilizzata per il </w:t>
      </w:r>
      <w:r w:rsidRPr="00D34986">
        <w:rPr>
          <w:i/>
          <w:iCs/>
        </w:rPr>
        <w:t>flash</w:t>
      </w:r>
      <w:r w:rsidRPr="00D34986">
        <w:t xml:space="preserve"> del firmware e il </w:t>
      </w:r>
      <w:r w:rsidRPr="00D34986">
        <w:rPr>
          <w:i/>
          <w:iCs/>
        </w:rPr>
        <w:t>debug</w:t>
      </w:r>
      <w:r w:rsidRPr="00D34986">
        <w:t xml:space="preserve"> del codice.</w:t>
      </w:r>
    </w:p>
    <w:p w14:paraId="1531DF76" w14:textId="77777777" w:rsidR="00D34986" w:rsidRPr="00D34986" w:rsidRDefault="00D34986" w:rsidP="00D34986">
      <w:pPr>
        <w:numPr>
          <w:ilvl w:val="0"/>
          <w:numId w:val="5"/>
        </w:numPr>
      </w:pPr>
      <w:r w:rsidRPr="00D34986">
        <w:rPr>
          <w:b/>
          <w:bCs/>
        </w:rPr>
        <w:t xml:space="preserve">Stato 2 - Programmazione </w:t>
      </w:r>
      <w:proofErr w:type="spellStart"/>
      <w:r w:rsidRPr="00D34986">
        <w:rPr>
          <w:b/>
          <w:bCs/>
        </w:rPr>
        <w:t>Nextion</w:t>
      </w:r>
      <w:proofErr w:type="spellEnd"/>
      <w:r w:rsidRPr="00D34986">
        <w:rPr>
          <w:b/>
          <w:bCs/>
        </w:rPr>
        <w:t>:</w:t>
      </w:r>
      <w:r w:rsidRPr="00D34986">
        <w:t xml:space="preserve"> Il selettore bypassa l'</w:t>
      </w:r>
      <w:proofErr w:type="spellStart"/>
      <w:r w:rsidRPr="00D34986">
        <w:t>ATmega</w:t>
      </w:r>
      <w:proofErr w:type="spellEnd"/>
      <w:r w:rsidRPr="00D34986">
        <w:t xml:space="preserve"> e connette il convertitore USB direttamente al display intelligente. Questa intuizione </w:t>
      </w:r>
      <w:r w:rsidRPr="00D34986">
        <w:lastRenderedPageBreak/>
        <w:t xml:space="preserve">progettuale permette di aggiornare l'interfaccia grafica (HMI) dal PC, inviando il file </w:t>
      </w:r>
      <w:r w:rsidRPr="00D34986">
        <w:rPr>
          <w:i/>
          <w:iCs/>
        </w:rPr>
        <w:t>TFT</w:t>
      </w:r>
      <w:r w:rsidRPr="00D34986">
        <w:t xml:space="preserve"> direttamente al monitor senza doverlo smontare dalla struttura della serra.</w:t>
      </w:r>
    </w:p>
    <w:p w14:paraId="35568171" w14:textId="77777777" w:rsidR="00D34986" w:rsidRPr="00D34986" w:rsidRDefault="00D34986" w:rsidP="00D34986">
      <w:pPr>
        <w:numPr>
          <w:ilvl w:val="0"/>
          <w:numId w:val="5"/>
        </w:numPr>
      </w:pPr>
      <w:r w:rsidRPr="00D34986">
        <w:rPr>
          <w:b/>
          <w:bCs/>
        </w:rPr>
        <w:t>Stato 3 - Comunicazione Seriale (Run Mode):</w:t>
      </w:r>
      <w:r w:rsidRPr="00D34986">
        <w:t xml:space="preserve"> Rappresenta lo stato di normale operatività dell'impianto. Il circuito isola il chip USB e chiude la linea seriale ad anello tra l'ATmega328P e il display </w:t>
      </w:r>
      <w:proofErr w:type="spellStart"/>
      <w:r w:rsidRPr="00D34986">
        <w:t>Nextion</w:t>
      </w:r>
      <w:proofErr w:type="spellEnd"/>
      <w:r w:rsidRPr="00D34986">
        <w:t xml:space="preserve">. In questo modo avviene il continuo scambio bidirezionale dei pacchetti dati relativi ai parametri climatici e ai comandi </w:t>
      </w:r>
      <w:r w:rsidRPr="00D34986">
        <w:rPr>
          <w:i/>
          <w:iCs/>
        </w:rPr>
        <w:t>touch</w:t>
      </w:r>
      <w:r w:rsidRPr="00D34986">
        <w:t>.</w:t>
      </w:r>
    </w:p>
    <w:p w14:paraId="52B0ADA5" w14:textId="77777777" w:rsidR="00D34986" w:rsidRPr="00D34986" w:rsidRDefault="00D34986" w:rsidP="00D34986">
      <w:r w:rsidRPr="00D34986">
        <w:t>Questa topologia garantisce un'eccellente versatilità, assicurando al contempo un isolamento galvanico tra le linee non utilizzate per prevenire collisioni logiche sul bus dati.</w:t>
      </w:r>
    </w:p>
    <w:p w14:paraId="5F02701D" w14:textId="77777777" w:rsidR="00D34986" w:rsidRDefault="00D34986" w:rsidP="00D34986">
      <w:pPr>
        <w:jc w:val="center"/>
      </w:pPr>
      <w:r>
        <w:rPr>
          <w:noProof/>
        </w:rPr>
        <w:drawing>
          <wp:inline distT="0" distB="0" distL="0" distR="0" wp14:anchorId="757F961A" wp14:editId="3AAE57A9">
            <wp:extent cx="4772025" cy="2152650"/>
            <wp:effectExtent l="0" t="0" r="9525" b="0"/>
            <wp:docPr id="76629512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95121" name="Immagine 766295121"/>
                    <pic:cNvPicPr/>
                  </pic:nvPicPr>
                  <pic:blipFill>
                    <a:blip r:embed="rId22">
                      <a:extLst>
                        <a:ext uri="{28A0092B-C50C-407E-A947-70E740481C1C}">
                          <a14:useLocalDpi xmlns:a14="http://schemas.microsoft.com/office/drawing/2010/main" val="0"/>
                        </a:ext>
                      </a:extLst>
                    </a:blip>
                    <a:stretch>
                      <a:fillRect/>
                    </a:stretch>
                  </pic:blipFill>
                  <pic:spPr>
                    <a:xfrm>
                      <a:off x="0" y="0"/>
                      <a:ext cx="4772025" cy="2152650"/>
                    </a:xfrm>
                    <a:prstGeom prst="rect">
                      <a:avLst/>
                    </a:prstGeom>
                  </pic:spPr>
                </pic:pic>
              </a:graphicData>
            </a:graphic>
          </wp:inline>
        </w:drawing>
      </w:r>
    </w:p>
    <w:p w14:paraId="7B93F088" w14:textId="037C12E4" w:rsidR="00D34986" w:rsidRDefault="00D34986" w:rsidP="00D34986">
      <w:pPr>
        <w:jc w:val="center"/>
      </w:pPr>
      <w:r>
        <w:t>Figura 4.</w:t>
      </w:r>
      <w:r w:rsidR="00C82747">
        <w:t>7</w:t>
      </w:r>
      <w:r>
        <w:t>: Diagramma di flusso dello Switching UART</w:t>
      </w:r>
    </w:p>
    <w:p w14:paraId="0661D314" w14:textId="6A57DCCB" w:rsidR="004E59A3" w:rsidRPr="00D34986" w:rsidRDefault="004E59A3" w:rsidP="00D34986">
      <w:pPr>
        <w:jc w:val="center"/>
      </w:pPr>
      <w:r>
        <w:rPr>
          <w:noProof/>
        </w:rPr>
        <w:drawing>
          <wp:inline distT="0" distB="0" distL="0" distR="0" wp14:anchorId="47BE37BB" wp14:editId="374255BE">
            <wp:extent cx="5400040" cy="1730375"/>
            <wp:effectExtent l="0" t="0" r="0" b="3175"/>
            <wp:docPr id="745384932"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84932" name="Immagine 74538493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1730375"/>
                    </a:xfrm>
                    <a:prstGeom prst="rect">
                      <a:avLst/>
                    </a:prstGeom>
                  </pic:spPr>
                </pic:pic>
              </a:graphicData>
            </a:graphic>
          </wp:inline>
        </w:drawing>
      </w:r>
    </w:p>
    <w:p w14:paraId="4A8760C1" w14:textId="1CA150BD" w:rsidR="00D34986" w:rsidRDefault="003206AB" w:rsidP="003206AB">
      <w:pPr>
        <w:jc w:val="center"/>
      </w:pPr>
      <w:r>
        <w:t>Figura</w:t>
      </w:r>
      <w:r w:rsidR="00C82747">
        <w:t xml:space="preserve"> 4.8: Schema del circuito switching UART</w:t>
      </w:r>
    </w:p>
    <w:p w14:paraId="56BF7E68" w14:textId="77777777" w:rsidR="00C82747" w:rsidRPr="00D34986" w:rsidRDefault="00C82747" w:rsidP="003206AB">
      <w:pPr>
        <w:jc w:val="center"/>
      </w:pPr>
    </w:p>
    <w:p w14:paraId="579EE666" w14:textId="658AA320" w:rsidR="006422ED" w:rsidRPr="00C82747" w:rsidRDefault="006422ED" w:rsidP="00F27D80">
      <w:pPr>
        <w:pStyle w:val="Titolo3"/>
        <w:rPr>
          <w:b/>
          <w:bCs/>
        </w:rPr>
      </w:pPr>
      <w:bookmarkStart w:id="27" w:name="_Toc224386827"/>
      <w:r w:rsidRPr="00C82747">
        <w:rPr>
          <w:b/>
          <w:bCs/>
        </w:rPr>
        <w:lastRenderedPageBreak/>
        <w:t>4.1.5 Uscite di Potenza</w:t>
      </w:r>
      <w:bookmarkEnd w:id="27"/>
      <w:r w:rsidRPr="00C82747">
        <w:rPr>
          <w:b/>
          <w:bCs/>
        </w:rPr>
        <w:t xml:space="preserve"> </w:t>
      </w:r>
    </w:p>
    <w:p w14:paraId="0FC9ED02" w14:textId="77777777" w:rsidR="004E59A3" w:rsidRPr="004E59A3" w:rsidRDefault="004E59A3" w:rsidP="004E59A3">
      <w:r w:rsidRPr="004E59A3">
        <w:t>Lo stadio di potenza è delegato al gravoso compito di fornire l'energia necessaria al controllo bidirezionale degli attuatori lineari preposti alla movimentazione delle finestre. Data la natura fortemente induttiva dei motori in corrente continua e le elevate correnti di spunto in gioco, questo stadio è stato progettato ponendo la massima attenzione alla sicurezza della logica di controllo e all'efficienza termica.</w:t>
      </w:r>
    </w:p>
    <w:p w14:paraId="50961E99" w14:textId="5B2F0C64" w:rsidR="004E59A3" w:rsidRPr="004E59A3" w:rsidRDefault="004E59A3" w:rsidP="004E59A3">
      <w:r w:rsidRPr="004E59A3">
        <w:t xml:space="preserve">L'interfacciamento tra il dominio a 5V (ATmega328P) e il dominio di potenza a 12V avviene tramite un </w:t>
      </w:r>
      <w:r w:rsidRPr="004E59A3">
        <w:rPr>
          <w:b/>
          <w:bCs/>
        </w:rPr>
        <w:t>isolamento galvanico</w:t>
      </w:r>
      <w:r w:rsidRPr="004E59A3">
        <w:t xml:space="preserve"> rigoroso. I segnali logici di rotazione (ROT+, ROT-) e di abilitazione (ENMOT) pilotano i diodi emettitori di tre </w:t>
      </w:r>
      <w:proofErr w:type="spellStart"/>
      <w:r w:rsidRPr="004E59A3">
        <w:t>fotoaccoppiatori</w:t>
      </w:r>
      <w:proofErr w:type="spellEnd"/>
      <w:r w:rsidRPr="004E59A3">
        <w:t xml:space="preserve"> </w:t>
      </w:r>
      <w:r w:rsidRPr="004E59A3">
        <w:rPr>
          <w:b/>
          <w:bCs/>
        </w:rPr>
        <w:t>PC817C</w:t>
      </w:r>
      <w:r w:rsidRPr="004E59A3">
        <w:t xml:space="preserve">, limitati da resistenze in serie da </w:t>
      </w:r>
      <w:r>
        <w:t>470</w:t>
      </w:r>
      <w:r>
        <w:rPr>
          <w:rFonts w:cs="Times New Roman"/>
        </w:rPr>
        <w:t>Ω</w:t>
      </w:r>
      <w:r w:rsidRPr="004E59A3">
        <w:t>. Questa barriera ottica impedisce fisicamente che le violente fluttuazioni di tensione e le forze controelettromotrici (Back-EMF) generate dai motori possano propagarsi a ritroso e danneggiare il microcontrollore.</w:t>
      </w:r>
    </w:p>
    <w:p w14:paraId="2A20A841" w14:textId="10A78DBC" w:rsidR="004E59A3" w:rsidRPr="004E59A3" w:rsidRDefault="004E59A3" w:rsidP="004E59A3">
      <w:r w:rsidRPr="004E59A3">
        <w:t xml:space="preserve">A valle dell'isolamento, il circuito si divide in due sezioni funzionali: la rete di abilitazione generale e il Ponte ad H vero e proprio. Per garantire la massima sicurezza ed evitare azionamenti accidentali, l'intera tensione a 12V diretta ai rami del ponte è interrotta da un relè elettromeccanico (SRA-12VDC-AL). La bobina del relè è comandata dal segnale COMENMOT che polarizza la base di un transistor NPN </w:t>
      </w:r>
      <w:r w:rsidRPr="004E59A3">
        <w:rPr>
          <w:b/>
          <w:bCs/>
        </w:rPr>
        <w:t>S8050</w:t>
      </w:r>
      <w:r w:rsidRPr="004E59A3">
        <w:t xml:space="preserve"> (tramite una resistenza da </w:t>
      </w:r>
      <w:r>
        <w:t>1.8k</w:t>
      </w:r>
      <w:r>
        <w:rPr>
          <w:rFonts w:cs="Times New Roman"/>
        </w:rPr>
        <w:t>Ω</w:t>
      </w:r>
      <w:r w:rsidRPr="004E59A3">
        <w:t xml:space="preserve">). Un diodo Schottky (SS1P3L) è stato posto in antiparallelo alla bobina del relè con funzione di </w:t>
      </w:r>
      <w:r w:rsidRPr="004E59A3">
        <w:rPr>
          <w:i/>
          <w:iCs/>
        </w:rPr>
        <w:t>flyback</w:t>
      </w:r>
      <w:r w:rsidRPr="004E59A3">
        <w:t>, per sopprimere i picchi di tensione transitori al momento della diseccitazione del solenoide. Questa scelta architetturale fa sì che il ponte ad H sia energizzato esclusivamente quando è richiesto un reale movimento meccanico, annullando i consumi a riposo e aumentando la sicurezza dell'impianto.</w:t>
      </w:r>
    </w:p>
    <w:p w14:paraId="41E382D4" w14:textId="6CB89683" w:rsidR="004E59A3" w:rsidRPr="004E59A3" w:rsidRDefault="004E59A3" w:rsidP="004E59A3">
      <w:r w:rsidRPr="004E59A3">
        <w:t xml:space="preserve">Il cuore dell'inversione di marcia è un </w:t>
      </w:r>
      <w:r w:rsidRPr="004E59A3">
        <w:rPr>
          <w:b/>
          <w:bCs/>
        </w:rPr>
        <w:t xml:space="preserve">Ponte ad </w:t>
      </w:r>
      <w:proofErr w:type="gramStart"/>
      <w:r w:rsidRPr="004E59A3">
        <w:rPr>
          <w:b/>
          <w:bCs/>
        </w:rPr>
        <w:t>H a</w:t>
      </w:r>
      <w:proofErr w:type="gramEnd"/>
      <w:r w:rsidRPr="004E59A3">
        <w:rPr>
          <w:b/>
          <w:bCs/>
        </w:rPr>
        <w:t xml:space="preserve"> componenti discreti in configurazione complementare</w:t>
      </w:r>
      <w:r w:rsidRPr="004E59A3">
        <w:t>. Per i rami superiori (</w:t>
      </w:r>
      <w:r w:rsidRPr="004E59A3">
        <w:rPr>
          <w:i/>
          <w:iCs/>
        </w:rPr>
        <w:t>High-Side</w:t>
      </w:r>
      <w:r w:rsidRPr="004E59A3">
        <w:t xml:space="preserve">) sono stati impiegati due MOSFET a canale P modello </w:t>
      </w:r>
      <w:r w:rsidRPr="004E59A3">
        <w:rPr>
          <w:b/>
          <w:bCs/>
        </w:rPr>
        <w:t>20P03</w:t>
      </w:r>
      <w:r w:rsidRPr="004E59A3">
        <w:t>, mentre per i rami inferiori (</w:t>
      </w:r>
      <w:r w:rsidRPr="004E59A3">
        <w:rPr>
          <w:i/>
          <w:iCs/>
        </w:rPr>
        <w:t>Low-Side</w:t>
      </w:r>
      <w:r w:rsidRPr="004E59A3">
        <w:t xml:space="preserve">) si è optato per due MOSFET a canale N modello </w:t>
      </w:r>
      <w:r w:rsidRPr="004E59A3">
        <w:rPr>
          <w:b/>
          <w:bCs/>
        </w:rPr>
        <w:t>20N03</w:t>
      </w:r>
      <w:r w:rsidRPr="004E59A3">
        <w:t>. Entrambi i modelli, in package TO-252 a montaggio superficiale, presentano caratteristiche eccellenti per la commutazione di potenza, tollerando tensioni fino a</w:t>
      </w:r>
      <w:r w:rsidR="003206AB">
        <w:t xml:space="preserve"> 30V</w:t>
      </w:r>
      <w:r w:rsidRPr="004E59A3">
        <w:t xml:space="preserve"> e correnti continue di drain</w:t>
      </w:r>
      <w:r>
        <w:t xml:space="preserve"> (I</w:t>
      </w:r>
      <w:r>
        <w:rPr>
          <w:vertAlign w:val="subscript"/>
        </w:rPr>
        <w:t>D</w:t>
      </w:r>
      <w:r>
        <w:t>)</w:t>
      </w:r>
      <w:r w:rsidRPr="004E59A3">
        <w:t xml:space="preserve"> fino a</w:t>
      </w:r>
      <w:r>
        <w:t xml:space="preserve"> 20</w:t>
      </w:r>
      <w:proofErr w:type="gramStart"/>
      <w:r>
        <w:t>A</w:t>
      </w:r>
      <w:r w:rsidRPr="004E59A3">
        <w:t xml:space="preserve"> .</w:t>
      </w:r>
      <w:proofErr w:type="gramEnd"/>
      <w:r w:rsidRPr="004E59A3">
        <w:t xml:space="preserve"> Avendo rilevato un assorbimento di carico nominale di 3A per singolo motore, l'impiego di transistor da 20A garantisce un eccezionale margine di sovradimensionamento termico. Inoltre, la tecnologia costruttiva ad alta densità garantisce una bassissima resistenza di conduzione </w:t>
      </w:r>
      <w:r w:rsidRPr="004E59A3">
        <w:lastRenderedPageBreak/>
        <w:t>(</w:t>
      </w:r>
      <w:r>
        <w:t>R</w:t>
      </w:r>
      <w:r>
        <w:rPr>
          <w:vertAlign w:val="subscript"/>
        </w:rPr>
        <w:t>DS(ON)</w:t>
      </w:r>
      <w:r w:rsidRPr="004E59A3">
        <w:t xml:space="preserve">), quantificabile in circa </w:t>
      </w:r>
      <w:r>
        <w:t>15m</w:t>
      </w:r>
      <w:r>
        <w:rPr>
          <w:rFonts w:cs="Times New Roman"/>
        </w:rPr>
        <w:t>Ω</w:t>
      </w:r>
      <w:r>
        <w:t xml:space="preserve"> </w:t>
      </w:r>
      <w:r w:rsidRPr="004E59A3">
        <w:t xml:space="preserve">per il modello a canale N e circa </w:t>
      </w:r>
      <w:r>
        <w:t>40m</w:t>
      </w:r>
      <w:r>
        <w:rPr>
          <w:rFonts w:cs="Times New Roman"/>
        </w:rPr>
        <w:t xml:space="preserve">Ω </w:t>
      </w:r>
      <w:r w:rsidRPr="004E59A3">
        <w:t>per il canale P. Questo minimizza drasticamente la potenza dissipata per effetto Joule, rendendo superfluo l'utilizzo di dissipatori in alluminio aggiuntivi sulla PCB.</w:t>
      </w:r>
    </w:p>
    <w:p w14:paraId="501EE837" w14:textId="270C9775" w:rsidR="004E59A3" w:rsidRPr="004E59A3" w:rsidRDefault="004E59A3" w:rsidP="004E59A3">
      <w:r w:rsidRPr="004E59A3">
        <w:t xml:space="preserve">Infine, per agevolare le operazioni di </w:t>
      </w:r>
      <w:r w:rsidRPr="004E59A3">
        <w:rPr>
          <w:i/>
          <w:iCs/>
        </w:rPr>
        <w:t>debug</w:t>
      </w:r>
      <w:r w:rsidRPr="004E59A3">
        <w:t xml:space="preserve"> e manutenzione all'interno della serra, sulle linee di comando del ponte ad H sono stati inseriti in parallelo due LED indicatori di stato (OPEN e CLOSE), provvisti di resistenze di limitazione da </w:t>
      </w:r>
      <w:r>
        <w:t>1k</w:t>
      </w:r>
      <w:r>
        <w:rPr>
          <w:rFonts w:cs="Times New Roman"/>
        </w:rPr>
        <w:t>Ω</w:t>
      </w:r>
      <w:r w:rsidRPr="004E59A3">
        <w:t xml:space="preserve">, che forniscono un immediato </w:t>
      </w:r>
      <w:proofErr w:type="gramStart"/>
      <w:r w:rsidRPr="004E59A3">
        <w:t>feedback</w:t>
      </w:r>
      <w:proofErr w:type="gramEnd"/>
      <w:r w:rsidRPr="004E59A3">
        <w:t xml:space="preserve"> visivo all'utente sul senso di marcia attualmente comandato dalla scheda.</w:t>
      </w:r>
    </w:p>
    <w:p w14:paraId="05D01415" w14:textId="29F31746" w:rsidR="004E59A3" w:rsidRDefault="004E59A3" w:rsidP="004E59A3">
      <w:r>
        <w:rPr>
          <w:noProof/>
        </w:rPr>
        <w:drawing>
          <wp:inline distT="0" distB="0" distL="0" distR="0" wp14:anchorId="6DD0956B" wp14:editId="13A4E06C">
            <wp:extent cx="5400040" cy="2259330"/>
            <wp:effectExtent l="0" t="0" r="0" b="7620"/>
            <wp:docPr id="208256769"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6769" name="Immagine 20825676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2259330"/>
                    </a:xfrm>
                    <a:prstGeom prst="rect">
                      <a:avLst/>
                    </a:prstGeom>
                  </pic:spPr>
                </pic:pic>
              </a:graphicData>
            </a:graphic>
          </wp:inline>
        </w:drawing>
      </w:r>
    </w:p>
    <w:p w14:paraId="5A9A8BDF" w14:textId="1CC20223" w:rsidR="003206AB" w:rsidRPr="004E59A3" w:rsidRDefault="003206AB" w:rsidP="003206AB">
      <w:pPr>
        <w:jc w:val="center"/>
      </w:pPr>
      <w:r>
        <w:t>Figura</w:t>
      </w:r>
      <w:r w:rsidR="00C82747">
        <w:t xml:space="preserve"> 4.9: Schema dello stadio di Potenza</w:t>
      </w:r>
    </w:p>
    <w:p w14:paraId="021E6606" w14:textId="3C59BED0" w:rsidR="006422ED" w:rsidRDefault="006422ED" w:rsidP="00F27D80">
      <w:pPr>
        <w:pStyle w:val="Titolo2"/>
      </w:pPr>
      <w:bookmarkStart w:id="28" w:name="_Toc224386828"/>
      <w:r>
        <w:t>4.2 Progettazione PCB</w:t>
      </w:r>
      <w:bookmarkEnd w:id="28"/>
    </w:p>
    <w:p w14:paraId="2C3F8F46" w14:textId="77777777" w:rsidR="00351D7C" w:rsidRPr="00351D7C" w:rsidRDefault="00351D7C" w:rsidP="00351D7C">
      <w:r w:rsidRPr="00351D7C">
        <w:t>Una volta ultimati e validati tutti i fogli logici dello schema elettrico, l'intero progetto è stato trasferito nell'ambiente di sbroglio (</w:t>
      </w:r>
      <w:r w:rsidRPr="00351D7C">
        <w:rPr>
          <w:i/>
          <w:iCs/>
        </w:rPr>
        <w:t>PCB layout</w:t>
      </w:r>
      <w:r w:rsidRPr="00351D7C">
        <w:t xml:space="preserve">). L'assegnazione dei </w:t>
      </w:r>
      <w:r w:rsidRPr="00351D7C">
        <w:rPr>
          <w:i/>
          <w:iCs/>
        </w:rPr>
        <w:t>footprint</w:t>
      </w:r>
      <w:r w:rsidRPr="00351D7C">
        <w:t xml:space="preserve"> (le impronte fisiche dei componenti) è stata curata nei minimi dettagli, prestando particolare attenzione ai componenti critici di potenza, come l'ATmega328P in formato QFN, il regolatore Buck e i transistor del Ponte ad H.</w:t>
      </w:r>
    </w:p>
    <w:p w14:paraId="1D682807" w14:textId="77777777" w:rsidR="00351D7C" w:rsidRPr="00351D7C" w:rsidRDefault="00351D7C" w:rsidP="00351D7C">
      <w:r w:rsidRPr="00351D7C">
        <w:t xml:space="preserve">La progettazione del circuito stampato, realizzato su due </w:t>
      </w:r>
      <w:proofErr w:type="spellStart"/>
      <w:r w:rsidRPr="00351D7C">
        <w:t>layer</w:t>
      </w:r>
      <w:proofErr w:type="spellEnd"/>
      <w:r w:rsidRPr="00351D7C">
        <w:t xml:space="preserve"> (facce) in FR-4, ha seguito criteri ingegneristici rigorosi per garantire stabilità elettrica e un'ottimale dissipazione termica:</w:t>
      </w:r>
    </w:p>
    <w:p w14:paraId="3FD465D7" w14:textId="77777777" w:rsidR="00351D7C" w:rsidRPr="00351D7C" w:rsidRDefault="00351D7C" w:rsidP="00351D7C">
      <w:pPr>
        <w:numPr>
          <w:ilvl w:val="0"/>
          <w:numId w:val="6"/>
        </w:numPr>
      </w:pPr>
      <w:r w:rsidRPr="00351D7C">
        <w:rPr>
          <w:b/>
          <w:bCs/>
        </w:rPr>
        <w:t>Piazzamento dei componenti (Placement):</w:t>
      </w:r>
      <w:r w:rsidRPr="00351D7C">
        <w:t xml:space="preserve"> Durante la disposizione fisica dei componenti sulla scheda si è prestata la massima attenzione nel raggruppare i </w:t>
      </w:r>
      <w:r w:rsidRPr="00351D7C">
        <w:lastRenderedPageBreak/>
        <w:t>dispositivi appartenenti ai medesimi sotto-circuiti. L'obiettivo primario è stato quello di minimizzare le distanze fisiche e la lunghezza delle piste di collegamento tra i componenti direttamente legati tra loro. Questo approccio risulta fondamentale per abbattere le induttanze e le resistenze parassite delle tracce, ottimizzando l'integrità dei segnali (soprattutto nel circuito dell'oscillatore al quarzo dell'</w:t>
      </w:r>
      <w:proofErr w:type="spellStart"/>
      <w:r w:rsidRPr="00351D7C">
        <w:t>ATmega</w:t>
      </w:r>
      <w:proofErr w:type="spellEnd"/>
      <w:r w:rsidRPr="00351D7C">
        <w:t>) e riducendo le emissioni elettromagnetiche nel loop critico ad alta frequenza del convertitore switching.</w:t>
      </w:r>
    </w:p>
    <w:p w14:paraId="5253C604" w14:textId="77777777" w:rsidR="00351D7C" w:rsidRPr="00351D7C" w:rsidRDefault="00351D7C" w:rsidP="00351D7C">
      <w:pPr>
        <w:numPr>
          <w:ilvl w:val="0"/>
          <w:numId w:val="6"/>
        </w:numPr>
      </w:pPr>
      <w:r w:rsidRPr="00351D7C">
        <w:rPr>
          <w:b/>
          <w:bCs/>
        </w:rPr>
        <w:t>Separazione dei domini (Routing):</w:t>
      </w:r>
      <w:r w:rsidRPr="00351D7C">
        <w:t xml:space="preserve"> La sezione di potenza a 12V, dedicata al controllo dei motori (lato destro della scheda), è stata confinata fisicamente in un'area ben distinta rispetto alla delicata circuiteria digitale a 5V e all'ATmega328P. Questa netta separazione spaziale previene l'insorgenza di fenomeni di diafonia (</w:t>
      </w:r>
      <w:proofErr w:type="spellStart"/>
      <w:r w:rsidRPr="00351D7C">
        <w:rPr>
          <w:i/>
          <w:iCs/>
        </w:rPr>
        <w:t>crosstalk</w:t>
      </w:r>
      <w:proofErr w:type="spellEnd"/>
      <w:r w:rsidRPr="00351D7C">
        <w:t>) e protegge le linee di comunicazione logica dalle forti interferenze elettromagnetiche (EMI) generate dalle commutazioni induttive.</w:t>
      </w:r>
    </w:p>
    <w:p w14:paraId="72E06A48" w14:textId="4F5EAFE6" w:rsidR="00351D7C" w:rsidRPr="00351D7C" w:rsidRDefault="00351D7C" w:rsidP="00351D7C">
      <w:pPr>
        <w:numPr>
          <w:ilvl w:val="0"/>
          <w:numId w:val="6"/>
        </w:numPr>
      </w:pPr>
      <w:r w:rsidRPr="00351D7C">
        <w:rPr>
          <w:b/>
          <w:bCs/>
        </w:rPr>
        <w:t>Dimensionamento delle piste di potenza:</w:t>
      </w:r>
      <w:r w:rsidRPr="00351D7C">
        <w:t xml:space="preserve"> Dall'analisi del </w:t>
      </w:r>
      <w:r w:rsidRPr="00351D7C">
        <w:rPr>
          <w:i/>
          <w:iCs/>
        </w:rPr>
        <w:t>layout</w:t>
      </w:r>
      <w:r w:rsidRPr="00351D7C">
        <w:t xml:space="preserve"> è possibile notare come i percorsi attraversati dalle correnti dei motori non siano tracciati con piste standard, ma tramite ampi poligoni di rame. I nodi che collegano l'ingresso a 12V, i terminali di Source e Drain dei MOSFET (Q10, Q12, Q13, Q14) e il connettore d'uscita per gli attuatori (MOT), sono stati dimensionati con larghezze generose. Questo approccio minimizza la resistenza parassita delle tracce, abbattendo drasticamente le cadute di tensione (</w:t>
      </w:r>
      <w:proofErr w:type="spellStart"/>
      <w:r w:rsidRPr="00351D7C">
        <w:rPr>
          <w:i/>
          <w:iCs/>
        </w:rPr>
        <w:t>voltage</w:t>
      </w:r>
      <w:proofErr w:type="spellEnd"/>
      <w:r w:rsidRPr="00351D7C">
        <w:rPr>
          <w:i/>
          <w:iCs/>
        </w:rPr>
        <w:t xml:space="preserve"> drop</w:t>
      </w:r>
      <w:r w:rsidRPr="00351D7C">
        <w:t xml:space="preserve">) e le perdite di potenza per effetto Joule durante i transienti di </w:t>
      </w:r>
      <w:proofErr w:type="gramStart"/>
      <w:r w:rsidRPr="00351D7C">
        <w:t>6</w:t>
      </w:r>
      <w:proofErr w:type="gramEnd"/>
      <w:r w:rsidRPr="00351D7C">
        <w:t xml:space="preserve"> A generati dai due attuatori.</w:t>
      </w:r>
    </w:p>
    <w:p w14:paraId="265A3C67" w14:textId="77777777" w:rsidR="00351D7C" w:rsidRPr="00351D7C" w:rsidRDefault="00351D7C" w:rsidP="00351D7C">
      <w:pPr>
        <w:numPr>
          <w:ilvl w:val="0"/>
          <w:numId w:val="6"/>
        </w:numPr>
      </w:pPr>
      <w:r w:rsidRPr="00351D7C">
        <w:rPr>
          <w:b/>
          <w:bCs/>
        </w:rPr>
        <w:t xml:space="preserve">Gestione termica e Via </w:t>
      </w:r>
      <w:proofErr w:type="spellStart"/>
      <w:r w:rsidRPr="00351D7C">
        <w:rPr>
          <w:b/>
          <w:bCs/>
        </w:rPr>
        <w:t>Stitching</w:t>
      </w:r>
      <w:proofErr w:type="spellEnd"/>
      <w:r w:rsidRPr="00351D7C">
        <w:rPr>
          <w:b/>
          <w:bCs/>
        </w:rPr>
        <w:t>:</w:t>
      </w:r>
      <w:r w:rsidRPr="00351D7C">
        <w:t xml:space="preserve"> I MOSFET di potenza 20N03 e 20P03 selezionati si presentano in un package a montaggio superficiale (SMD) di tipo TO-252. In questa tipologia costruttiva, lo smaltimento del calore generato dalla giunzione non avviene tramite dissipatori alettati esterni, ma sfruttando la superficie della PCB stessa. Come visibile dal progetto, sui </w:t>
      </w:r>
      <w:proofErr w:type="spellStart"/>
      <w:r w:rsidRPr="00351D7C">
        <w:rPr>
          <w:i/>
          <w:iCs/>
        </w:rPr>
        <w:t>pad</w:t>
      </w:r>
      <w:proofErr w:type="spellEnd"/>
      <w:r w:rsidRPr="00351D7C">
        <w:t xml:space="preserve"> principali dei MOSFET è stata posizionata una fitta matrice di fori metallizzati (</w:t>
      </w:r>
      <w:proofErr w:type="spellStart"/>
      <w:r w:rsidRPr="00351D7C">
        <w:rPr>
          <w:i/>
          <w:iCs/>
        </w:rPr>
        <w:t>thermal</w:t>
      </w:r>
      <w:proofErr w:type="spellEnd"/>
      <w:r w:rsidRPr="00351D7C">
        <w:rPr>
          <w:i/>
          <w:iCs/>
        </w:rPr>
        <w:t xml:space="preserve"> </w:t>
      </w:r>
      <w:proofErr w:type="spellStart"/>
      <w:r w:rsidRPr="00351D7C">
        <w:rPr>
          <w:i/>
          <w:iCs/>
        </w:rPr>
        <w:t>vias</w:t>
      </w:r>
      <w:proofErr w:type="spellEnd"/>
      <w:r w:rsidRPr="00351D7C">
        <w:t xml:space="preserve">). Questa tecnica, nota come </w:t>
      </w:r>
      <w:r w:rsidRPr="00351D7C">
        <w:rPr>
          <w:i/>
          <w:iCs/>
        </w:rPr>
        <w:t xml:space="preserve">via </w:t>
      </w:r>
      <w:proofErr w:type="spellStart"/>
      <w:r w:rsidRPr="00351D7C">
        <w:rPr>
          <w:i/>
          <w:iCs/>
        </w:rPr>
        <w:t>stitching</w:t>
      </w:r>
      <w:proofErr w:type="spellEnd"/>
      <w:r w:rsidRPr="00351D7C">
        <w:t xml:space="preserve">, svolge un duplice ruolo cruciale: dal punto di vista elettrico, riduce l'impedenza del nodo collegando in parallelo il rame del </w:t>
      </w:r>
      <w:r w:rsidRPr="00351D7C">
        <w:rPr>
          <w:i/>
          <w:iCs/>
        </w:rPr>
        <w:t>Top</w:t>
      </w:r>
      <w:r w:rsidRPr="00351D7C">
        <w:t xml:space="preserve"> e del </w:t>
      </w:r>
      <w:r w:rsidRPr="00351D7C">
        <w:rPr>
          <w:i/>
          <w:iCs/>
        </w:rPr>
        <w:t xml:space="preserve">Bottom </w:t>
      </w:r>
      <w:proofErr w:type="spellStart"/>
      <w:r w:rsidRPr="00351D7C">
        <w:rPr>
          <w:i/>
          <w:iCs/>
        </w:rPr>
        <w:t>layer</w:t>
      </w:r>
      <w:proofErr w:type="spellEnd"/>
      <w:r w:rsidRPr="00351D7C">
        <w:t xml:space="preserve">; dal punto di vista termico, conduce efficientemente il calore dalla </w:t>
      </w:r>
      <w:r w:rsidRPr="00351D7C">
        <w:lastRenderedPageBreak/>
        <w:t>giunzione dei transistor verso gli ampi piani di rame sul retro della scheda, che fungono così da dissipatore naturale.</w:t>
      </w:r>
    </w:p>
    <w:p w14:paraId="6ECBF2CA" w14:textId="77777777" w:rsidR="00351D7C" w:rsidRDefault="00351D7C" w:rsidP="00351D7C">
      <w:pPr>
        <w:numPr>
          <w:ilvl w:val="0"/>
          <w:numId w:val="6"/>
        </w:numPr>
      </w:pPr>
      <w:r w:rsidRPr="00351D7C">
        <w:rPr>
          <w:b/>
          <w:bCs/>
        </w:rPr>
        <w:t>Piani di massa (Ground Planes):</w:t>
      </w:r>
      <w:r w:rsidRPr="00351D7C">
        <w:t xml:space="preserve"> Per garantire la massima stabilità elettrica e termica all'intero circuito, si è scelto di implementare un piano di massa solido e continuo su entrambe le facce della scheda. Oltre a fornire un riferimento di tensione estremamente stabile (</w:t>
      </w:r>
      <w:r w:rsidRPr="00351D7C">
        <w:rPr>
          <w:i/>
          <w:iCs/>
        </w:rPr>
        <w:t xml:space="preserve">quiet </w:t>
      </w:r>
      <w:proofErr w:type="spellStart"/>
      <w:r w:rsidRPr="00351D7C">
        <w:rPr>
          <w:i/>
          <w:iCs/>
        </w:rPr>
        <w:t>reference</w:t>
      </w:r>
      <w:proofErr w:type="spellEnd"/>
      <w:r w:rsidRPr="00351D7C">
        <w:t xml:space="preserve">) per il convertitore switching e per la logica, e a creare un percorso di ritorno a bassissima impedenza per le forti correnti dei motori, questa estesa area in rame massimizza la capacità di dissipazione termica del sistema, operando in stretta sinergia con le matrici di </w:t>
      </w:r>
      <w:proofErr w:type="spellStart"/>
      <w:r w:rsidRPr="00351D7C">
        <w:rPr>
          <w:i/>
          <w:iCs/>
        </w:rPr>
        <w:t>vias</w:t>
      </w:r>
      <w:proofErr w:type="spellEnd"/>
      <w:r w:rsidRPr="00351D7C">
        <w:t xml:space="preserve"> precedentemente descritte.</w:t>
      </w:r>
    </w:p>
    <w:p w14:paraId="09D488A5" w14:textId="1D7243D2" w:rsidR="00AB2961" w:rsidRDefault="00AB2961" w:rsidP="00AB2961">
      <w:pPr>
        <w:ind w:left="720"/>
        <w:jc w:val="center"/>
      </w:pPr>
      <w:r>
        <w:rPr>
          <w:noProof/>
        </w:rPr>
        <w:drawing>
          <wp:inline distT="0" distB="0" distL="0" distR="0" wp14:anchorId="43A0A3E2" wp14:editId="203CD263">
            <wp:extent cx="3600000" cy="2402399"/>
            <wp:effectExtent l="0" t="0" r="635" b="0"/>
            <wp:docPr id="210904579"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4579" name="Immagine 21090457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000" cy="2402399"/>
                    </a:xfrm>
                    <a:prstGeom prst="rect">
                      <a:avLst/>
                    </a:prstGeom>
                  </pic:spPr>
                </pic:pic>
              </a:graphicData>
            </a:graphic>
          </wp:inline>
        </w:drawing>
      </w:r>
    </w:p>
    <w:p w14:paraId="08ABC349" w14:textId="2993E5AD" w:rsidR="00AB2961" w:rsidRPr="00351D7C" w:rsidRDefault="00AB2961" w:rsidP="00AB2961">
      <w:pPr>
        <w:ind w:left="720"/>
        <w:jc w:val="center"/>
      </w:pPr>
      <w:r>
        <w:t>Figura 4.10: PCB layout</w:t>
      </w:r>
    </w:p>
    <w:p w14:paraId="410AF706" w14:textId="77777777" w:rsidR="00351D7C" w:rsidRDefault="00351D7C" w:rsidP="00351D7C"/>
    <w:p w14:paraId="25A8E9F8" w14:textId="6C256153" w:rsidR="00AB2961" w:rsidRDefault="00AB2961" w:rsidP="00351D7C"/>
    <w:p w14:paraId="19D77A6D" w14:textId="77777777" w:rsidR="00AB2961" w:rsidRDefault="00AB2961" w:rsidP="00351D7C"/>
    <w:p w14:paraId="2DA5065D" w14:textId="77777777" w:rsidR="00AB2961" w:rsidRDefault="00AB2961" w:rsidP="00351D7C"/>
    <w:p w14:paraId="360EBB10" w14:textId="77777777" w:rsidR="00AB2961" w:rsidRPr="00351D7C" w:rsidRDefault="00AB2961" w:rsidP="00351D7C"/>
    <w:p w14:paraId="6874A183" w14:textId="4A8490F0" w:rsidR="006422ED" w:rsidRDefault="006422ED" w:rsidP="00F27D80">
      <w:pPr>
        <w:pStyle w:val="Titolo2"/>
      </w:pPr>
      <w:bookmarkStart w:id="29" w:name="_Toc224386829"/>
      <w:r>
        <w:lastRenderedPageBreak/>
        <w:t>4.3 Realizzazione finale</w:t>
      </w:r>
      <w:bookmarkEnd w:id="29"/>
    </w:p>
    <w:p w14:paraId="323BB44E" w14:textId="7C748216" w:rsidR="00351D7C" w:rsidRPr="008D7D6E" w:rsidRDefault="00351D7C" w:rsidP="00351D7C">
      <w:pPr>
        <w:pStyle w:val="Titolo3"/>
        <w:rPr>
          <w:b/>
          <w:bCs/>
        </w:rPr>
      </w:pPr>
      <w:bookmarkStart w:id="30" w:name="_Toc224386830"/>
      <w:r w:rsidRPr="008D7D6E">
        <w:rPr>
          <w:b/>
          <w:bCs/>
        </w:rPr>
        <w:t>4.3.1 Assemblaggio della scheda</w:t>
      </w:r>
      <w:bookmarkEnd w:id="30"/>
    </w:p>
    <w:p w14:paraId="2B52D3AB" w14:textId="77777777" w:rsidR="00E70BFB" w:rsidRPr="00E70BFB" w:rsidRDefault="00E70BFB" w:rsidP="00E70BFB">
      <w:r w:rsidRPr="00E70BFB">
        <w:t xml:space="preserve">Terminato lo sbroglio su software CAD, sono stati esportati i file Gerber per la manifattura della PCB presso un servizio esterno. A differenza delle produzioni industriali in serie, il processo di assemblaggio di questo prototipo è stato eseguito </w:t>
      </w:r>
      <w:r w:rsidRPr="00E70BFB">
        <w:rPr>
          <w:b/>
          <w:bCs/>
        </w:rPr>
        <w:t>interamente a mano</w:t>
      </w:r>
      <w:r w:rsidRPr="00E70BFB">
        <w:t xml:space="preserve">, senza l'ausilio di </w:t>
      </w:r>
      <w:r w:rsidRPr="00E70BFB">
        <w:rPr>
          <w:i/>
          <w:iCs/>
        </w:rPr>
        <w:t>stencil</w:t>
      </w:r>
      <w:r w:rsidRPr="00E70BFB">
        <w:t xml:space="preserve"> in alluminio, pasta saldante o forni a rifusione (</w:t>
      </w:r>
      <w:proofErr w:type="spellStart"/>
      <w:r w:rsidRPr="00E70BFB">
        <w:rPr>
          <w:i/>
          <w:iCs/>
        </w:rPr>
        <w:t>reflow</w:t>
      </w:r>
      <w:proofErr w:type="spellEnd"/>
      <w:r w:rsidRPr="00E70BFB">
        <w:t>).</w:t>
      </w:r>
    </w:p>
    <w:p w14:paraId="297A0F57" w14:textId="33AECECE" w:rsidR="00B43291" w:rsidRDefault="00E70BFB" w:rsidP="00E70BFB">
      <w:r w:rsidRPr="00E70BFB">
        <w:t xml:space="preserve">Per il montaggio dei dispositivi a montaggio superficiale (SMD) si è fatto largo uso di flussante per agevolare la bagnabilità delle piazzole. I componenti più critici e privi di reofori esposti — in particolare il microcontrollore ATmega328P in package QFN, il convertitore LMR33640 e i </w:t>
      </w:r>
      <w:proofErr w:type="spellStart"/>
      <w:r w:rsidRPr="00E70BFB">
        <w:t>pad</w:t>
      </w:r>
      <w:proofErr w:type="spellEnd"/>
      <w:r w:rsidRPr="00E70BFB">
        <w:t xml:space="preserve"> termici dei MOSFET TO-252 — sono stati saldati sfruttando una </w:t>
      </w:r>
      <w:r w:rsidRPr="00E70BFB">
        <w:rPr>
          <w:b/>
          <w:bCs/>
        </w:rPr>
        <w:t>stazione saldante ad aria calda (pistola termica)</w:t>
      </w:r>
      <w:r w:rsidRPr="00E70BFB">
        <w:t xml:space="preserve">, controllando accuratamente le temperature per non danneggiare il silicio. La restante componentistica passiva SMD e i componenti a foro passante (THT), quali il relè, il </w:t>
      </w:r>
      <w:proofErr w:type="spellStart"/>
      <w:r w:rsidRPr="00E70BFB">
        <w:t>portafusibile</w:t>
      </w:r>
      <w:proofErr w:type="spellEnd"/>
      <w:r w:rsidRPr="00E70BFB">
        <w:t xml:space="preserve"> e le morsettiere, sono stati fissati tradizionalmente mediante saldatore a stilo e filo di stagno.</w:t>
      </w:r>
    </w:p>
    <w:p w14:paraId="6E30F4B0" w14:textId="10FC4574" w:rsidR="00B43291" w:rsidRDefault="00B43291" w:rsidP="00E70BFB">
      <w:r>
        <w:rPr>
          <w:noProof/>
        </w:rPr>
        <w:drawing>
          <wp:inline distT="0" distB="0" distL="0" distR="0" wp14:anchorId="390130BC" wp14:editId="41E658F7">
            <wp:extent cx="5400040" cy="3600027"/>
            <wp:effectExtent l="0" t="0" r="0" b="635"/>
            <wp:docPr id="7659739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00040" cy="3600027"/>
                    </a:xfrm>
                    <a:prstGeom prst="rect">
                      <a:avLst/>
                    </a:prstGeom>
                    <a:noFill/>
                    <a:ln>
                      <a:noFill/>
                    </a:ln>
                  </pic:spPr>
                </pic:pic>
              </a:graphicData>
            </a:graphic>
          </wp:inline>
        </w:drawing>
      </w:r>
    </w:p>
    <w:p w14:paraId="4B9195D0" w14:textId="5AB84D97" w:rsidR="00B43291" w:rsidRPr="00E70BFB" w:rsidRDefault="00B43291" w:rsidP="00B43291">
      <w:pPr>
        <w:jc w:val="center"/>
      </w:pPr>
      <w:r>
        <w:t>Figura</w:t>
      </w:r>
      <w:r w:rsidR="00AB2961">
        <w:t xml:space="preserve"> 4.11: PCB con componenti saldati</w:t>
      </w:r>
    </w:p>
    <w:p w14:paraId="48A6330A" w14:textId="353D8E0F" w:rsidR="00E70BFB" w:rsidRDefault="00B43291" w:rsidP="00E70BFB">
      <w:r>
        <w:rPr>
          <w:noProof/>
        </w:rPr>
        <w:lastRenderedPageBreak/>
        <w:drawing>
          <wp:inline distT="0" distB="0" distL="0" distR="0" wp14:anchorId="157FB177" wp14:editId="5EC7D7CD">
            <wp:extent cx="5238750" cy="2876550"/>
            <wp:effectExtent l="0" t="0" r="0" b="0"/>
            <wp:docPr id="94687552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4816" r="2975" b="5270"/>
                    <a:stretch>
                      <a:fillRect/>
                    </a:stretch>
                  </pic:blipFill>
                  <pic:spPr bwMode="auto">
                    <a:xfrm>
                      <a:off x="0" y="0"/>
                      <a:ext cx="5239366" cy="2876888"/>
                    </a:xfrm>
                    <a:prstGeom prst="rect">
                      <a:avLst/>
                    </a:prstGeom>
                    <a:noFill/>
                    <a:ln>
                      <a:noFill/>
                    </a:ln>
                    <a:extLst>
                      <a:ext uri="{53640926-AAD7-44D8-BBD7-CCE9431645EC}">
                        <a14:shadowObscured xmlns:a14="http://schemas.microsoft.com/office/drawing/2010/main"/>
                      </a:ext>
                    </a:extLst>
                  </pic:spPr>
                </pic:pic>
              </a:graphicData>
            </a:graphic>
          </wp:inline>
        </w:drawing>
      </w:r>
    </w:p>
    <w:p w14:paraId="58F9074C" w14:textId="676EC9B3" w:rsidR="00B43291" w:rsidRPr="00E70BFB" w:rsidRDefault="00B43291" w:rsidP="00B43291">
      <w:pPr>
        <w:jc w:val="center"/>
      </w:pPr>
      <w:r>
        <w:t>Figura</w:t>
      </w:r>
      <w:r w:rsidR="00AB2961">
        <w:t xml:space="preserve"> 4.12: </w:t>
      </w:r>
      <w:proofErr w:type="gramStart"/>
      <w:r w:rsidR="00AB2961">
        <w:t>retro PCB</w:t>
      </w:r>
      <w:proofErr w:type="gramEnd"/>
      <w:r w:rsidR="00AB2961">
        <w:t xml:space="preserve"> con componenti saldati</w:t>
      </w:r>
    </w:p>
    <w:p w14:paraId="4DCD5314" w14:textId="77777777" w:rsidR="00B43291" w:rsidRPr="00E70BFB" w:rsidRDefault="00B43291" w:rsidP="00E70BFB"/>
    <w:p w14:paraId="58E07B8D" w14:textId="664D2A30" w:rsidR="00351D7C" w:rsidRPr="00AB2961" w:rsidRDefault="00351D7C" w:rsidP="00351D7C">
      <w:pPr>
        <w:pStyle w:val="Titolo3"/>
        <w:rPr>
          <w:b/>
          <w:bCs/>
        </w:rPr>
      </w:pPr>
      <w:bookmarkStart w:id="31" w:name="_Toc224386831"/>
      <w:r w:rsidRPr="00AB2961">
        <w:rPr>
          <w:b/>
          <w:bCs/>
        </w:rPr>
        <w:t>4.3.2 Collaudo e integrazione meccanica</w:t>
      </w:r>
      <w:bookmarkEnd w:id="31"/>
    </w:p>
    <w:p w14:paraId="5F640399" w14:textId="77777777" w:rsidR="00E70BFB" w:rsidRPr="00E70BFB" w:rsidRDefault="00E70BFB" w:rsidP="00E70BFB">
      <w:r w:rsidRPr="00E70BFB">
        <w:t xml:space="preserve">Terminata la saldatura, la scheda è stata collaudata a freddo con un multimetro in modalità continuità per escludere cortocircuiti tra le linee di alimentazione (12V e 5V) e il piano di massa. Accertata la sicurezza elettrica, è stata fornita tensione per verificare la corretta erogazione dei 5V da parte del convertitore Buck, per poi procedere con successo al collegamento USB col PC e al </w:t>
      </w:r>
      <w:r w:rsidRPr="00E70BFB">
        <w:rPr>
          <w:i/>
          <w:iCs/>
        </w:rPr>
        <w:t>flashing</w:t>
      </w:r>
      <w:r w:rsidRPr="00E70BFB">
        <w:t xml:space="preserve"> del </w:t>
      </w:r>
      <w:proofErr w:type="spellStart"/>
      <w:r w:rsidRPr="00E70BFB">
        <w:rPr>
          <w:i/>
          <w:iCs/>
        </w:rPr>
        <w:t>bootloader</w:t>
      </w:r>
      <w:proofErr w:type="spellEnd"/>
      <w:r w:rsidRPr="00E70BFB">
        <w:t>.</w:t>
      </w:r>
    </w:p>
    <w:p w14:paraId="1AEAF25B" w14:textId="77777777" w:rsidR="00E70BFB" w:rsidRPr="00E70BFB" w:rsidRDefault="00E70BFB" w:rsidP="00E70BFB">
      <w:r w:rsidRPr="00E70BFB">
        <w:t>Infine, poiché il dispositivo è destinato ad operare in una serra (ambiente soggetto a umidità e polvere), la scheda non poteva rimanere esposta. È stato quindi progettato al CAD e stampato in 3D un apposito involucro (</w:t>
      </w:r>
      <w:proofErr w:type="spellStart"/>
      <w:r w:rsidRPr="00E70BFB">
        <w:rPr>
          <w:i/>
          <w:iCs/>
        </w:rPr>
        <w:t>enclosure</w:t>
      </w:r>
      <w:proofErr w:type="spellEnd"/>
      <w:r w:rsidRPr="00E70BFB">
        <w:t xml:space="preserve">) su misura. Lo </w:t>
      </w:r>
      <w:r w:rsidRPr="00E70BFB">
        <w:rPr>
          <w:i/>
          <w:iCs/>
        </w:rPr>
        <w:t>chassis</w:t>
      </w:r>
      <w:r w:rsidRPr="00E70BFB">
        <w:t xml:space="preserve"> racchiude saldamente la PCB e presenta delle specifiche asole laterali che consentono il solo passaggio dei cavi verso i connettori (motori, sensori XH-4P ed espansioni), garantendo protezione e un'estetica professionale.</w:t>
      </w:r>
    </w:p>
    <w:p w14:paraId="151AD992" w14:textId="27F02E3D" w:rsidR="00E70BFB" w:rsidRDefault="00B43291" w:rsidP="00E70BFB">
      <w:r>
        <w:rPr>
          <w:noProof/>
        </w:rPr>
        <w:lastRenderedPageBreak/>
        <w:drawing>
          <wp:inline distT="0" distB="0" distL="0" distR="0" wp14:anchorId="442AAF94" wp14:editId="0237C288">
            <wp:extent cx="5400040" cy="3142880"/>
            <wp:effectExtent l="0" t="0" r="0" b="635"/>
            <wp:docPr id="76607262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2699"/>
                    <a:stretch>
                      <a:fillRect/>
                    </a:stretch>
                  </pic:blipFill>
                  <pic:spPr bwMode="auto">
                    <a:xfrm>
                      <a:off x="0" y="0"/>
                      <a:ext cx="5400040" cy="3142880"/>
                    </a:xfrm>
                    <a:prstGeom prst="rect">
                      <a:avLst/>
                    </a:prstGeom>
                    <a:noFill/>
                    <a:ln>
                      <a:noFill/>
                    </a:ln>
                    <a:extLst>
                      <a:ext uri="{53640926-AAD7-44D8-BBD7-CCE9431645EC}">
                        <a14:shadowObscured xmlns:a14="http://schemas.microsoft.com/office/drawing/2010/main"/>
                      </a:ext>
                    </a:extLst>
                  </pic:spPr>
                </pic:pic>
              </a:graphicData>
            </a:graphic>
          </wp:inline>
        </w:drawing>
      </w:r>
    </w:p>
    <w:p w14:paraId="0B30CFB5" w14:textId="394EF0BB" w:rsidR="00B43291" w:rsidRPr="00E70BFB" w:rsidRDefault="00B43291" w:rsidP="00B43291">
      <w:pPr>
        <w:jc w:val="center"/>
      </w:pPr>
      <w:r>
        <w:t>Figura</w:t>
      </w:r>
      <w:r w:rsidR="008D7D6E">
        <w:t xml:space="preserve"> 4.13: PCB con scheda di Espansione all’interno dell’</w:t>
      </w:r>
      <w:proofErr w:type="spellStart"/>
      <w:r w:rsidR="008D7D6E">
        <w:t>enclosure</w:t>
      </w:r>
      <w:proofErr w:type="spellEnd"/>
    </w:p>
    <w:p w14:paraId="4A2F1476" w14:textId="77777777" w:rsidR="00B43291" w:rsidRDefault="00B43291" w:rsidP="00E70BFB"/>
    <w:p w14:paraId="6E9CC1B1" w14:textId="77777777" w:rsidR="00693B4D" w:rsidRDefault="00693B4D" w:rsidP="00E70BFB"/>
    <w:p w14:paraId="64C8CD75" w14:textId="77777777" w:rsidR="00693B4D" w:rsidRDefault="00693B4D" w:rsidP="00E70BFB"/>
    <w:p w14:paraId="50F5B3FC" w14:textId="77777777" w:rsidR="00693B4D" w:rsidRDefault="00693B4D" w:rsidP="00E70BFB"/>
    <w:p w14:paraId="065B336C" w14:textId="77777777" w:rsidR="00693B4D" w:rsidRDefault="00693B4D" w:rsidP="00E70BFB"/>
    <w:p w14:paraId="1B0D1878" w14:textId="77777777" w:rsidR="00693B4D" w:rsidRDefault="00693B4D" w:rsidP="00E70BFB"/>
    <w:p w14:paraId="530C70C3" w14:textId="77777777" w:rsidR="00693B4D" w:rsidRDefault="00693B4D" w:rsidP="00E70BFB"/>
    <w:p w14:paraId="2D278C85" w14:textId="77777777" w:rsidR="00693B4D" w:rsidRDefault="00693B4D" w:rsidP="00E70BFB"/>
    <w:p w14:paraId="6C8D75CA" w14:textId="77777777" w:rsidR="00693B4D" w:rsidRDefault="00693B4D" w:rsidP="00E70BFB"/>
    <w:p w14:paraId="593B14E1" w14:textId="77777777" w:rsidR="00693B4D" w:rsidRDefault="00693B4D" w:rsidP="00E70BFB"/>
    <w:p w14:paraId="7F722CA6" w14:textId="77777777" w:rsidR="00693B4D" w:rsidRDefault="00693B4D" w:rsidP="00E70BFB"/>
    <w:p w14:paraId="43B0F6AA" w14:textId="77777777" w:rsidR="00693B4D" w:rsidRDefault="00693B4D" w:rsidP="00E70BFB"/>
    <w:p w14:paraId="670AC0F4" w14:textId="77777777" w:rsidR="00693B4D" w:rsidRPr="00E70BFB" w:rsidRDefault="00693B4D" w:rsidP="00E70BFB"/>
    <w:p w14:paraId="0E6AF63B" w14:textId="77777777" w:rsidR="006422ED" w:rsidRDefault="006422ED" w:rsidP="00B06696"/>
    <w:p w14:paraId="5E87FEB1" w14:textId="77777777" w:rsidR="009A6383" w:rsidRDefault="009A6383" w:rsidP="00B06696"/>
    <w:p w14:paraId="799EF2BA" w14:textId="3D3230D8" w:rsidR="006422ED" w:rsidRPr="001B259A" w:rsidRDefault="006422ED" w:rsidP="001B259A">
      <w:pPr>
        <w:rPr>
          <w:rFonts w:cs="Times New Roman"/>
          <w:b/>
          <w:bCs/>
          <w:sz w:val="40"/>
          <w:szCs w:val="40"/>
        </w:rPr>
      </w:pPr>
      <w:bookmarkStart w:id="32" w:name="_Toc224037014"/>
      <w:r w:rsidRPr="001B259A">
        <w:rPr>
          <w:rFonts w:cs="Times New Roman"/>
          <w:b/>
          <w:bCs/>
          <w:sz w:val="40"/>
          <w:szCs w:val="40"/>
        </w:rPr>
        <w:t>Capitolo 5</w:t>
      </w:r>
      <w:bookmarkEnd w:id="32"/>
    </w:p>
    <w:p w14:paraId="1A463508" w14:textId="6FD2CDD0" w:rsidR="006422ED" w:rsidRDefault="001B259A" w:rsidP="00F27D80">
      <w:pPr>
        <w:pStyle w:val="Titolo1"/>
      </w:pPr>
      <w:bookmarkStart w:id="33" w:name="_Toc224386832"/>
      <w:r w:rsidRPr="001B259A">
        <w:rPr>
          <w:color w:val="FFFFFF" w:themeColor="background1"/>
          <w:sz w:val="2"/>
          <w:szCs w:val="2"/>
        </w:rPr>
        <w:t xml:space="preserve">5   </w:t>
      </w:r>
      <w:r w:rsidR="006422ED">
        <w:t>Sviluppo Software e Logica di Controllo</w:t>
      </w:r>
      <w:bookmarkEnd w:id="33"/>
    </w:p>
    <w:p w14:paraId="7075C22B" w14:textId="601DCB50" w:rsidR="00852AFD" w:rsidRPr="00852AFD" w:rsidRDefault="00852AFD" w:rsidP="00852AFD">
      <w:r w:rsidRPr="00852AFD">
        <w:t xml:space="preserve">Terminata la progettazione e la realizzazione dell'hardware, il passo successivo e fondamentale per il funzionamento del sistema è lo sviluppo del firmware e dell'interfaccia utente. In questo capitolo verranno analizzate le architetture software adottate, descrivendo le routine implementate sul microcontrollore ATmega328P per l'acquisizione dei dati, l'elaborazione delle logiche di controllo termico e la comunicazione bidirezionale con il display touch </w:t>
      </w:r>
      <w:proofErr w:type="spellStart"/>
      <w:r w:rsidRPr="00852AFD">
        <w:t>Nextion</w:t>
      </w:r>
      <w:proofErr w:type="spellEnd"/>
      <w:r w:rsidRPr="00852AFD">
        <w:t>.</w:t>
      </w:r>
    </w:p>
    <w:p w14:paraId="52C8CBD1" w14:textId="75E79F3E" w:rsidR="006422ED" w:rsidRDefault="006422ED" w:rsidP="00F27D80">
      <w:pPr>
        <w:pStyle w:val="Titolo2"/>
      </w:pPr>
      <w:bookmarkStart w:id="34" w:name="_Toc224386833"/>
      <w:r>
        <w:t xml:space="preserve">5.1 </w:t>
      </w:r>
      <w:r w:rsidR="00F27D80">
        <w:t xml:space="preserve">Comunicazione tra sensori, </w:t>
      </w:r>
      <w:proofErr w:type="spellStart"/>
      <w:r w:rsidR="00F27D80">
        <w:t>Atmega</w:t>
      </w:r>
      <w:proofErr w:type="spellEnd"/>
      <w:r w:rsidR="00F27D80">
        <w:t xml:space="preserve"> e HMI e logiche di regolazione</w:t>
      </w:r>
      <w:bookmarkEnd w:id="34"/>
    </w:p>
    <w:p w14:paraId="10E7436B" w14:textId="77777777" w:rsidR="00852AFD" w:rsidRPr="00852AFD" w:rsidRDefault="00852AFD" w:rsidP="00852AFD">
      <w:r w:rsidRPr="00852AFD">
        <w:t>L'architettura logica del sistema è di tipo centralizzato e si basa su un flusso di dati continuo (</w:t>
      </w:r>
      <w:r w:rsidRPr="00852AFD">
        <w:rPr>
          <w:i/>
          <w:iCs/>
        </w:rPr>
        <w:t>polling</w:t>
      </w:r>
      <w:r w:rsidRPr="00852AFD">
        <w:t>) gestito dal microcontrollore. Come illustrato nel diagramma di flusso generale del sistema, l'ATmega328P funge da nodo principale (</w:t>
      </w:r>
      <w:r w:rsidRPr="00852AFD">
        <w:rPr>
          <w:i/>
          <w:iCs/>
        </w:rPr>
        <w:t>Master</w:t>
      </w:r>
      <w:r w:rsidRPr="00852AFD">
        <w:t>) e coordina tre blocchi periferici fondamentali: la rete di sensori ambientali, l'Interfaccia Uomo-Macchina (HMI) e lo stadio di potenza per gli attuatori.</w:t>
      </w:r>
    </w:p>
    <w:p w14:paraId="13121812" w14:textId="77777777" w:rsidR="00852AFD" w:rsidRPr="00852AFD" w:rsidRDefault="00852AFD" w:rsidP="00852AFD">
      <w:r w:rsidRPr="00852AFD">
        <w:t>Il ciclo di funzionamento alla base della logica di regolazione si articola in fasi sequenziali:</w:t>
      </w:r>
    </w:p>
    <w:p w14:paraId="383226DB" w14:textId="77777777" w:rsidR="00852AFD" w:rsidRPr="00852AFD" w:rsidRDefault="00852AFD" w:rsidP="00852AFD">
      <w:pPr>
        <w:numPr>
          <w:ilvl w:val="0"/>
          <w:numId w:val="7"/>
        </w:numPr>
      </w:pPr>
      <w:r w:rsidRPr="00852AFD">
        <w:rPr>
          <w:b/>
          <w:bCs/>
        </w:rPr>
        <w:t>Acquisizione:</w:t>
      </w:r>
      <w:r w:rsidRPr="00852AFD">
        <w:t xml:space="preserve"> Il microcontrollore interroga il sensore DHT22 a intervalli regolari per ottenere i valori in tempo reale di temperatura e umidità relativa all'interno della serra.</w:t>
      </w:r>
    </w:p>
    <w:p w14:paraId="770981DD" w14:textId="77777777" w:rsidR="00852AFD" w:rsidRPr="00852AFD" w:rsidRDefault="00852AFD" w:rsidP="00852AFD">
      <w:pPr>
        <w:numPr>
          <w:ilvl w:val="0"/>
          <w:numId w:val="7"/>
        </w:numPr>
      </w:pPr>
      <w:r w:rsidRPr="00852AFD">
        <w:rPr>
          <w:b/>
          <w:bCs/>
        </w:rPr>
        <w:t>Comunicazione HMI:</w:t>
      </w:r>
      <w:r w:rsidRPr="00852AFD">
        <w:t xml:space="preserve"> I dati grezzi vengono elaborati e trasmessi via UART al display </w:t>
      </w:r>
      <w:proofErr w:type="spellStart"/>
      <w:r w:rsidRPr="00852AFD">
        <w:t>Nextion</w:t>
      </w:r>
      <w:proofErr w:type="spellEnd"/>
      <w:r w:rsidRPr="00852AFD">
        <w:t xml:space="preserve"> per l'aggiornamento grafico. Contemporaneamente, l'</w:t>
      </w:r>
      <w:proofErr w:type="spellStart"/>
      <w:r w:rsidRPr="00852AFD">
        <w:t>ATmega</w:t>
      </w:r>
      <w:proofErr w:type="spellEnd"/>
      <w:r w:rsidRPr="00852AFD">
        <w:t xml:space="preserve"> resta in ascolto sulla porta seriale per intercettare eventuali nuovi parametri di soglia (</w:t>
      </w:r>
      <w:proofErr w:type="spellStart"/>
      <w:r w:rsidRPr="00852AFD">
        <w:t>setpoint</w:t>
      </w:r>
      <w:proofErr w:type="spellEnd"/>
      <w:r w:rsidRPr="00852AFD">
        <w:t>) o comandi di forzatura manuale inseriti dall'utente.</w:t>
      </w:r>
    </w:p>
    <w:p w14:paraId="42C7E11D" w14:textId="77777777" w:rsidR="00852AFD" w:rsidRPr="00852AFD" w:rsidRDefault="00852AFD" w:rsidP="00852AFD">
      <w:pPr>
        <w:numPr>
          <w:ilvl w:val="0"/>
          <w:numId w:val="7"/>
        </w:numPr>
      </w:pPr>
      <w:r w:rsidRPr="00852AFD">
        <w:rPr>
          <w:b/>
          <w:bCs/>
        </w:rPr>
        <w:lastRenderedPageBreak/>
        <w:t>Elaborazione e Attuazione:</w:t>
      </w:r>
      <w:r w:rsidRPr="00852AFD">
        <w:t xml:space="preserve"> Una volta confrontati i valori ambientali attuali con le soglie termiche desiderate per l'apertura e la chiusura (memorizzate nelle variabili </w:t>
      </w:r>
      <w:proofErr w:type="spellStart"/>
      <w:r w:rsidRPr="00852AFD">
        <w:t>aperturaVal</w:t>
      </w:r>
      <w:proofErr w:type="spellEnd"/>
      <w:r w:rsidRPr="00852AFD">
        <w:t xml:space="preserve"> e </w:t>
      </w:r>
      <w:proofErr w:type="spellStart"/>
      <w:r w:rsidRPr="00852AFD">
        <w:t>chiusuraVal</w:t>
      </w:r>
      <w:proofErr w:type="spellEnd"/>
      <w:r w:rsidRPr="00852AFD">
        <w:t>), l'algoritmo valuta se sia necessario un intervento correttivo. Qualora la temperatura superi la soglia massima (e il sistema si trovi in modalità automatica), l'</w:t>
      </w:r>
      <w:proofErr w:type="spellStart"/>
      <w:r w:rsidRPr="00852AFD">
        <w:t>ATmega</w:t>
      </w:r>
      <w:proofErr w:type="spellEnd"/>
      <w:r w:rsidRPr="00852AFD">
        <w:t xml:space="preserve"> invia i segnali logici al Ponte ad H per azionare l'apertura degli infissi; </w:t>
      </w:r>
      <w:proofErr w:type="gramStart"/>
      <w:r w:rsidRPr="00852AFD">
        <w:t>viceversa</w:t>
      </w:r>
      <w:proofErr w:type="gramEnd"/>
      <w:r w:rsidRPr="00852AFD">
        <w:t xml:space="preserve"> per la chiusura.</w:t>
      </w:r>
    </w:p>
    <w:p w14:paraId="18530295" w14:textId="77777777" w:rsidR="00852AFD" w:rsidRPr="00852AFD" w:rsidRDefault="00852AFD" w:rsidP="00852AFD"/>
    <w:p w14:paraId="183641CE" w14:textId="124E96DD" w:rsidR="006422ED" w:rsidRDefault="006422ED" w:rsidP="00F27D80">
      <w:pPr>
        <w:pStyle w:val="Titolo2"/>
      </w:pPr>
      <w:bookmarkStart w:id="35" w:name="_Toc224386834"/>
      <w:r>
        <w:t xml:space="preserve">5.2 </w:t>
      </w:r>
      <w:r w:rsidR="00F27D80">
        <w:t>Interfaccia grafica</w:t>
      </w:r>
      <w:r>
        <w:t xml:space="preserve"> </w:t>
      </w:r>
      <w:proofErr w:type="spellStart"/>
      <w:r>
        <w:t>Nextion</w:t>
      </w:r>
      <w:bookmarkEnd w:id="35"/>
      <w:proofErr w:type="spellEnd"/>
    </w:p>
    <w:p w14:paraId="2F7787FD" w14:textId="77777777" w:rsidR="00852AFD" w:rsidRPr="00852AFD" w:rsidRDefault="00852AFD" w:rsidP="00852AFD">
      <w:r w:rsidRPr="00852AFD">
        <w:t xml:space="preserve">Per consentire all'utente un'interazione intuitiva, fluida e priva di ritardi, è stato scelto un display intelligente </w:t>
      </w:r>
      <w:proofErr w:type="spellStart"/>
      <w:r w:rsidRPr="00852AFD">
        <w:t>Nextion</w:t>
      </w:r>
      <w:proofErr w:type="spellEnd"/>
      <w:r w:rsidRPr="00852AFD">
        <w:t xml:space="preserve">. A differenza dei tradizionali display LCD pilotati direttamente dal microcontrollore (che assorbono ingenti risorse di calcolo per il rendering dei pixel), il display </w:t>
      </w:r>
      <w:proofErr w:type="spellStart"/>
      <w:r w:rsidRPr="00852AFD">
        <w:t>Nextion</w:t>
      </w:r>
      <w:proofErr w:type="spellEnd"/>
      <w:r w:rsidRPr="00852AFD">
        <w:t xml:space="preserve"> integra un proprio processore grafico ARM. Il design dell'Interfaccia Uomo-Macchina (HMI) è stato interamente sviluppato tramite il software dedicato </w:t>
      </w:r>
      <w:proofErr w:type="spellStart"/>
      <w:r w:rsidRPr="00852AFD">
        <w:rPr>
          <w:i/>
          <w:iCs/>
        </w:rPr>
        <w:t>Nextion</w:t>
      </w:r>
      <w:proofErr w:type="spellEnd"/>
      <w:r w:rsidRPr="00852AFD">
        <w:rPr>
          <w:i/>
          <w:iCs/>
        </w:rPr>
        <w:t xml:space="preserve"> Editor</w:t>
      </w:r>
      <w:r w:rsidRPr="00852AFD">
        <w:t>.</w:t>
      </w:r>
    </w:p>
    <w:p w14:paraId="17A8C769" w14:textId="77777777" w:rsidR="00852AFD" w:rsidRPr="00852AFD" w:rsidRDefault="00852AFD" w:rsidP="00852AFD">
      <w:r w:rsidRPr="00852AFD">
        <w:t>L'interfaccia è strutturata a pagine, per categorizzare le diverse funzionalità della serra:</w:t>
      </w:r>
    </w:p>
    <w:p w14:paraId="40F6BA19" w14:textId="77777777" w:rsidR="00852AFD" w:rsidRDefault="00852AFD" w:rsidP="00852AFD">
      <w:pPr>
        <w:numPr>
          <w:ilvl w:val="0"/>
          <w:numId w:val="8"/>
        </w:numPr>
      </w:pPr>
      <w:proofErr w:type="spellStart"/>
      <w:r w:rsidRPr="00852AFD">
        <w:rPr>
          <w:b/>
          <w:bCs/>
        </w:rPr>
        <w:t>Menù</w:t>
      </w:r>
      <w:proofErr w:type="spellEnd"/>
      <w:r w:rsidRPr="00852AFD">
        <w:rPr>
          <w:b/>
          <w:bCs/>
        </w:rPr>
        <w:t xml:space="preserve"> Principale:</w:t>
      </w:r>
      <w:r w:rsidRPr="00852AFD">
        <w:t xml:space="preserve"> Una schermata a icone (Serra, Dati, Colture, Manuale, Info, Impostazioni) che permette una navigazione rapida verso le sezioni desiderate.</w:t>
      </w:r>
    </w:p>
    <w:p w14:paraId="3AF39E12" w14:textId="457C04A7" w:rsidR="00866946" w:rsidRDefault="00866946" w:rsidP="00866946">
      <w:pPr>
        <w:ind w:left="720"/>
        <w:jc w:val="center"/>
      </w:pPr>
      <w:r>
        <w:rPr>
          <w:noProof/>
        </w:rPr>
        <w:drawing>
          <wp:inline distT="0" distB="0" distL="0" distR="0" wp14:anchorId="41CB4BD1" wp14:editId="5887A4DF">
            <wp:extent cx="2880000" cy="1921613"/>
            <wp:effectExtent l="0" t="0" r="0" b="2540"/>
            <wp:docPr id="150534914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349149" name="Immagine 1505349149"/>
                    <pic:cNvPicPr/>
                  </pic:nvPicPr>
                  <pic:blipFill>
                    <a:blip r:embed="rId29">
                      <a:extLst>
                        <a:ext uri="{28A0092B-C50C-407E-A947-70E740481C1C}">
                          <a14:useLocalDpi xmlns:a14="http://schemas.microsoft.com/office/drawing/2010/main" val="0"/>
                        </a:ext>
                      </a:extLst>
                    </a:blip>
                    <a:stretch>
                      <a:fillRect/>
                    </a:stretch>
                  </pic:blipFill>
                  <pic:spPr>
                    <a:xfrm>
                      <a:off x="0" y="0"/>
                      <a:ext cx="2880000" cy="1921613"/>
                    </a:xfrm>
                    <a:prstGeom prst="rect">
                      <a:avLst/>
                    </a:prstGeom>
                  </pic:spPr>
                </pic:pic>
              </a:graphicData>
            </a:graphic>
          </wp:inline>
        </w:drawing>
      </w:r>
    </w:p>
    <w:p w14:paraId="03D7EF8B" w14:textId="16074158" w:rsidR="008D7D6E" w:rsidRPr="00852AFD" w:rsidRDefault="00750C95" w:rsidP="008D7D6E">
      <w:pPr>
        <w:ind w:left="720"/>
        <w:jc w:val="center"/>
      </w:pPr>
      <w:r>
        <w:t>Figura</w:t>
      </w:r>
      <w:r w:rsidR="008D7D6E">
        <w:t xml:space="preserve"> 5.1: Schermata Menù </w:t>
      </w:r>
      <w:proofErr w:type="spellStart"/>
      <w:r w:rsidR="008D7D6E">
        <w:t>Nextion</w:t>
      </w:r>
      <w:proofErr w:type="spellEnd"/>
    </w:p>
    <w:p w14:paraId="544E1857" w14:textId="77777777" w:rsidR="00852AFD" w:rsidRDefault="00852AFD" w:rsidP="00852AFD">
      <w:pPr>
        <w:numPr>
          <w:ilvl w:val="0"/>
          <w:numId w:val="8"/>
        </w:numPr>
      </w:pPr>
      <w:r w:rsidRPr="00852AFD">
        <w:rPr>
          <w:b/>
          <w:bCs/>
        </w:rPr>
        <w:t>Schermata Dati:</w:t>
      </w:r>
      <w:r w:rsidRPr="00852AFD">
        <w:t xml:space="preserve"> Dedicata al monitoraggio ambientale in tempo reale. Mostra chiaramente la temperatura e l'umidità attuali, tenendo inoltre traccia dei picchi massimi e minimi registrati durante l'arco della giornata. È stato implementato </w:t>
      </w:r>
      <w:r w:rsidRPr="00852AFD">
        <w:lastRenderedPageBreak/>
        <w:t>anche uno storico sotto forma di tabella e grafici cartesiani, che permette all'agricoltore di analizzare l'andamento del clima nei giorni precedenti.</w:t>
      </w:r>
    </w:p>
    <w:p w14:paraId="5B5D71DA" w14:textId="294FA6BA" w:rsidR="00866946" w:rsidRDefault="00285D22" w:rsidP="00750C95">
      <w:pPr>
        <w:ind w:left="720"/>
        <w:jc w:val="center"/>
      </w:pPr>
      <w:r>
        <w:rPr>
          <w:noProof/>
        </w:rPr>
        <w:drawing>
          <wp:inline distT="0" distB="0" distL="0" distR="0" wp14:anchorId="6FBBF25A" wp14:editId="36D9CB8F">
            <wp:extent cx="2880000" cy="1920000"/>
            <wp:effectExtent l="0" t="0" r="0" b="4445"/>
            <wp:docPr id="77300894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08941" name="Immagine 77300894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880000" cy="1920000"/>
                    </a:xfrm>
                    <a:prstGeom prst="rect">
                      <a:avLst/>
                    </a:prstGeom>
                  </pic:spPr>
                </pic:pic>
              </a:graphicData>
            </a:graphic>
          </wp:inline>
        </w:drawing>
      </w:r>
    </w:p>
    <w:p w14:paraId="0E2E09C8" w14:textId="7A508065" w:rsidR="00750C95" w:rsidRDefault="00750C95" w:rsidP="00750C95">
      <w:pPr>
        <w:ind w:left="720"/>
        <w:jc w:val="center"/>
      </w:pPr>
      <w:r>
        <w:t>Figura</w:t>
      </w:r>
      <w:r w:rsidR="008D7D6E">
        <w:t xml:space="preserve"> 5.2: Schermata Dati </w:t>
      </w:r>
      <w:proofErr w:type="spellStart"/>
      <w:r w:rsidR="008D7D6E">
        <w:t>Nextion</w:t>
      </w:r>
      <w:proofErr w:type="spellEnd"/>
    </w:p>
    <w:p w14:paraId="77CB8BDA" w14:textId="77777777" w:rsidR="005452D9" w:rsidRDefault="005452D9" w:rsidP="005452D9">
      <w:pPr>
        <w:numPr>
          <w:ilvl w:val="0"/>
          <w:numId w:val="9"/>
        </w:numPr>
      </w:pPr>
      <w:r w:rsidRPr="005452D9">
        <w:rPr>
          <w:b/>
          <w:bCs/>
        </w:rPr>
        <w:t>Schermata Colture:</w:t>
      </w:r>
      <w:r w:rsidRPr="005452D9">
        <w:t xml:space="preserve"> Una sezione interattiva pensata per la gestione e il tracciamento agricolo. L'interfaccia raffigura alcune zolle di terra stilizzate; quando l'agricoltore interra una nuova piantina nella serra, può registrarla visivamente assegnando l'icona dell'ortaggio corrispondente alla specifica zolla. Questa schermata sfrutta appieno le potenzialità hardware del display: interrogando il modulo </w:t>
      </w:r>
      <w:r w:rsidRPr="005452D9">
        <w:rPr>
          <w:b/>
          <w:bCs/>
        </w:rPr>
        <w:t>RTC (Real-Time Clock)</w:t>
      </w:r>
      <w:r w:rsidRPr="005452D9">
        <w:t xml:space="preserve"> interno al </w:t>
      </w:r>
      <w:proofErr w:type="spellStart"/>
      <w:r w:rsidRPr="005452D9">
        <w:t>Nextion</w:t>
      </w:r>
      <w:proofErr w:type="spellEnd"/>
      <w:r w:rsidRPr="005452D9">
        <w:t>, il sistema è in grado di memorizzare non solo la tipologia di coltura, ma anche l'esatta data di semina. Tale implementazione fornisce uno strumento utilissimo per monitorare le tempistiche del ciclo di crescita delle piante senza richiedere righe di codice aggiuntive a carico del microcontrollore principale.</w:t>
      </w:r>
    </w:p>
    <w:p w14:paraId="1E37A7E9" w14:textId="79CE4DE4" w:rsidR="005452D9" w:rsidRDefault="005452D9" w:rsidP="005452D9">
      <w:pPr>
        <w:ind w:left="720"/>
        <w:jc w:val="center"/>
      </w:pPr>
      <w:r>
        <w:rPr>
          <w:noProof/>
        </w:rPr>
        <w:drawing>
          <wp:inline distT="0" distB="0" distL="0" distR="0" wp14:anchorId="7A8F1A49" wp14:editId="2B873AFD">
            <wp:extent cx="2880000" cy="1934473"/>
            <wp:effectExtent l="0" t="0" r="0" b="8890"/>
            <wp:docPr id="1171229576"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29576" name="Immagine 1171229576"/>
                    <pic:cNvPicPr/>
                  </pic:nvPicPr>
                  <pic:blipFill>
                    <a:blip r:embed="rId31">
                      <a:extLst>
                        <a:ext uri="{28A0092B-C50C-407E-A947-70E740481C1C}">
                          <a14:useLocalDpi xmlns:a14="http://schemas.microsoft.com/office/drawing/2010/main" val="0"/>
                        </a:ext>
                      </a:extLst>
                    </a:blip>
                    <a:stretch>
                      <a:fillRect/>
                    </a:stretch>
                  </pic:blipFill>
                  <pic:spPr>
                    <a:xfrm>
                      <a:off x="0" y="0"/>
                      <a:ext cx="2880000" cy="1934473"/>
                    </a:xfrm>
                    <a:prstGeom prst="rect">
                      <a:avLst/>
                    </a:prstGeom>
                  </pic:spPr>
                </pic:pic>
              </a:graphicData>
            </a:graphic>
          </wp:inline>
        </w:drawing>
      </w:r>
    </w:p>
    <w:p w14:paraId="659646FA" w14:textId="05549CB8" w:rsidR="005452D9" w:rsidRPr="005452D9" w:rsidRDefault="005452D9" w:rsidP="005452D9">
      <w:pPr>
        <w:ind w:left="720"/>
        <w:jc w:val="center"/>
      </w:pPr>
      <w:r>
        <w:t>Figura</w:t>
      </w:r>
      <w:r w:rsidR="008D7D6E">
        <w:t xml:space="preserve"> 5.3: Schermata Colture </w:t>
      </w:r>
      <w:proofErr w:type="spellStart"/>
      <w:r w:rsidR="008D7D6E">
        <w:t>Nextion</w:t>
      </w:r>
      <w:proofErr w:type="spellEnd"/>
    </w:p>
    <w:p w14:paraId="60BB0D8E" w14:textId="77777777" w:rsidR="005452D9" w:rsidRPr="00852AFD" w:rsidRDefault="005452D9" w:rsidP="00750C95">
      <w:pPr>
        <w:ind w:left="720"/>
        <w:jc w:val="center"/>
      </w:pPr>
    </w:p>
    <w:p w14:paraId="5308917A" w14:textId="77777777" w:rsidR="00852AFD" w:rsidRDefault="00852AFD" w:rsidP="00852AFD">
      <w:pPr>
        <w:numPr>
          <w:ilvl w:val="0"/>
          <w:numId w:val="8"/>
        </w:numPr>
      </w:pPr>
      <w:r w:rsidRPr="00852AFD">
        <w:rPr>
          <w:b/>
          <w:bCs/>
        </w:rPr>
        <w:lastRenderedPageBreak/>
        <w:t>Modalità Manuale:</w:t>
      </w:r>
      <w:r w:rsidRPr="00852AFD">
        <w:t xml:space="preserve"> Permette di escludere temporaneamente l'algoritmo di termoregolazione automatica. Tramite un apposito interruttore a schermo (</w:t>
      </w:r>
      <w:proofErr w:type="spellStart"/>
      <w:r w:rsidRPr="00852AFD">
        <w:rPr>
          <w:i/>
          <w:iCs/>
        </w:rPr>
        <w:t>toggle</w:t>
      </w:r>
      <w:proofErr w:type="spellEnd"/>
      <w:r w:rsidRPr="00852AFD">
        <w:rPr>
          <w:i/>
          <w:iCs/>
        </w:rPr>
        <w:t xml:space="preserve"> switch</w:t>
      </w:r>
      <w:r w:rsidRPr="00852AFD">
        <w:t>) viene abilitato l'</w:t>
      </w:r>
      <w:proofErr w:type="spellStart"/>
      <w:r w:rsidRPr="00852AFD">
        <w:t>override</w:t>
      </w:r>
      <w:proofErr w:type="spellEnd"/>
      <w:r w:rsidRPr="00852AFD">
        <w:t xml:space="preserve"> manuale; l'utente può quindi forzare in qualsiasi momento i comandi "Apri" o "Chiudi" agendo su pulsanti </w:t>
      </w:r>
      <w:r w:rsidRPr="00852AFD">
        <w:rPr>
          <w:i/>
          <w:iCs/>
        </w:rPr>
        <w:t>touch</w:t>
      </w:r>
      <w:r w:rsidRPr="00852AFD">
        <w:t xml:space="preserve"> di generose dimensioni, ricevendo contestualmente un </w:t>
      </w:r>
      <w:proofErr w:type="gramStart"/>
      <w:r w:rsidRPr="00852AFD">
        <w:t>feedback</w:t>
      </w:r>
      <w:proofErr w:type="gramEnd"/>
      <w:r w:rsidRPr="00852AFD">
        <w:t xml:space="preserve"> visivo sullo stato corrente degli infissi ("Finestre aperte" o "Finestre chiuse").</w:t>
      </w:r>
    </w:p>
    <w:p w14:paraId="4B7FFB78" w14:textId="554C2AE6" w:rsidR="005452D9" w:rsidRDefault="005452D9" w:rsidP="005452D9">
      <w:pPr>
        <w:ind w:left="720"/>
        <w:jc w:val="center"/>
      </w:pPr>
      <w:r w:rsidRPr="005452D9">
        <w:drawing>
          <wp:inline distT="0" distB="0" distL="0" distR="0" wp14:anchorId="6616AF1D" wp14:editId="744FEF98">
            <wp:extent cx="2880000" cy="1926421"/>
            <wp:effectExtent l="0" t="0" r="0" b="0"/>
            <wp:docPr id="39144579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45790" name=""/>
                    <pic:cNvPicPr/>
                  </pic:nvPicPr>
                  <pic:blipFill>
                    <a:blip r:embed="rId32"/>
                    <a:stretch>
                      <a:fillRect/>
                    </a:stretch>
                  </pic:blipFill>
                  <pic:spPr>
                    <a:xfrm>
                      <a:off x="0" y="0"/>
                      <a:ext cx="2880000" cy="1926421"/>
                    </a:xfrm>
                    <a:prstGeom prst="rect">
                      <a:avLst/>
                    </a:prstGeom>
                  </pic:spPr>
                </pic:pic>
              </a:graphicData>
            </a:graphic>
          </wp:inline>
        </w:drawing>
      </w:r>
    </w:p>
    <w:p w14:paraId="6BF908B5" w14:textId="4C8380FF" w:rsidR="005452D9" w:rsidRPr="00852AFD" w:rsidRDefault="005452D9" w:rsidP="005452D9">
      <w:pPr>
        <w:ind w:left="720"/>
        <w:jc w:val="center"/>
      </w:pPr>
      <w:r>
        <w:t>Figura</w:t>
      </w:r>
      <w:r w:rsidR="008D7D6E">
        <w:t xml:space="preserve"> 5.4: </w:t>
      </w:r>
      <w:r w:rsidR="004465C3">
        <w:t>Schermata</w:t>
      </w:r>
      <w:r w:rsidR="008D7D6E">
        <w:t xml:space="preserve"> Manuale </w:t>
      </w:r>
      <w:proofErr w:type="spellStart"/>
      <w:r w:rsidR="008D7D6E">
        <w:t>Nextion</w:t>
      </w:r>
      <w:proofErr w:type="spellEnd"/>
    </w:p>
    <w:p w14:paraId="73D926E4" w14:textId="77777777" w:rsidR="00852AFD" w:rsidRPr="00852AFD" w:rsidRDefault="00852AFD" w:rsidP="00852AFD"/>
    <w:p w14:paraId="331C7DBB" w14:textId="5F7BDF93" w:rsidR="00F27D80" w:rsidRDefault="00F27D80" w:rsidP="00F27D80">
      <w:pPr>
        <w:pStyle w:val="Titolo2"/>
      </w:pPr>
      <w:bookmarkStart w:id="36" w:name="_Toc224386835"/>
      <w:r>
        <w:t xml:space="preserve">5.3 Software </w:t>
      </w:r>
      <w:proofErr w:type="spellStart"/>
      <w:r>
        <w:t>Atmega</w:t>
      </w:r>
      <w:bookmarkEnd w:id="36"/>
      <w:proofErr w:type="spellEnd"/>
    </w:p>
    <w:p w14:paraId="2BF96EC8" w14:textId="77777777" w:rsidR="00852AFD" w:rsidRPr="00852AFD" w:rsidRDefault="00852AFD" w:rsidP="00852AFD">
      <w:r w:rsidRPr="00852AFD">
        <w:t xml:space="preserve">Il firmware che definisce il comportamento dell'ATmega328P è stato scritto in linguaggio C/C++ sfruttando le librerie dell'ecosistema Arduino (in particolare </w:t>
      </w:r>
      <w:proofErr w:type="spellStart"/>
      <w:r w:rsidRPr="00852AFD">
        <w:t>DHT.h</w:t>
      </w:r>
      <w:proofErr w:type="spellEnd"/>
      <w:r w:rsidRPr="00852AFD">
        <w:t xml:space="preserve"> per il protocollo One-</w:t>
      </w:r>
      <w:proofErr w:type="spellStart"/>
      <w:r w:rsidRPr="00852AFD">
        <w:t>Wire</w:t>
      </w:r>
      <w:proofErr w:type="spellEnd"/>
      <w:r w:rsidRPr="00852AFD">
        <w:t xml:space="preserve"> del sensore e </w:t>
      </w:r>
      <w:proofErr w:type="spellStart"/>
      <w:r w:rsidRPr="00852AFD">
        <w:t>SPI.h</w:t>
      </w:r>
      <w:proofErr w:type="spellEnd"/>
      <w:r w:rsidRPr="00852AFD">
        <w:t xml:space="preserve">). L'architettura del codice è stata ideata per essere </w:t>
      </w:r>
      <w:r w:rsidRPr="00852AFD">
        <w:rPr>
          <w:i/>
          <w:iCs/>
        </w:rPr>
        <w:t>non-bloccante</w:t>
      </w:r>
      <w:r w:rsidRPr="00852AFD">
        <w:t xml:space="preserve"> (evitando l'uso massiccio di cicli di ritardo prolungati) al fine di mantenere alta la reattività della porta seriale.</w:t>
      </w:r>
    </w:p>
    <w:p w14:paraId="1B1BC6A0" w14:textId="77777777" w:rsidR="00852AFD" w:rsidRPr="00852AFD" w:rsidRDefault="00852AFD" w:rsidP="00852AFD">
      <w:r w:rsidRPr="00852AFD">
        <w:rPr>
          <w:b/>
          <w:bCs/>
        </w:rPr>
        <w:t xml:space="preserve">Inizializzazione e </w:t>
      </w:r>
      <w:proofErr w:type="spellStart"/>
      <w:proofErr w:type="gramStart"/>
      <w:r w:rsidRPr="00852AFD">
        <w:rPr>
          <w:b/>
          <w:bCs/>
        </w:rPr>
        <w:t>Pinout</w:t>
      </w:r>
      <w:proofErr w:type="spellEnd"/>
      <w:proofErr w:type="gramEnd"/>
      <w:r w:rsidRPr="00852AFD">
        <w:t xml:space="preserve"> Nella funzione di </w:t>
      </w:r>
      <w:proofErr w:type="gramStart"/>
      <w:r w:rsidRPr="00852AFD">
        <w:t>setup(</w:t>
      </w:r>
      <w:proofErr w:type="gramEnd"/>
      <w:r w:rsidRPr="00852AFD">
        <w:t xml:space="preserve">), oltre all'inizializzazione del sensore e all'impostazione del </w:t>
      </w:r>
      <w:r w:rsidRPr="00852AFD">
        <w:rPr>
          <w:i/>
          <w:iCs/>
        </w:rPr>
        <w:t>baud rate</w:t>
      </w:r>
      <w:r w:rsidRPr="00852AFD">
        <w:t xml:space="preserve"> della comunicazione seriale a 9600 bps, vengono definiti i pin logici dedicati al controllo dei motori: il pin digitale 4 gestisce l'abilitazione di potenza globale (</w:t>
      </w:r>
      <w:proofErr w:type="spellStart"/>
      <w:r w:rsidRPr="00852AFD">
        <w:t>Enable</w:t>
      </w:r>
      <w:proofErr w:type="spellEnd"/>
      <w:r w:rsidRPr="00852AFD">
        <w:t xml:space="preserve"> Motore), mentre i pin 7 e 8 determinano la direzione di rotazione del Ponte ad H (Apertura e Chiusura). Per ragioni di sicurezza, all'avvio del sistema viene eseguita una routine di chiusura forzata per portare le finestre in uno stato noto (condizione di zero).</w:t>
      </w:r>
    </w:p>
    <w:p w14:paraId="139FA50B" w14:textId="77777777" w:rsidR="00852AFD" w:rsidRPr="00852AFD" w:rsidRDefault="00852AFD" w:rsidP="00852AFD">
      <w:proofErr w:type="spellStart"/>
      <w:r w:rsidRPr="00852AFD">
        <w:rPr>
          <w:b/>
          <w:bCs/>
        </w:rPr>
        <w:lastRenderedPageBreak/>
        <w:t>Parsing</w:t>
      </w:r>
      <w:proofErr w:type="spellEnd"/>
      <w:r w:rsidRPr="00852AFD">
        <w:rPr>
          <w:b/>
          <w:bCs/>
        </w:rPr>
        <w:t xml:space="preserve"> Seriale e </w:t>
      </w:r>
      <w:proofErr w:type="gramStart"/>
      <w:r w:rsidRPr="00852AFD">
        <w:rPr>
          <w:b/>
          <w:bCs/>
        </w:rPr>
        <w:t>Controllo</w:t>
      </w:r>
      <w:proofErr w:type="gramEnd"/>
      <w:r w:rsidRPr="00852AFD">
        <w:t xml:space="preserve"> All'interno del </w:t>
      </w:r>
      <w:proofErr w:type="gramStart"/>
      <w:r w:rsidRPr="00852AFD">
        <w:t>loop(</w:t>
      </w:r>
      <w:proofErr w:type="gramEnd"/>
      <w:r w:rsidRPr="00852AFD">
        <w:t xml:space="preserve">), il codice acquisisce in modo continuo temperatura (t) e umidità (h). Una delle sezioni più complesse riguarda l'elaborazione dei pacchetti in ingresso dal display </w:t>
      </w:r>
      <w:proofErr w:type="spellStart"/>
      <w:r w:rsidRPr="00852AFD">
        <w:t>Nextion</w:t>
      </w:r>
      <w:proofErr w:type="spellEnd"/>
      <w:r w:rsidRPr="00852AFD">
        <w:t xml:space="preserve">. Per estrapolare i comandi e le soglie impostate dall'utente tramite HMI, il software esegue il </w:t>
      </w:r>
      <w:proofErr w:type="spellStart"/>
      <w:r w:rsidRPr="00852AFD">
        <w:rPr>
          <w:i/>
          <w:iCs/>
        </w:rPr>
        <w:t>parsing</w:t>
      </w:r>
      <w:proofErr w:type="spellEnd"/>
      <w:r w:rsidRPr="00852AFD">
        <w:t xml:space="preserve"> delle stringhe ricevute sulla seriale. Utilizzando la funzione standard </w:t>
      </w:r>
      <w:proofErr w:type="spellStart"/>
      <w:r w:rsidRPr="00852AFD">
        <w:t>sscanf</w:t>
      </w:r>
      <w:proofErr w:type="spellEnd"/>
      <w:r w:rsidRPr="00852AFD">
        <w:t>, il microcontrollore è in grado di decodificare stringhe formattate (come "apertura=%</w:t>
      </w:r>
      <w:proofErr w:type="spellStart"/>
      <w:r w:rsidRPr="00852AFD">
        <w:t>dchiusura</w:t>
      </w:r>
      <w:proofErr w:type="spellEnd"/>
      <w:r w:rsidRPr="00852AFD">
        <w:t xml:space="preserve">=%d") e assegnare dinamicamente i nuovi valori alle variabili di soglia termica </w:t>
      </w:r>
      <w:proofErr w:type="spellStart"/>
      <w:r w:rsidRPr="00852AFD">
        <w:t>aperturaVal</w:t>
      </w:r>
      <w:proofErr w:type="spellEnd"/>
      <w:r w:rsidRPr="00852AFD">
        <w:t xml:space="preserve"> e </w:t>
      </w:r>
      <w:proofErr w:type="spellStart"/>
      <w:r w:rsidRPr="00852AFD">
        <w:t>chiusuraVal</w:t>
      </w:r>
      <w:proofErr w:type="spellEnd"/>
      <w:r w:rsidRPr="00852AFD">
        <w:t>.</w:t>
      </w:r>
    </w:p>
    <w:p w14:paraId="6E8B6452" w14:textId="77777777" w:rsidR="00852AFD" w:rsidRDefault="00852AFD" w:rsidP="00852AFD">
      <w:r w:rsidRPr="00852AFD">
        <w:t xml:space="preserve">Allo stesso modo, tramite la funzione </w:t>
      </w:r>
      <w:proofErr w:type="spellStart"/>
      <w:proofErr w:type="gramStart"/>
      <w:r w:rsidRPr="00852AFD">
        <w:t>strstr</w:t>
      </w:r>
      <w:proofErr w:type="spellEnd"/>
      <w:r w:rsidRPr="00852AFD">
        <w:t>(</w:t>
      </w:r>
      <w:proofErr w:type="gramEnd"/>
      <w:r w:rsidRPr="00852AFD">
        <w:t>), il firmware rileva l'arrivo di comandi specifici per il cambio di stato (ad esempio "</w:t>
      </w:r>
      <w:proofErr w:type="spellStart"/>
      <w:r w:rsidRPr="00852AFD">
        <w:t>enable</w:t>
      </w:r>
      <w:proofErr w:type="spellEnd"/>
      <w:r w:rsidRPr="00852AFD">
        <w:t xml:space="preserve">" per il passaggio in modalità manuale, oppure "apri" e "chiudi"). L'algoritmo di termoregolazione automatico è vincolato allo stato della variabile booleana </w:t>
      </w:r>
      <w:proofErr w:type="spellStart"/>
      <w:r w:rsidRPr="00852AFD">
        <w:t>enable</w:t>
      </w:r>
      <w:proofErr w:type="spellEnd"/>
      <w:r w:rsidRPr="00852AFD">
        <w:t>: solo se questa è falsa (ovvero sistema in Auto) e la temperatura letta supera o scende sotto le soglie impostate moltiplicate per 100, vengono richiamate le funzioni di attuazione.</w:t>
      </w:r>
    </w:p>
    <w:p w14:paraId="662609C1" w14:textId="3167E767" w:rsidR="005452D9" w:rsidRDefault="005452D9" w:rsidP="005452D9">
      <w:pPr>
        <w:jc w:val="center"/>
      </w:pPr>
      <w:r>
        <w:rPr>
          <w:noProof/>
        </w:rPr>
        <w:drawing>
          <wp:inline distT="0" distB="0" distL="0" distR="0" wp14:anchorId="7A251CF3" wp14:editId="08A6AFCC">
            <wp:extent cx="3600000" cy="1916416"/>
            <wp:effectExtent l="0" t="0" r="635" b="8255"/>
            <wp:docPr id="192056480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4800" name="Immagine 1920564800"/>
                    <pic:cNvPicPr/>
                  </pic:nvPicPr>
                  <pic:blipFill>
                    <a:blip r:embed="rId33">
                      <a:extLst>
                        <a:ext uri="{28A0092B-C50C-407E-A947-70E740481C1C}">
                          <a14:useLocalDpi xmlns:a14="http://schemas.microsoft.com/office/drawing/2010/main" val="0"/>
                        </a:ext>
                      </a:extLst>
                    </a:blip>
                    <a:stretch>
                      <a:fillRect/>
                    </a:stretch>
                  </pic:blipFill>
                  <pic:spPr>
                    <a:xfrm>
                      <a:off x="0" y="0"/>
                      <a:ext cx="3600000" cy="1916416"/>
                    </a:xfrm>
                    <a:prstGeom prst="rect">
                      <a:avLst/>
                    </a:prstGeom>
                  </pic:spPr>
                </pic:pic>
              </a:graphicData>
            </a:graphic>
          </wp:inline>
        </w:drawing>
      </w:r>
    </w:p>
    <w:p w14:paraId="54E1EF8C" w14:textId="55376AA3" w:rsidR="005452D9" w:rsidRPr="00852AFD" w:rsidRDefault="005452D9" w:rsidP="005452D9">
      <w:pPr>
        <w:jc w:val="center"/>
      </w:pPr>
      <w:r>
        <w:t>Figura</w:t>
      </w:r>
      <w:r w:rsidR="004465C3">
        <w:t xml:space="preserve"> 5.5: Codice </w:t>
      </w:r>
      <w:proofErr w:type="spellStart"/>
      <w:r w:rsidR="004465C3">
        <w:t>parsing</w:t>
      </w:r>
      <w:proofErr w:type="spellEnd"/>
      <w:r w:rsidR="004465C3">
        <w:t xml:space="preserve"> Seriale</w:t>
      </w:r>
    </w:p>
    <w:p w14:paraId="74948902" w14:textId="77777777" w:rsidR="00852AFD" w:rsidRPr="00852AFD" w:rsidRDefault="00852AFD" w:rsidP="00852AFD">
      <w:r w:rsidRPr="00852AFD">
        <w:rPr>
          <w:b/>
          <w:bCs/>
        </w:rPr>
        <w:t xml:space="preserve">Routine di Movimentazione e Protocollo </w:t>
      </w:r>
      <w:proofErr w:type="spellStart"/>
      <w:r w:rsidRPr="00852AFD">
        <w:rPr>
          <w:b/>
          <w:bCs/>
        </w:rPr>
        <w:t>Nextion</w:t>
      </w:r>
      <w:proofErr w:type="spellEnd"/>
      <w:r w:rsidRPr="00852AFD">
        <w:t xml:space="preserve"> Le funzioni </w:t>
      </w:r>
      <w:proofErr w:type="gramStart"/>
      <w:r w:rsidRPr="00852AFD">
        <w:t>apri(</w:t>
      </w:r>
      <w:proofErr w:type="gramEnd"/>
      <w:r w:rsidRPr="00852AFD">
        <w:t xml:space="preserve">) e </w:t>
      </w:r>
      <w:proofErr w:type="gramStart"/>
      <w:r w:rsidRPr="00852AFD">
        <w:t>chiudi(</w:t>
      </w:r>
      <w:proofErr w:type="gramEnd"/>
      <w:r w:rsidRPr="00852AFD">
        <w:t xml:space="preserve">) sono state scritte per garantire un azionamento sicuro della meccanica: impostano prima la direzione corretta sui pin 7 e 8, poi attivano il pin di </w:t>
      </w:r>
      <w:proofErr w:type="spellStart"/>
      <w:r w:rsidRPr="00852AFD">
        <w:rPr>
          <w:i/>
          <w:iCs/>
        </w:rPr>
        <w:t>Enable</w:t>
      </w:r>
      <w:proofErr w:type="spellEnd"/>
      <w:r w:rsidRPr="00852AFD">
        <w:t xml:space="preserve"> (pin 4) per la durata necessaria all'escursione completa degli attuatori lineari, per poi spegnere tutto annullando i consumi a riposo e salvando lo stato in una variabile testuale (status).</w:t>
      </w:r>
    </w:p>
    <w:p w14:paraId="01590F3C" w14:textId="77777777" w:rsidR="00852AFD" w:rsidRDefault="00852AFD" w:rsidP="00852AFD">
      <w:r w:rsidRPr="00852AFD">
        <w:t>Infine, per poter aggiornare le caselle di testo e le barre di caricamento sul display, è stato necessario implementare delle funzioni ad-hoc (</w:t>
      </w:r>
      <w:proofErr w:type="spellStart"/>
      <w:r w:rsidRPr="00852AFD">
        <w:t>InvDisp</w:t>
      </w:r>
      <w:proofErr w:type="spellEnd"/>
      <w:r w:rsidRPr="00852AFD">
        <w:t xml:space="preserve"> e </w:t>
      </w:r>
      <w:proofErr w:type="spellStart"/>
      <w:r w:rsidRPr="00852AFD">
        <w:t>InvDisptxt</w:t>
      </w:r>
      <w:proofErr w:type="spellEnd"/>
      <w:r w:rsidRPr="00852AFD">
        <w:t xml:space="preserve">). Il protocollo di comunicazione del </w:t>
      </w:r>
      <w:proofErr w:type="spellStart"/>
      <w:r w:rsidRPr="00852AFD">
        <w:t>Nextion</w:t>
      </w:r>
      <w:proofErr w:type="spellEnd"/>
      <w:r w:rsidRPr="00852AFD">
        <w:t>, infatti, impone che ogni comando inviato via UART (</w:t>
      </w:r>
      <w:proofErr w:type="gramStart"/>
      <w:r w:rsidRPr="00852AFD">
        <w:t>come ad esempio</w:t>
      </w:r>
      <w:proofErr w:type="gramEnd"/>
      <w:r w:rsidRPr="00852AFD">
        <w:t xml:space="preserve"> la sintassi </w:t>
      </w:r>
      <w:proofErr w:type="spellStart"/>
      <w:r w:rsidRPr="00852AFD">
        <w:t>Temp.val</w:t>
      </w:r>
      <w:proofErr w:type="spellEnd"/>
      <w:r w:rsidRPr="00852AFD">
        <w:t xml:space="preserve">=2530) sia tassativamente terminato dall'invio di tre byte </w:t>
      </w:r>
      <w:r w:rsidRPr="00852AFD">
        <w:lastRenderedPageBreak/>
        <w:t xml:space="preserve">consecutivi in esadecimale 0xFF </w:t>
      </w:r>
      <w:proofErr w:type="spellStart"/>
      <w:r w:rsidRPr="00852AFD">
        <w:t>0xFF</w:t>
      </w:r>
      <w:proofErr w:type="spellEnd"/>
      <w:r w:rsidRPr="00852AFD">
        <w:t xml:space="preserve"> </w:t>
      </w:r>
      <w:proofErr w:type="spellStart"/>
      <w:r w:rsidRPr="00852AFD">
        <w:t>0xFF</w:t>
      </w:r>
      <w:proofErr w:type="spellEnd"/>
      <w:r w:rsidRPr="00852AFD">
        <w:t>. Queste routine provvedono all'impacchettamento e all'invio dei dati formattati correttamente, permettendo la visualizzazione dei valori, dei massimi/minimi storici e dello stato degli infissi.</w:t>
      </w:r>
    </w:p>
    <w:p w14:paraId="4F06BCDD" w14:textId="1995AFAD" w:rsidR="005452D9" w:rsidRDefault="005452D9" w:rsidP="005452D9">
      <w:pPr>
        <w:jc w:val="center"/>
      </w:pPr>
      <w:r>
        <w:rPr>
          <w:noProof/>
        </w:rPr>
        <w:drawing>
          <wp:inline distT="0" distB="0" distL="0" distR="0" wp14:anchorId="1E813593" wp14:editId="5E247848">
            <wp:extent cx="3600000" cy="1857996"/>
            <wp:effectExtent l="0" t="0" r="635" b="9525"/>
            <wp:docPr id="392804572"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04572" name="Immagine 392804572"/>
                    <pic:cNvPicPr/>
                  </pic:nvPicPr>
                  <pic:blipFill>
                    <a:blip r:embed="rId34">
                      <a:extLst>
                        <a:ext uri="{28A0092B-C50C-407E-A947-70E740481C1C}">
                          <a14:useLocalDpi xmlns:a14="http://schemas.microsoft.com/office/drawing/2010/main" val="0"/>
                        </a:ext>
                      </a:extLst>
                    </a:blip>
                    <a:stretch>
                      <a:fillRect/>
                    </a:stretch>
                  </pic:blipFill>
                  <pic:spPr>
                    <a:xfrm>
                      <a:off x="0" y="0"/>
                      <a:ext cx="3600000" cy="1857996"/>
                    </a:xfrm>
                    <a:prstGeom prst="rect">
                      <a:avLst/>
                    </a:prstGeom>
                  </pic:spPr>
                </pic:pic>
              </a:graphicData>
            </a:graphic>
          </wp:inline>
        </w:drawing>
      </w:r>
    </w:p>
    <w:p w14:paraId="269EF4CA" w14:textId="71F5BECA" w:rsidR="005452D9" w:rsidRPr="00852AFD" w:rsidRDefault="005452D9" w:rsidP="005452D9">
      <w:pPr>
        <w:jc w:val="center"/>
      </w:pPr>
      <w:r>
        <w:t>Figura</w:t>
      </w:r>
      <w:r w:rsidR="00435A2D">
        <w:t xml:space="preserve"> </w:t>
      </w:r>
      <w:r w:rsidR="00435A2D">
        <w:tab/>
      </w:r>
      <w:r w:rsidR="004465C3">
        <w:t xml:space="preserve">5.6: Codice funzioni per inviare dati al </w:t>
      </w:r>
      <w:proofErr w:type="spellStart"/>
      <w:r w:rsidR="004465C3">
        <w:t>Nextion</w:t>
      </w:r>
      <w:proofErr w:type="spellEnd"/>
    </w:p>
    <w:p w14:paraId="15E4B864" w14:textId="77777777" w:rsidR="00852AFD" w:rsidRDefault="00852AFD" w:rsidP="00852AFD"/>
    <w:p w14:paraId="5AB82C8D" w14:textId="77777777" w:rsidR="00693B4D" w:rsidRDefault="00693B4D" w:rsidP="00852AFD"/>
    <w:p w14:paraId="09D10634" w14:textId="77777777" w:rsidR="00693B4D" w:rsidRDefault="00693B4D" w:rsidP="00852AFD"/>
    <w:p w14:paraId="764AB270" w14:textId="77777777" w:rsidR="009A6383" w:rsidRDefault="009A6383" w:rsidP="00852AFD"/>
    <w:p w14:paraId="31020980" w14:textId="77777777" w:rsidR="009A6383" w:rsidRDefault="009A6383" w:rsidP="00852AFD"/>
    <w:p w14:paraId="657EDE91" w14:textId="77777777" w:rsidR="009A6383" w:rsidRDefault="009A6383" w:rsidP="00852AFD"/>
    <w:p w14:paraId="15D443FF" w14:textId="77777777" w:rsidR="009A6383" w:rsidRDefault="009A6383" w:rsidP="00852AFD"/>
    <w:p w14:paraId="6528FC24" w14:textId="77777777" w:rsidR="009A6383" w:rsidRDefault="009A6383" w:rsidP="00852AFD"/>
    <w:p w14:paraId="5A7D7CB0" w14:textId="77777777" w:rsidR="009A6383" w:rsidRDefault="009A6383" w:rsidP="00852AFD"/>
    <w:p w14:paraId="00547092" w14:textId="77777777" w:rsidR="009A6383" w:rsidRDefault="009A6383" w:rsidP="00852AFD"/>
    <w:p w14:paraId="4392B762" w14:textId="77777777" w:rsidR="009A6383" w:rsidRDefault="009A6383" w:rsidP="00852AFD"/>
    <w:p w14:paraId="721A7C39" w14:textId="77777777" w:rsidR="009A6383" w:rsidRDefault="009A6383" w:rsidP="00852AFD"/>
    <w:p w14:paraId="48586E1F" w14:textId="77777777" w:rsidR="009A6383" w:rsidRPr="00852AFD" w:rsidRDefault="009A6383" w:rsidP="00852AFD"/>
    <w:p w14:paraId="717A2B47" w14:textId="77777777" w:rsidR="00F27D80" w:rsidRDefault="00F27D80" w:rsidP="00B06696"/>
    <w:p w14:paraId="541C0897" w14:textId="4ADB259D" w:rsidR="00F27D80" w:rsidRPr="001B259A" w:rsidRDefault="00F27D80" w:rsidP="001B259A">
      <w:pPr>
        <w:rPr>
          <w:rFonts w:cs="Times New Roman"/>
          <w:b/>
          <w:bCs/>
          <w:sz w:val="40"/>
          <w:szCs w:val="40"/>
        </w:rPr>
      </w:pPr>
      <w:bookmarkStart w:id="37" w:name="_Toc224037019"/>
      <w:r w:rsidRPr="001B259A">
        <w:rPr>
          <w:rFonts w:cs="Times New Roman"/>
          <w:b/>
          <w:bCs/>
          <w:sz w:val="40"/>
          <w:szCs w:val="40"/>
        </w:rPr>
        <w:lastRenderedPageBreak/>
        <w:t>Capitolo 6</w:t>
      </w:r>
      <w:bookmarkEnd w:id="37"/>
    </w:p>
    <w:p w14:paraId="6A07CF20" w14:textId="6720BFA5" w:rsidR="00F27D80" w:rsidRDefault="001B259A" w:rsidP="00F27D80">
      <w:pPr>
        <w:pStyle w:val="Titolo1"/>
      </w:pPr>
      <w:bookmarkStart w:id="38" w:name="_Toc224386836"/>
      <w:r w:rsidRPr="001B259A">
        <w:rPr>
          <w:color w:val="FFFFFF" w:themeColor="background1"/>
          <w:sz w:val="2"/>
          <w:szCs w:val="2"/>
        </w:rPr>
        <w:t xml:space="preserve">6   </w:t>
      </w:r>
      <w:r w:rsidR="00F27D80">
        <w:t>Collaudo, test e Risultati</w:t>
      </w:r>
      <w:bookmarkEnd w:id="38"/>
    </w:p>
    <w:p w14:paraId="0AFE54FB" w14:textId="0762CB82" w:rsidR="00F27D80" w:rsidRDefault="00F27D80" w:rsidP="00F27D80">
      <w:pPr>
        <w:pStyle w:val="Titolo2"/>
      </w:pPr>
      <w:bookmarkStart w:id="39" w:name="_Toc224386837"/>
      <w:r>
        <w:t>6.1 Setup di Test</w:t>
      </w:r>
      <w:bookmarkEnd w:id="39"/>
    </w:p>
    <w:p w14:paraId="5DCE2732" w14:textId="7295624F" w:rsidR="006469B5" w:rsidRPr="006469B5" w:rsidRDefault="006469B5" w:rsidP="006469B5">
      <w:r w:rsidRPr="006469B5">
        <w:t xml:space="preserve">La prima operazione ha riguardato il caricamento del software nei rispettivi </w:t>
      </w:r>
      <w:r>
        <w:t xml:space="preserve">componenti logici </w:t>
      </w:r>
      <w:r w:rsidRPr="006469B5">
        <w:t xml:space="preserve">del sistema. A scheda vergine appena assemblata, si è proceduto alla scrittura del </w:t>
      </w:r>
      <w:proofErr w:type="spellStart"/>
      <w:r w:rsidRPr="006469B5">
        <w:rPr>
          <w:i/>
          <w:iCs/>
        </w:rPr>
        <w:t>bootloader</w:t>
      </w:r>
      <w:proofErr w:type="spellEnd"/>
      <w:r w:rsidRPr="006469B5">
        <w:t xml:space="preserve"> di Arduino all'interno del microcontrollore ATmega328P-MU tramite la programmazione In-System Programming (ISP). Successivamente, grazie alla riuscita implementazione del circuito di "Triangolazione UART", è stato possibile caricare i restanti applicativi in modo rapido e sicuro tramite un unico cavo USB </w:t>
      </w:r>
      <w:proofErr w:type="spellStart"/>
      <w:r w:rsidRPr="006469B5">
        <w:t>Type</w:t>
      </w:r>
      <w:proofErr w:type="spellEnd"/>
      <w:r w:rsidRPr="006469B5">
        <w:t>-C. Agendo unicamente sul selettore meccanico, sono stati caricati in sequenza il codice sorgente C++ sull'</w:t>
      </w:r>
      <w:proofErr w:type="spellStart"/>
      <w:r w:rsidRPr="006469B5">
        <w:t>ATmega</w:t>
      </w:r>
      <w:proofErr w:type="spellEnd"/>
      <w:r w:rsidRPr="006469B5">
        <w:t xml:space="preserve"> e il file </w:t>
      </w:r>
      <w:proofErr w:type="gramStart"/>
      <w:r w:rsidRPr="006469B5">
        <w:t>binario .</w:t>
      </w:r>
      <w:proofErr w:type="spellStart"/>
      <w:r w:rsidRPr="006469B5">
        <w:t>tft</w:t>
      </w:r>
      <w:proofErr w:type="spellEnd"/>
      <w:proofErr w:type="gramEnd"/>
      <w:r w:rsidRPr="006469B5">
        <w:t xml:space="preserve"> contenente l'interfaccia grafica direttamente nella memoria flash del display </w:t>
      </w:r>
      <w:proofErr w:type="spellStart"/>
      <w:r w:rsidRPr="006469B5">
        <w:t>Nextion</w:t>
      </w:r>
      <w:proofErr w:type="spellEnd"/>
      <w:r w:rsidRPr="006469B5">
        <w:t>.</w:t>
      </w:r>
    </w:p>
    <w:p w14:paraId="48C29356" w14:textId="67E97240" w:rsidR="006469B5" w:rsidRPr="006469B5" w:rsidRDefault="006469B5" w:rsidP="006469B5">
      <w:r w:rsidRPr="006469B5">
        <w:t xml:space="preserve">Ultimato il </w:t>
      </w:r>
      <w:r w:rsidRPr="006469B5">
        <w:rPr>
          <w:i/>
          <w:iCs/>
        </w:rPr>
        <w:t>flashing</w:t>
      </w:r>
      <w:r w:rsidRPr="006469B5">
        <w:t>, prima di collegare i gravosi carichi induttivi degli attuatori lineari della serra, si è reso necessario val</w:t>
      </w:r>
      <w:r>
        <w:tab/>
      </w:r>
      <w:proofErr w:type="spellStart"/>
      <w:r w:rsidRPr="006469B5">
        <w:t>idare</w:t>
      </w:r>
      <w:proofErr w:type="spellEnd"/>
      <w:r w:rsidRPr="006469B5">
        <w:t xml:space="preserve"> la correttezza della logica di controllo in un ambiente sicuro a banco. Per fare ciò, lo switch di triangolazione è stato riportato in modalità "Run" (comunicazione attiva tra </w:t>
      </w:r>
      <w:proofErr w:type="spellStart"/>
      <w:r w:rsidRPr="006469B5">
        <w:t>ATmega</w:t>
      </w:r>
      <w:proofErr w:type="spellEnd"/>
      <w:r w:rsidRPr="006469B5">
        <w:t xml:space="preserve"> e </w:t>
      </w:r>
      <w:proofErr w:type="spellStart"/>
      <w:r w:rsidRPr="006469B5">
        <w:t>Nextion</w:t>
      </w:r>
      <w:proofErr w:type="spellEnd"/>
      <w:r w:rsidRPr="006469B5">
        <w:t>), è stata fornita l'alimentazione a 12V e i morsetti del Ponte ad H sono stati collegati a un piccolo motore in corrente continua, caratterizzato da un assorbimento di corrente trascurabile. Il test a banco ha permesso di verificare con successo molteplici funzionalità:</w:t>
      </w:r>
    </w:p>
    <w:p w14:paraId="6B9B32D7" w14:textId="77777777" w:rsidR="006469B5" w:rsidRPr="006469B5" w:rsidRDefault="006469B5" w:rsidP="006469B5">
      <w:pPr>
        <w:numPr>
          <w:ilvl w:val="0"/>
          <w:numId w:val="11"/>
        </w:numPr>
      </w:pPr>
      <w:r w:rsidRPr="006469B5">
        <w:rPr>
          <w:b/>
          <w:bCs/>
        </w:rPr>
        <w:t>Interfaccia HMI:</w:t>
      </w:r>
      <w:r w:rsidRPr="006469B5">
        <w:t xml:space="preserve"> La comunicazione bidirezionale tra la scheda madre e il display si è rivelata stabile e priva di latenze. Le schermate relative ai dati termo-igrometrici in tempo reale e ai controlli manuali si sono caricate correttamente.</w:t>
      </w:r>
    </w:p>
    <w:p w14:paraId="3BFA51D3" w14:textId="77777777" w:rsidR="006469B5" w:rsidRPr="006469B5" w:rsidRDefault="006469B5" w:rsidP="006469B5">
      <w:pPr>
        <w:numPr>
          <w:ilvl w:val="0"/>
          <w:numId w:val="11"/>
        </w:numPr>
      </w:pPr>
      <w:r w:rsidRPr="006469B5">
        <w:rPr>
          <w:b/>
          <w:bCs/>
        </w:rPr>
        <w:t>Sensori e Trigger:</w:t>
      </w:r>
      <w:r w:rsidRPr="006469B5">
        <w:t xml:space="preserve"> Simulando variazioni di temperatura sul sensore DHT22, il microcontrollore ha elaborato correttamente le soglie di </w:t>
      </w:r>
      <w:proofErr w:type="spellStart"/>
      <w:r w:rsidRPr="006469B5">
        <w:rPr>
          <w:i/>
          <w:iCs/>
        </w:rPr>
        <w:t>setpoint</w:t>
      </w:r>
      <w:proofErr w:type="spellEnd"/>
      <w:r w:rsidRPr="006469B5">
        <w:t xml:space="preserve">, inviando tempestivamente i segnali ai </w:t>
      </w:r>
      <w:proofErr w:type="spellStart"/>
      <w:r w:rsidRPr="006469B5">
        <w:t>fotoaccoppiatori</w:t>
      </w:r>
      <w:proofErr w:type="spellEnd"/>
      <w:r w:rsidRPr="006469B5">
        <w:t>.</w:t>
      </w:r>
    </w:p>
    <w:p w14:paraId="0D21DEE7" w14:textId="77777777" w:rsidR="006469B5" w:rsidRPr="006469B5" w:rsidRDefault="006469B5" w:rsidP="006469B5">
      <w:pPr>
        <w:numPr>
          <w:ilvl w:val="0"/>
          <w:numId w:val="11"/>
        </w:numPr>
      </w:pPr>
      <w:r w:rsidRPr="006469B5">
        <w:rPr>
          <w:b/>
          <w:bCs/>
        </w:rPr>
        <w:t>Stadio di Isolamento:</w:t>
      </w:r>
      <w:r w:rsidRPr="006469B5">
        <w:t xml:space="preserve"> Si è udito chiaramente lo scatto del relè di abilitazione di sicurezza, seguito dalla corretta rotazione (in entrambi i sensi di marcia) del </w:t>
      </w:r>
      <w:r w:rsidRPr="006469B5">
        <w:lastRenderedPageBreak/>
        <w:t xml:space="preserve">piccolo motore di test, confermando che il pilotaggio dei </w:t>
      </w:r>
      <w:r w:rsidRPr="006469B5">
        <w:rPr>
          <w:i/>
          <w:iCs/>
        </w:rPr>
        <w:t>gate</w:t>
      </w:r>
      <w:r w:rsidRPr="006469B5">
        <w:t xml:space="preserve"> dei MOSFET N e P avviene esattamente come da progetto logico.</w:t>
      </w:r>
    </w:p>
    <w:p w14:paraId="7538A5AA" w14:textId="77777777" w:rsidR="006469B5" w:rsidRPr="006469B5" w:rsidRDefault="006469B5" w:rsidP="006469B5"/>
    <w:p w14:paraId="6C709754" w14:textId="49A19C21" w:rsidR="00F27D80" w:rsidRDefault="00F27D80" w:rsidP="00F27D80">
      <w:pPr>
        <w:pStyle w:val="Titolo2"/>
      </w:pPr>
      <w:bookmarkStart w:id="40" w:name="_Toc224386838"/>
      <w:r>
        <w:t>6.2 Applicazione Finale</w:t>
      </w:r>
      <w:bookmarkEnd w:id="40"/>
    </w:p>
    <w:p w14:paraId="018344C0" w14:textId="77777777" w:rsidR="006469B5" w:rsidRPr="006469B5" w:rsidRDefault="006469B5" w:rsidP="006469B5">
      <w:r w:rsidRPr="006469B5">
        <w:t xml:space="preserve">Superato il collaudo logico, il dispositivo è stato installato nel suo ambiente di destinazione: la serra. La scheda è stata alloggiata nel proprio </w:t>
      </w:r>
      <w:r w:rsidRPr="006469B5">
        <w:rPr>
          <w:i/>
          <w:iCs/>
        </w:rPr>
        <w:t>chassis</w:t>
      </w:r>
      <w:r w:rsidRPr="006469B5">
        <w:t xml:space="preserve"> meccanico e le morsettiere di potenza sono state collegate ai due attuatori lineari definitivi preposti alla movimentazione degli infissi (caratterizzati da una spinta di circa 100 kg ciascuno).</w:t>
      </w:r>
    </w:p>
    <w:p w14:paraId="23F11E2B" w14:textId="77777777" w:rsidR="006469B5" w:rsidRPr="006469B5" w:rsidRDefault="006469B5" w:rsidP="006469B5">
      <w:r w:rsidRPr="006469B5">
        <w:t xml:space="preserve">Questa fase è stata la prova del nove per lo sbroglio della PCB e per il dimensionamento elettrico. L'impianto è stato portato in modalità manuale tramite il display </w:t>
      </w:r>
      <w:proofErr w:type="spellStart"/>
      <w:r w:rsidRPr="006469B5">
        <w:t>Nextion</w:t>
      </w:r>
      <w:proofErr w:type="spellEnd"/>
      <w:r w:rsidRPr="006469B5">
        <w:t xml:space="preserve"> ed è stata comandata l'apertura e la chiusura simultanea delle finestre. I risultati sono stati eccellenti:</w:t>
      </w:r>
    </w:p>
    <w:p w14:paraId="741F15BC" w14:textId="77777777" w:rsidR="006469B5" w:rsidRPr="006469B5" w:rsidRDefault="006469B5" w:rsidP="006469B5">
      <w:pPr>
        <w:numPr>
          <w:ilvl w:val="0"/>
          <w:numId w:val="10"/>
        </w:numPr>
      </w:pPr>
      <w:r w:rsidRPr="006469B5">
        <w:rPr>
          <w:b/>
          <w:bCs/>
        </w:rPr>
        <w:t>Stabilità dell'Alimentazione:</w:t>
      </w:r>
      <w:r w:rsidRPr="006469B5">
        <w:t xml:space="preserve"> Durante il violento spunto induttivo generato dalla partenza da fermo dei motori sotto carico meccanico (correnti di picco prossime ai 6 A), la linea logica non ha subito alcun </w:t>
      </w:r>
      <w:proofErr w:type="spellStart"/>
      <w:r w:rsidRPr="006469B5">
        <w:rPr>
          <w:i/>
          <w:iCs/>
        </w:rPr>
        <w:t>brownout</w:t>
      </w:r>
      <w:proofErr w:type="spellEnd"/>
      <w:r w:rsidRPr="006469B5">
        <w:t xml:space="preserve"> (calo di tensione). Il convertitore Buck LMR33640 e la massiccia rete capacitiva di disaccoppiamento hanno garantito i 5V costanti, impedendo il riavvio o il blocco dell'ATmega328P.</w:t>
      </w:r>
    </w:p>
    <w:p w14:paraId="6791C8E4" w14:textId="7962F6F5" w:rsidR="006469B5" w:rsidRPr="006469B5" w:rsidRDefault="006469B5" w:rsidP="006469B5">
      <w:pPr>
        <w:numPr>
          <w:ilvl w:val="0"/>
          <w:numId w:val="10"/>
        </w:numPr>
      </w:pPr>
      <w:r w:rsidRPr="006469B5">
        <w:rPr>
          <w:b/>
          <w:bCs/>
        </w:rPr>
        <w:t>Efficienza Termica:</w:t>
      </w:r>
      <w:r w:rsidRPr="006469B5">
        <w:t xml:space="preserve"> Il Ponte ad H discreto ha gestito l'assorbimento dei motori in maniera ineccepibile. Come ipotizzato teoricamente, la ridottissima resistenza di conduzione (</w:t>
      </w:r>
      <w:proofErr w:type="gramStart"/>
      <w:r w:rsidR="00FD7C92">
        <w:t>R</w:t>
      </w:r>
      <w:r w:rsidR="00FD7C92">
        <w:rPr>
          <w:vertAlign w:val="subscript"/>
        </w:rPr>
        <w:t>DS(</w:t>
      </w:r>
      <w:proofErr w:type="gramEnd"/>
      <w:r w:rsidR="00FD7C92">
        <w:rPr>
          <w:vertAlign w:val="subscript"/>
        </w:rPr>
        <w:t>on)</w:t>
      </w:r>
      <w:r w:rsidRPr="006469B5">
        <w:t xml:space="preserve">) dei MOSFET 20N03 e 20P03, coadiuvata dal generoso piano di massa e dal </w:t>
      </w:r>
      <w:r w:rsidRPr="006469B5">
        <w:rPr>
          <w:i/>
          <w:iCs/>
        </w:rPr>
        <w:t>via-</w:t>
      </w:r>
      <w:proofErr w:type="spellStart"/>
      <w:r w:rsidRPr="006469B5">
        <w:rPr>
          <w:i/>
          <w:iCs/>
        </w:rPr>
        <w:t>stitching</w:t>
      </w:r>
      <w:proofErr w:type="spellEnd"/>
      <w:r w:rsidRPr="006469B5">
        <w:t xml:space="preserve"> presenti sulla PCB, ha permesso di smaltire le correnti in gioco mantenendo le temperature dei componenti abbondantemente entro i limiti di sicurezza, senza richiedere l'aggiunta di dissipatori termici esterni.</w:t>
      </w:r>
    </w:p>
    <w:p w14:paraId="2F1D1FFB" w14:textId="77777777" w:rsidR="006469B5" w:rsidRPr="006469B5" w:rsidRDefault="006469B5" w:rsidP="006469B5"/>
    <w:p w14:paraId="1861D6DD" w14:textId="77777777" w:rsidR="00F27D80" w:rsidRDefault="00F27D80" w:rsidP="00B06696"/>
    <w:p w14:paraId="32B92ECF" w14:textId="77777777" w:rsidR="009A6383" w:rsidRDefault="009A6383" w:rsidP="00B06696"/>
    <w:p w14:paraId="552963B5" w14:textId="77777777" w:rsidR="009A6383" w:rsidRDefault="009A6383" w:rsidP="00B06696"/>
    <w:p w14:paraId="5347AAA1" w14:textId="15838798" w:rsidR="00F27D80" w:rsidRPr="001B259A" w:rsidRDefault="00F27D80" w:rsidP="001B259A">
      <w:pPr>
        <w:rPr>
          <w:rFonts w:cs="Times New Roman"/>
          <w:b/>
          <w:bCs/>
          <w:sz w:val="40"/>
          <w:szCs w:val="40"/>
        </w:rPr>
      </w:pPr>
      <w:bookmarkStart w:id="41" w:name="_Toc224037023"/>
      <w:r w:rsidRPr="001B259A">
        <w:rPr>
          <w:rFonts w:cs="Times New Roman"/>
          <w:b/>
          <w:bCs/>
          <w:sz w:val="40"/>
          <w:szCs w:val="40"/>
        </w:rPr>
        <w:lastRenderedPageBreak/>
        <w:t>Capitolo 7</w:t>
      </w:r>
      <w:bookmarkEnd w:id="41"/>
    </w:p>
    <w:p w14:paraId="76BD054D" w14:textId="33A6B975" w:rsidR="00F27D80" w:rsidRDefault="001B259A" w:rsidP="00F27D80">
      <w:pPr>
        <w:pStyle w:val="Titolo1"/>
      </w:pPr>
      <w:bookmarkStart w:id="42" w:name="_Toc224386839"/>
      <w:r w:rsidRPr="001B259A">
        <w:rPr>
          <w:color w:val="FFFFFF" w:themeColor="background1"/>
          <w:sz w:val="2"/>
          <w:szCs w:val="2"/>
        </w:rPr>
        <w:t xml:space="preserve">7 </w:t>
      </w:r>
      <w:r>
        <w:rPr>
          <w:color w:val="FFFFFF" w:themeColor="background1"/>
          <w:sz w:val="2"/>
          <w:szCs w:val="2"/>
        </w:rPr>
        <w:t xml:space="preserve">  </w:t>
      </w:r>
      <w:r w:rsidR="00F27D80">
        <w:t>Conclusione e sviluppi futuri</w:t>
      </w:r>
      <w:bookmarkEnd w:id="42"/>
    </w:p>
    <w:p w14:paraId="7C35F572" w14:textId="59376E4D" w:rsidR="00F27D80" w:rsidRDefault="00F27D80" w:rsidP="00F27D80">
      <w:pPr>
        <w:pStyle w:val="Titolo2"/>
      </w:pPr>
      <w:bookmarkStart w:id="43" w:name="_Toc224386840"/>
      <w:r>
        <w:t>7.1 Conclusione</w:t>
      </w:r>
      <w:bookmarkEnd w:id="43"/>
    </w:p>
    <w:p w14:paraId="4F2E7EC8" w14:textId="7EA6F187" w:rsidR="007B7B13" w:rsidRPr="007B7B13" w:rsidRDefault="007B7B13" w:rsidP="007B7B13">
      <w:r w:rsidRPr="007B7B13">
        <w:t xml:space="preserve">L'intero ciclo di progettazione, realizzazione e validazione ha confermato il pieno successo del progetto. Il sistema si è dimostrato responsivo, elettricamente sicuro e capace di governare l'apertura e la chiusura delle finestre della serra senza mostrare cenni di cedimento sotto stress. L'architettura hardware </w:t>
      </w:r>
      <w:r w:rsidRPr="007B7B13">
        <w:rPr>
          <w:i/>
          <w:iCs/>
        </w:rPr>
        <w:t>custom</w:t>
      </w:r>
      <w:r w:rsidRPr="007B7B13">
        <w:t xml:space="preserve"> e il software sviluppato operano in perfetta sinergia, garantendo all'agricoltore un controllo climatico solido e un'interfaccia utente (HMI) altamente intuitiva. Dallo sbroglio della PCB su CAD, con un'attenta gestione termica e di potenza tramite il Ponte ad </w:t>
      </w:r>
      <w:proofErr w:type="gramStart"/>
      <w:r w:rsidRPr="007B7B13">
        <w:t>H a</w:t>
      </w:r>
      <w:proofErr w:type="gramEnd"/>
      <w:r w:rsidRPr="007B7B13">
        <w:t xml:space="preserve"> componenti discreti, fino alla stesura dell'algoritmo di termoregolazione sull'ATmega328P, il prototipo risponde in pieno a tutti i vincoli ingegneristici imposti nella fase iniziale dello studio.</w:t>
      </w:r>
    </w:p>
    <w:p w14:paraId="1BB79AC6" w14:textId="76B3F79D" w:rsidR="00F27D80" w:rsidRDefault="00F27D80" w:rsidP="00F27D80">
      <w:pPr>
        <w:pStyle w:val="Titolo2"/>
      </w:pPr>
      <w:bookmarkStart w:id="44" w:name="_Toc224386841"/>
      <w:r>
        <w:t>7.2 Sviluppi futuri</w:t>
      </w:r>
      <w:bookmarkEnd w:id="44"/>
    </w:p>
    <w:p w14:paraId="6788CBE3" w14:textId="77777777" w:rsidR="007B7B13" w:rsidRPr="007B7B13" w:rsidRDefault="007B7B13" w:rsidP="007B7B13">
      <w:r w:rsidRPr="007B7B13">
        <w:t xml:space="preserve">L'impianto è stato concepito fin dall'inizio con un approccio fortemente orientato alla modularità e alla scalabilità. Questa lungimiranza apre la strada a numerosi e interessanti sviluppi futuri, che possono essere implementati senza la necessità di dover </w:t>
      </w:r>
      <w:proofErr w:type="spellStart"/>
      <w:r w:rsidRPr="007B7B13">
        <w:t>ri</w:t>
      </w:r>
      <w:proofErr w:type="spellEnd"/>
      <w:r w:rsidRPr="007B7B13">
        <w:t>-progettare o sostituire la scheda madre.</w:t>
      </w:r>
    </w:p>
    <w:p w14:paraId="0602ADB8" w14:textId="77777777" w:rsidR="007B7B13" w:rsidRPr="007B7B13" w:rsidRDefault="007B7B13" w:rsidP="007B7B13">
      <w:r w:rsidRPr="007B7B13">
        <w:t xml:space="preserve">Sfruttando appieno la </w:t>
      </w:r>
      <w:r w:rsidRPr="007B7B13">
        <w:rPr>
          <w:b/>
          <w:bCs/>
        </w:rPr>
        <w:t>Expansion I/O Board</w:t>
      </w:r>
      <w:r w:rsidRPr="007B7B13">
        <w:t xml:space="preserve"> precedentemente realizzata — la quale espone ordinatamente tutti i pin analogici e digitali ancora disponibili sul microcontrollore — è possibile espandere le capacità del sistema in diverse direzioni:</w:t>
      </w:r>
    </w:p>
    <w:p w14:paraId="2FCF0EB0" w14:textId="77777777" w:rsidR="007B7B13" w:rsidRPr="007B7B13" w:rsidRDefault="007B7B13" w:rsidP="007B7B13">
      <w:pPr>
        <w:numPr>
          <w:ilvl w:val="0"/>
          <w:numId w:val="12"/>
        </w:numPr>
      </w:pPr>
      <w:r w:rsidRPr="007B7B13">
        <w:rPr>
          <w:b/>
          <w:bCs/>
        </w:rPr>
        <w:t>Connettività IoT e Controllo Remoto:</w:t>
      </w:r>
      <w:r w:rsidRPr="007B7B13">
        <w:t xml:space="preserve"> È possibile integrare facilmente un modulo di comunicazione Wi-Fi, come ad esempio l'economico e performante chip </w:t>
      </w:r>
      <w:r w:rsidRPr="007B7B13">
        <w:rPr>
          <w:b/>
          <w:bCs/>
        </w:rPr>
        <w:t>ESP-12E</w:t>
      </w:r>
      <w:r w:rsidRPr="007B7B13">
        <w:t>. Questo upgrade permetterebbe la trasmissione dei dati termo-igrometrici su un server cloud, abilitando il monitoraggio e il controllo manuale della serra da remoto tramite smartphone.</w:t>
      </w:r>
    </w:p>
    <w:p w14:paraId="35733B2C" w14:textId="77777777" w:rsidR="007B7B13" w:rsidRPr="007B7B13" w:rsidRDefault="007B7B13" w:rsidP="007B7B13">
      <w:pPr>
        <w:numPr>
          <w:ilvl w:val="0"/>
          <w:numId w:val="12"/>
        </w:numPr>
      </w:pPr>
      <w:r w:rsidRPr="007B7B13">
        <w:rPr>
          <w:b/>
          <w:bCs/>
        </w:rPr>
        <w:t>Stazione Meteorologica Integrata:</w:t>
      </w:r>
      <w:r w:rsidRPr="007B7B13">
        <w:t xml:space="preserve"> L'impianto può essere arricchito interfacciando sensori ambientali esterni di sicurezza, quali un </w:t>
      </w:r>
      <w:r w:rsidRPr="007B7B13">
        <w:rPr>
          <w:b/>
          <w:bCs/>
        </w:rPr>
        <w:t>anemometro</w:t>
      </w:r>
      <w:r w:rsidRPr="007B7B13">
        <w:t xml:space="preserve"> e un </w:t>
      </w:r>
      <w:r w:rsidRPr="007B7B13">
        <w:rPr>
          <w:b/>
          <w:bCs/>
        </w:rPr>
        <w:lastRenderedPageBreak/>
        <w:t>pluviometro</w:t>
      </w:r>
      <w:r w:rsidRPr="007B7B13">
        <w:t>. L'implementazione di questi trasduttori permetterebbe alla logica di controllo di comandare la chiusura d'emergenza forzata degli infissi in caso di raffiche di vento pericolose o precipitazioni improvvise, preservando l'incolumità delle colture e la meccanica della serra.</w:t>
      </w:r>
    </w:p>
    <w:p w14:paraId="20B1DA88" w14:textId="77777777" w:rsidR="007B7B13" w:rsidRPr="007B7B13" w:rsidRDefault="007B7B13" w:rsidP="007B7B13">
      <w:pPr>
        <w:numPr>
          <w:ilvl w:val="0"/>
          <w:numId w:val="12"/>
        </w:numPr>
      </w:pPr>
      <w:r w:rsidRPr="007B7B13">
        <w:rPr>
          <w:b/>
          <w:bCs/>
        </w:rPr>
        <w:t>Sensori di Umidità del Terreno:</w:t>
      </w:r>
      <w:r w:rsidRPr="007B7B13">
        <w:t xml:space="preserve"> Riprendendo l'innovativa schermata del display </w:t>
      </w:r>
      <w:proofErr w:type="spellStart"/>
      <w:r w:rsidRPr="007B7B13">
        <w:t>Nextion</w:t>
      </w:r>
      <w:proofErr w:type="spellEnd"/>
      <w:r w:rsidRPr="007B7B13">
        <w:t xml:space="preserve"> dedicata al tracciamento agricolo delle "zolle di terra", sarebbe possibile rendere la funzione ancora più interattiva. L'installazione di sensori capacitivi di umidità, piantati fisicamente nel terreno in corrispondenza delle varie colture e collegati agli ingressi analogici della scheda di espansione, permetterebbe di monitorare in tempo reale il fabbisogno idrico di ogni singola piantina, ponendo le basi per un futuro modulo di irrigazione automatizzata.</w:t>
      </w:r>
    </w:p>
    <w:p w14:paraId="62195B30" w14:textId="77777777" w:rsidR="007B7B13" w:rsidRPr="007B7B13" w:rsidRDefault="007B7B13" w:rsidP="007B7B13">
      <w:pPr>
        <w:numPr>
          <w:ilvl w:val="0"/>
          <w:numId w:val="12"/>
        </w:numPr>
      </w:pPr>
      <w:r w:rsidRPr="007B7B13">
        <w:rPr>
          <w:b/>
          <w:bCs/>
        </w:rPr>
        <w:t>Ulteriori implementazioni:</w:t>
      </w:r>
      <w:r w:rsidRPr="007B7B13">
        <w:t xml:space="preserve"> Oltre a quanto citato, l'ampia disponibilità di porte sulla scheda ausiliaria lascia potenzialmente spazio all'aggiunta di moduli relè per l'illuminazione artificiale delle piante o per il pilotaggio di elettrovalvole idriche.</w:t>
      </w:r>
    </w:p>
    <w:p w14:paraId="01CC1ABB" w14:textId="77777777" w:rsidR="007B7B13" w:rsidRPr="007B7B13" w:rsidRDefault="007B7B13" w:rsidP="007B7B13">
      <w:r w:rsidRPr="007B7B13">
        <w:t xml:space="preserve">In definitiva, la solida base hardware realizzata permette a questo dispositivo di evolversi nel tempo, trasformandolo in un vero e proprio </w:t>
      </w:r>
      <w:r w:rsidRPr="007B7B13">
        <w:rPr>
          <w:i/>
          <w:iCs/>
        </w:rPr>
        <w:t>hub</w:t>
      </w:r>
      <w:r w:rsidRPr="007B7B13">
        <w:t xml:space="preserve"> centralizzato per l'agricoltura </w:t>
      </w:r>
      <w:r w:rsidRPr="007B7B13">
        <w:rPr>
          <w:i/>
          <w:iCs/>
        </w:rPr>
        <w:t>smart</w:t>
      </w:r>
      <w:r w:rsidRPr="007B7B13">
        <w:t>.</w:t>
      </w:r>
    </w:p>
    <w:p w14:paraId="48040B56" w14:textId="77777777" w:rsidR="00030220" w:rsidRDefault="00030220" w:rsidP="00030220"/>
    <w:p w14:paraId="01224A8C" w14:textId="64639851" w:rsidR="00030220" w:rsidRDefault="00030220" w:rsidP="00030220">
      <w:r>
        <w:t xml:space="preserve"> </w:t>
      </w:r>
    </w:p>
    <w:p w14:paraId="60BDC4A8" w14:textId="3342E24B" w:rsidR="00030220" w:rsidRDefault="00030220" w:rsidP="00030220"/>
    <w:p w14:paraId="6198CD8B" w14:textId="77777777" w:rsidR="009A6383" w:rsidRDefault="009A6383" w:rsidP="00030220"/>
    <w:p w14:paraId="79FF75C7" w14:textId="77777777" w:rsidR="009A6383" w:rsidRDefault="009A6383" w:rsidP="00030220"/>
    <w:p w14:paraId="7F1C4B81" w14:textId="77777777" w:rsidR="009A6383" w:rsidRDefault="009A6383" w:rsidP="00030220"/>
    <w:p w14:paraId="663ED64D" w14:textId="77777777" w:rsidR="009A6383" w:rsidRDefault="009A6383" w:rsidP="00030220"/>
    <w:p w14:paraId="684FEBBF" w14:textId="77777777" w:rsidR="009A6383" w:rsidRDefault="009A6383" w:rsidP="00030220"/>
    <w:p w14:paraId="62DB7B5F" w14:textId="77777777" w:rsidR="009A6383" w:rsidRDefault="009A6383" w:rsidP="00030220"/>
    <w:p w14:paraId="685D4816" w14:textId="77777777" w:rsidR="009A6383" w:rsidRDefault="009A6383" w:rsidP="00030220"/>
    <w:p w14:paraId="60ADCADB" w14:textId="77777777" w:rsidR="009A6383" w:rsidRDefault="009A6383" w:rsidP="00030220"/>
    <w:p w14:paraId="2F4BCC7C" w14:textId="22259632" w:rsidR="009A6383" w:rsidRDefault="009A6383" w:rsidP="00030220">
      <w:pPr>
        <w:rPr>
          <w:rFonts w:cs="Times New Roman"/>
          <w:b/>
          <w:bCs/>
          <w:sz w:val="40"/>
          <w:szCs w:val="40"/>
        </w:rPr>
      </w:pPr>
      <w:r>
        <w:rPr>
          <w:rFonts w:cs="Times New Roman"/>
          <w:b/>
          <w:bCs/>
          <w:sz w:val="40"/>
          <w:szCs w:val="40"/>
        </w:rPr>
        <w:lastRenderedPageBreak/>
        <w:t>Bibliografia e Sitografia</w:t>
      </w:r>
    </w:p>
    <w:p w14:paraId="6D8E4F61" w14:textId="77777777" w:rsidR="009A6383" w:rsidRPr="00030220" w:rsidRDefault="009A6383" w:rsidP="00FD7C92">
      <w:pPr>
        <w:jc w:val="left"/>
      </w:pPr>
    </w:p>
    <w:sectPr w:rsidR="009A6383" w:rsidRPr="00030220" w:rsidSect="007B7B13">
      <w:footerReference w:type="first" r:id="rId35"/>
      <w:pgSz w:w="11906" w:h="16838"/>
      <w:pgMar w:top="1701" w:right="1701" w:bottom="1701"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68436" w14:textId="77777777" w:rsidR="000D1153" w:rsidRDefault="000D1153" w:rsidP="00E805D3">
      <w:pPr>
        <w:spacing w:after="0" w:line="240" w:lineRule="auto"/>
      </w:pPr>
      <w:r>
        <w:separator/>
      </w:r>
    </w:p>
  </w:endnote>
  <w:endnote w:type="continuationSeparator" w:id="0">
    <w:p w14:paraId="4F3B0CEA" w14:textId="77777777" w:rsidR="000D1153" w:rsidRDefault="000D1153" w:rsidP="00E805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1805062"/>
      <w:docPartObj>
        <w:docPartGallery w:val="Page Numbers (Bottom of Page)"/>
        <w:docPartUnique/>
      </w:docPartObj>
    </w:sdtPr>
    <w:sdtContent>
      <w:p w14:paraId="7486C9D0" w14:textId="2E947B9D" w:rsidR="007B7B13" w:rsidRDefault="007B7B13">
        <w:pPr>
          <w:pStyle w:val="Pidipagina"/>
          <w:jc w:val="center"/>
        </w:pPr>
        <w:r>
          <w:fldChar w:fldCharType="begin"/>
        </w:r>
        <w:r>
          <w:instrText>PAGE   \* MERGEFORMAT</w:instrText>
        </w:r>
        <w:r>
          <w:fldChar w:fldCharType="separate"/>
        </w:r>
        <w:r>
          <w:t>2</w:t>
        </w:r>
        <w:r>
          <w:fldChar w:fldCharType="end"/>
        </w:r>
      </w:p>
    </w:sdtContent>
  </w:sdt>
  <w:p w14:paraId="64A07144" w14:textId="77777777" w:rsidR="007B7B13" w:rsidRDefault="007B7B13">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8050835"/>
      <w:docPartObj>
        <w:docPartGallery w:val="Page Numbers (Bottom of Page)"/>
        <w:docPartUnique/>
      </w:docPartObj>
    </w:sdtPr>
    <w:sdtContent>
      <w:p w14:paraId="2D45391D" w14:textId="122F0A99" w:rsidR="007B7B13" w:rsidRDefault="007B7B13">
        <w:pPr>
          <w:pStyle w:val="Pidipagina"/>
          <w:jc w:val="center"/>
        </w:pPr>
        <w:r>
          <w:fldChar w:fldCharType="begin"/>
        </w:r>
        <w:r>
          <w:instrText>PAGE   \* MERGEFORMAT</w:instrText>
        </w:r>
        <w:r>
          <w:fldChar w:fldCharType="separate"/>
        </w:r>
        <w:r>
          <w:t>2</w:t>
        </w:r>
        <w:r>
          <w:fldChar w:fldCharType="end"/>
        </w:r>
      </w:p>
    </w:sdtContent>
  </w:sdt>
  <w:p w14:paraId="101346C5" w14:textId="77777777" w:rsidR="007B7B13" w:rsidRDefault="007B7B13">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8388"/>
      <w:docPartObj>
        <w:docPartGallery w:val="Page Numbers (Bottom of Page)"/>
        <w:docPartUnique/>
      </w:docPartObj>
    </w:sdtPr>
    <w:sdtContent>
      <w:p w14:paraId="58A02710" w14:textId="6641A5CF" w:rsidR="007B7B13" w:rsidRDefault="007B7B13">
        <w:pPr>
          <w:pStyle w:val="Pidipagina"/>
          <w:jc w:val="center"/>
        </w:pPr>
        <w:r>
          <w:fldChar w:fldCharType="begin"/>
        </w:r>
        <w:r>
          <w:instrText>PAGE   \* MERGEFORMAT</w:instrText>
        </w:r>
        <w:r>
          <w:fldChar w:fldCharType="separate"/>
        </w:r>
        <w:r>
          <w:t>2</w:t>
        </w:r>
        <w:r>
          <w:fldChar w:fldCharType="end"/>
        </w:r>
      </w:p>
    </w:sdtContent>
  </w:sdt>
  <w:p w14:paraId="5B7029A0" w14:textId="77777777" w:rsidR="007B7B13" w:rsidRDefault="007B7B1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58358" w14:textId="77777777" w:rsidR="000D1153" w:rsidRDefault="000D1153" w:rsidP="00E805D3">
      <w:pPr>
        <w:spacing w:after="0" w:line="240" w:lineRule="auto"/>
      </w:pPr>
      <w:r>
        <w:separator/>
      </w:r>
    </w:p>
  </w:footnote>
  <w:footnote w:type="continuationSeparator" w:id="0">
    <w:p w14:paraId="09D42EDB" w14:textId="77777777" w:rsidR="000D1153" w:rsidRDefault="000D1153" w:rsidP="00E805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62974"/>
    <w:multiLevelType w:val="multilevel"/>
    <w:tmpl w:val="EFA0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C2159"/>
    <w:multiLevelType w:val="multilevel"/>
    <w:tmpl w:val="284C7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561315"/>
    <w:multiLevelType w:val="multilevel"/>
    <w:tmpl w:val="944A5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3527DF"/>
    <w:multiLevelType w:val="multilevel"/>
    <w:tmpl w:val="9976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F210A1"/>
    <w:multiLevelType w:val="multilevel"/>
    <w:tmpl w:val="21AE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6B1CDF"/>
    <w:multiLevelType w:val="multilevel"/>
    <w:tmpl w:val="7F02F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0663DA"/>
    <w:multiLevelType w:val="multilevel"/>
    <w:tmpl w:val="D52C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0C0518"/>
    <w:multiLevelType w:val="multilevel"/>
    <w:tmpl w:val="52B08C0A"/>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72A60BB5"/>
    <w:multiLevelType w:val="multilevel"/>
    <w:tmpl w:val="7E3C4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5AB61AC"/>
    <w:multiLevelType w:val="multilevel"/>
    <w:tmpl w:val="9B467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9A58DF"/>
    <w:multiLevelType w:val="multilevel"/>
    <w:tmpl w:val="73608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D121A0"/>
    <w:multiLevelType w:val="multilevel"/>
    <w:tmpl w:val="515C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8044375">
    <w:abstractNumId w:val="7"/>
  </w:num>
  <w:num w:numId="2" w16cid:durableId="2071802192">
    <w:abstractNumId w:val="4"/>
  </w:num>
  <w:num w:numId="3" w16cid:durableId="110370560">
    <w:abstractNumId w:val="5"/>
  </w:num>
  <w:num w:numId="4" w16cid:durableId="1516073199">
    <w:abstractNumId w:val="0"/>
  </w:num>
  <w:num w:numId="5" w16cid:durableId="1873610782">
    <w:abstractNumId w:val="8"/>
  </w:num>
  <w:num w:numId="6" w16cid:durableId="1476020312">
    <w:abstractNumId w:val="11"/>
  </w:num>
  <w:num w:numId="7" w16cid:durableId="96095721">
    <w:abstractNumId w:val="2"/>
  </w:num>
  <w:num w:numId="8" w16cid:durableId="1054816903">
    <w:abstractNumId w:val="6"/>
  </w:num>
  <w:num w:numId="9" w16cid:durableId="1161504397">
    <w:abstractNumId w:val="10"/>
  </w:num>
  <w:num w:numId="10" w16cid:durableId="380248762">
    <w:abstractNumId w:val="3"/>
  </w:num>
  <w:num w:numId="11" w16cid:durableId="336425692">
    <w:abstractNumId w:val="1"/>
  </w:num>
  <w:num w:numId="12" w16cid:durableId="61926399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autoHyphenation/>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5D3"/>
    <w:rsid w:val="0002352C"/>
    <w:rsid w:val="00030220"/>
    <w:rsid w:val="0005698F"/>
    <w:rsid w:val="000D1153"/>
    <w:rsid w:val="000E48D5"/>
    <w:rsid w:val="0015159B"/>
    <w:rsid w:val="001A214E"/>
    <w:rsid w:val="001B259A"/>
    <w:rsid w:val="00234B28"/>
    <w:rsid w:val="00285D22"/>
    <w:rsid w:val="0030546B"/>
    <w:rsid w:val="003206AB"/>
    <w:rsid w:val="00340BE7"/>
    <w:rsid w:val="00351D7C"/>
    <w:rsid w:val="00352ED1"/>
    <w:rsid w:val="003B5A88"/>
    <w:rsid w:val="003C1B56"/>
    <w:rsid w:val="003C484F"/>
    <w:rsid w:val="003C4CB3"/>
    <w:rsid w:val="00435A2D"/>
    <w:rsid w:val="004465C3"/>
    <w:rsid w:val="0047211A"/>
    <w:rsid w:val="004E59A3"/>
    <w:rsid w:val="00507C06"/>
    <w:rsid w:val="00511399"/>
    <w:rsid w:val="005201B5"/>
    <w:rsid w:val="00525368"/>
    <w:rsid w:val="005452D9"/>
    <w:rsid w:val="005852C6"/>
    <w:rsid w:val="005B7D0D"/>
    <w:rsid w:val="005F07F6"/>
    <w:rsid w:val="00613FB9"/>
    <w:rsid w:val="006422ED"/>
    <w:rsid w:val="0064365C"/>
    <w:rsid w:val="006469B5"/>
    <w:rsid w:val="006501D4"/>
    <w:rsid w:val="00684F02"/>
    <w:rsid w:val="00693B4D"/>
    <w:rsid w:val="006A7224"/>
    <w:rsid w:val="006A7DC2"/>
    <w:rsid w:val="00713F00"/>
    <w:rsid w:val="00750C95"/>
    <w:rsid w:val="007845A4"/>
    <w:rsid w:val="007B7B13"/>
    <w:rsid w:val="007C2339"/>
    <w:rsid w:val="0080322C"/>
    <w:rsid w:val="00845CC3"/>
    <w:rsid w:val="00852AFD"/>
    <w:rsid w:val="00866946"/>
    <w:rsid w:val="008D2C12"/>
    <w:rsid w:val="008D7D6E"/>
    <w:rsid w:val="009355F0"/>
    <w:rsid w:val="00950432"/>
    <w:rsid w:val="009A6383"/>
    <w:rsid w:val="009D06D0"/>
    <w:rsid w:val="00A83C24"/>
    <w:rsid w:val="00AB284C"/>
    <w:rsid w:val="00AB2961"/>
    <w:rsid w:val="00AD4158"/>
    <w:rsid w:val="00AE2469"/>
    <w:rsid w:val="00B06696"/>
    <w:rsid w:val="00B43291"/>
    <w:rsid w:val="00B637FF"/>
    <w:rsid w:val="00BC0E22"/>
    <w:rsid w:val="00C15A74"/>
    <w:rsid w:val="00C60BBE"/>
    <w:rsid w:val="00C82747"/>
    <w:rsid w:val="00CB5093"/>
    <w:rsid w:val="00CF2C39"/>
    <w:rsid w:val="00D31E7D"/>
    <w:rsid w:val="00D34986"/>
    <w:rsid w:val="00DF2853"/>
    <w:rsid w:val="00E27457"/>
    <w:rsid w:val="00E70376"/>
    <w:rsid w:val="00E70BFB"/>
    <w:rsid w:val="00E725C4"/>
    <w:rsid w:val="00E805D3"/>
    <w:rsid w:val="00E95DDE"/>
    <w:rsid w:val="00EE4BE6"/>
    <w:rsid w:val="00F27D80"/>
    <w:rsid w:val="00F80EEF"/>
    <w:rsid w:val="00FD7C9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C513B"/>
  <w15:chartTrackingRefBased/>
  <w15:docId w15:val="{699284C5-DF9D-441B-B1A9-ED3A7BBBE8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A6383"/>
    <w:pPr>
      <w:spacing w:line="360" w:lineRule="auto"/>
      <w:jc w:val="both"/>
    </w:pPr>
    <w:rPr>
      <w:rFonts w:ascii="Times New Roman" w:hAnsi="Times New Roman"/>
      <w:sz w:val="24"/>
    </w:rPr>
  </w:style>
  <w:style w:type="paragraph" w:styleId="Titolo1">
    <w:name w:val="heading 1"/>
    <w:basedOn w:val="Normale"/>
    <w:next w:val="Normale"/>
    <w:link w:val="Titolo1Carattere"/>
    <w:uiPriority w:val="9"/>
    <w:qFormat/>
    <w:rsid w:val="00E725C4"/>
    <w:pPr>
      <w:keepNext/>
      <w:keepLines/>
      <w:spacing w:before="360" w:after="80"/>
      <w:outlineLvl w:val="0"/>
    </w:pPr>
    <w:rPr>
      <w:rFonts w:eastAsiaTheme="majorEastAsia" w:cstheme="majorBidi"/>
      <w:b/>
      <w:sz w:val="40"/>
      <w:szCs w:val="40"/>
    </w:rPr>
  </w:style>
  <w:style w:type="paragraph" w:styleId="Titolo2">
    <w:name w:val="heading 2"/>
    <w:basedOn w:val="Normale"/>
    <w:next w:val="Normale"/>
    <w:link w:val="Titolo2Carattere"/>
    <w:uiPriority w:val="9"/>
    <w:unhideWhenUsed/>
    <w:qFormat/>
    <w:rsid w:val="00E725C4"/>
    <w:pPr>
      <w:keepNext/>
      <w:keepLines/>
      <w:spacing w:before="160" w:after="80"/>
      <w:outlineLvl w:val="1"/>
    </w:pPr>
    <w:rPr>
      <w:rFonts w:eastAsiaTheme="majorEastAsia" w:cstheme="majorBidi"/>
      <w:b/>
      <w:sz w:val="32"/>
      <w:szCs w:val="32"/>
    </w:rPr>
  </w:style>
  <w:style w:type="paragraph" w:styleId="Titolo3">
    <w:name w:val="heading 3"/>
    <w:basedOn w:val="Normale"/>
    <w:next w:val="Normale"/>
    <w:link w:val="Titolo3Carattere"/>
    <w:uiPriority w:val="9"/>
    <w:unhideWhenUsed/>
    <w:qFormat/>
    <w:rsid w:val="00E725C4"/>
    <w:pPr>
      <w:keepNext/>
      <w:keepLines/>
      <w:spacing w:before="160" w:after="80"/>
      <w:outlineLvl w:val="2"/>
    </w:pPr>
    <w:rPr>
      <w:rFonts w:eastAsiaTheme="majorEastAsia" w:cstheme="majorBidi"/>
      <w:sz w:val="28"/>
      <w:szCs w:val="28"/>
    </w:rPr>
  </w:style>
  <w:style w:type="paragraph" w:styleId="Titolo4">
    <w:name w:val="heading 4"/>
    <w:basedOn w:val="Normale"/>
    <w:next w:val="Normale"/>
    <w:link w:val="Titolo4Carattere"/>
    <w:uiPriority w:val="9"/>
    <w:semiHidden/>
    <w:unhideWhenUsed/>
    <w:qFormat/>
    <w:rsid w:val="00E805D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805D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805D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805D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805D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805D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25C4"/>
    <w:rPr>
      <w:rFonts w:ascii="Times New Roman" w:eastAsiaTheme="majorEastAsia" w:hAnsi="Times New Roman" w:cstheme="majorBidi"/>
      <w:b/>
      <w:sz w:val="40"/>
      <w:szCs w:val="40"/>
    </w:rPr>
  </w:style>
  <w:style w:type="character" w:customStyle="1" w:styleId="Titolo2Carattere">
    <w:name w:val="Titolo 2 Carattere"/>
    <w:basedOn w:val="Carpredefinitoparagrafo"/>
    <w:link w:val="Titolo2"/>
    <w:uiPriority w:val="9"/>
    <w:rsid w:val="00E725C4"/>
    <w:rPr>
      <w:rFonts w:ascii="Times New Roman" w:eastAsiaTheme="majorEastAsia" w:hAnsi="Times New Roman" w:cstheme="majorBidi"/>
      <w:b/>
      <w:sz w:val="32"/>
      <w:szCs w:val="32"/>
    </w:rPr>
  </w:style>
  <w:style w:type="character" w:customStyle="1" w:styleId="Titolo3Carattere">
    <w:name w:val="Titolo 3 Carattere"/>
    <w:basedOn w:val="Carpredefinitoparagrafo"/>
    <w:link w:val="Titolo3"/>
    <w:uiPriority w:val="9"/>
    <w:rsid w:val="00E725C4"/>
    <w:rPr>
      <w:rFonts w:ascii="Times New Roman" w:eastAsiaTheme="majorEastAsia" w:hAnsi="Times New Roman" w:cstheme="majorBidi"/>
      <w:sz w:val="28"/>
      <w:szCs w:val="28"/>
    </w:rPr>
  </w:style>
  <w:style w:type="character" w:customStyle="1" w:styleId="Titolo4Carattere">
    <w:name w:val="Titolo 4 Carattere"/>
    <w:basedOn w:val="Carpredefinitoparagrafo"/>
    <w:link w:val="Titolo4"/>
    <w:uiPriority w:val="9"/>
    <w:semiHidden/>
    <w:rsid w:val="00E805D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805D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805D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805D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805D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805D3"/>
    <w:rPr>
      <w:rFonts w:eastAsiaTheme="majorEastAsia" w:cstheme="majorBidi"/>
      <w:color w:val="272727" w:themeColor="text1" w:themeTint="D8"/>
    </w:rPr>
  </w:style>
  <w:style w:type="paragraph" w:styleId="Titolo">
    <w:name w:val="Title"/>
    <w:basedOn w:val="Normale"/>
    <w:next w:val="Normale"/>
    <w:link w:val="TitoloCarattere"/>
    <w:uiPriority w:val="10"/>
    <w:qFormat/>
    <w:rsid w:val="00E805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805D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805D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805D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805D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805D3"/>
    <w:rPr>
      <w:i/>
      <w:iCs/>
      <w:color w:val="404040" w:themeColor="text1" w:themeTint="BF"/>
    </w:rPr>
  </w:style>
  <w:style w:type="paragraph" w:styleId="Paragrafoelenco">
    <w:name w:val="List Paragraph"/>
    <w:basedOn w:val="Normale"/>
    <w:uiPriority w:val="34"/>
    <w:qFormat/>
    <w:rsid w:val="00E805D3"/>
    <w:pPr>
      <w:ind w:left="720"/>
      <w:contextualSpacing/>
    </w:pPr>
  </w:style>
  <w:style w:type="character" w:styleId="Enfasiintensa">
    <w:name w:val="Intense Emphasis"/>
    <w:basedOn w:val="Carpredefinitoparagrafo"/>
    <w:uiPriority w:val="21"/>
    <w:qFormat/>
    <w:rsid w:val="00E805D3"/>
    <w:rPr>
      <w:i/>
      <w:iCs/>
      <w:color w:val="0F4761" w:themeColor="accent1" w:themeShade="BF"/>
    </w:rPr>
  </w:style>
  <w:style w:type="paragraph" w:styleId="Citazioneintensa">
    <w:name w:val="Intense Quote"/>
    <w:basedOn w:val="Normale"/>
    <w:next w:val="Normale"/>
    <w:link w:val="CitazioneintensaCarattere"/>
    <w:uiPriority w:val="30"/>
    <w:qFormat/>
    <w:rsid w:val="00E805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805D3"/>
    <w:rPr>
      <w:i/>
      <w:iCs/>
      <w:color w:val="0F4761" w:themeColor="accent1" w:themeShade="BF"/>
    </w:rPr>
  </w:style>
  <w:style w:type="character" w:styleId="Riferimentointenso">
    <w:name w:val="Intense Reference"/>
    <w:basedOn w:val="Carpredefinitoparagrafo"/>
    <w:uiPriority w:val="32"/>
    <w:qFormat/>
    <w:rsid w:val="00E805D3"/>
    <w:rPr>
      <w:b/>
      <w:bCs/>
      <w:smallCaps/>
      <w:color w:val="0F4761" w:themeColor="accent1" w:themeShade="BF"/>
      <w:spacing w:val="5"/>
    </w:rPr>
  </w:style>
  <w:style w:type="paragraph" w:styleId="Intestazione">
    <w:name w:val="header"/>
    <w:basedOn w:val="Normale"/>
    <w:link w:val="IntestazioneCarattere"/>
    <w:uiPriority w:val="99"/>
    <w:unhideWhenUsed/>
    <w:rsid w:val="00E805D3"/>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805D3"/>
  </w:style>
  <w:style w:type="paragraph" w:styleId="Pidipagina">
    <w:name w:val="footer"/>
    <w:basedOn w:val="Normale"/>
    <w:link w:val="PidipaginaCarattere"/>
    <w:uiPriority w:val="99"/>
    <w:unhideWhenUsed/>
    <w:rsid w:val="00E805D3"/>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805D3"/>
  </w:style>
  <w:style w:type="paragraph" w:styleId="Titolosommario">
    <w:name w:val="TOC Heading"/>
    <w:basedOn w:val="Titolo1"/>
    <w:next w:val="Normale"/>
    <w:uiPriority w:val="39"/>
    <w:unhideWhenUsed/>
    <w:qFormat/>
    <w:rsid w:val="00E805D3"/>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3C4CB3"/>
    <w:pPr>
      <w:tabs>
        <w:tab w:val="right" w:leader="dot" w:pos="9628"/>
      </w:tabs>
      <w:spacing w:after="100"/>
    </w:pPr>
    <w:rPr>
      <w:b/>
    </w:rPr>
  </w:style>
  <w:style w:type="character" w:styleId="Collegamentoipertestuale">
    <w:name w:val="Hyperlink"/>
    <w:basedOn w:val="Carpredefinitoparagrafo"/>
    <w:uiPriority w:val="99"/>
    <w:unhideWhenUsed/>
    <w:rsid w:val="00E805D3"/>
    <w:rPr>
      <w:color w:val="467886" w:themeColor="hyperlink"/>
      <w:u w:val="single"/>
    </w:rPr>
  </w:style>
  <w:style w:type="paragraph" w:styleId="Sommario2">
    <w:name w:val="toc 2"/>
    <w:basedOn w:val="Normale"/>
    <w:next w:val="Normale"/>
    <w:autoRedefine/>
    <w:uiPriority w:val="39"/>
    <w:unhideWhenUsed/>
    <w:rsid w:val="00E725C4"/>
    <w:pPr>
      <w:spacing w:after="100"/>
      <w:ind w:left="708"/>
    </w:pPr>
  </w:style>
  <w:style w:type="paragraph" w:styleId="Sommario3">
    <w:name w:val="toc 3"/>
    <w:basedOn w:val="Normale"/>
    <w:next w:val="Normale"/>
    <w:autoRedefine/>
    <w:uiPriority w:val="39"/>
    <w:unhideWhenUsed/>
    <w:rsid w:val="0015159B"/>
    <w:pPr>
      <w:tabs>
        <w:tab w:val="right" w:leader="dot" w:pos="8494"/>
      </w:tabs>
      <w:spacing w:after="100"/>
      <w:ind w:left="1416"/>
    </w:pPr>
    <w:rPr>
      <w:b/>
      <w:bCs/>
      <w:noProof/>
    </w:rPr>
  </w:style>
  <w:style w:type="paragraph" w:customStyle="1" w:styleId="Capitolo">
    <w:name w:val="Capitolo"/>
    <w:basedOn w:val="Titolo1"/>
    <w:next w:val="Titolo1"/>
    <w:link w:val="CapitoloCarattere"/>
    <w:qFormat/>
    <w:rsid w:val="00CF2C39"/>
    <w:rPr>
      <w:sz w:val="36"/>
    </w:rPr>
  </w:style>
  <w:style w:type="character" w:customStyle="1" w:styleId="CapitoloCarattere">
    <w:name w:val="Capitolo Carattere"/>
    <w:basedOn w:val="Carpredefinitoparagrafo"/>
    <w:link w:val="Capitolo"/>
    <w:rsid w:val="00CF2C39"/>
    <w:rPr>
      <w:rFonts w:ascii="Times New Roman" w:eastAsiaTheme="majorEastAsia" w:hAnsi="Times New Roman" w:cstheme="majorBidi"/>
      <w:color w:val="0F4761" w:themeColor="accent1" w:themeShade="BF"/>
      <w:sz w:val="36"/>
      <w:szCs w:val="40"/>
    </w:rPr>
  </w:style>
  <w:style w:type="paragraph" w:styleId="Didascalia">
    <w:name w:val="caption"/>
    <w:basedOn w:val="Normale"/>
    <w:next w:val="Normale"/>
    <w:uiPriority w:val="35"/>
    <w:unhideWhenUsed/>
    <w:qFormat/>
    <w:rsid w:val="001A214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jpe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7F76B0-DCC9-493E-9F4D-C6D2A8F04A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1065</TotalTime>
  <Pages>47</Pages>
  <Words>7919</Words>
  <Characters>45144</Characters>
  <Application>Microsoft Office Word</Application>
  <DocSecurity>0</DocSecurity>
  <Lines>376</Lines>
  <Paragraphs>105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Edoardo Baggio</dc:creator>
  <cp:keywords/>
  <dc:description/>
  <cp:lastModifiedBy>Edoardo Baggio</cp:lastModifiedBy>
  <cp:revision>46</cp:revision>
  <cp:lastPrinted>2026-03-14T12:08:00Z</cp:lastPrinted>
  <dcterms:created xsi:type="dcterms:W3CDTF">2025-10-28T13:20:00Z</dcterms:created>
  <dcterms:modified xsi:type="dcterms:W3CDTF">2026-03-14T12:32:00Z</dcterms:modified>
</cp:coreProperties>
</file>